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412256" w14:textId="77777777" w:rsidR="00350D14" w:rsidRDefault="00350D14" w:rsidP="00F86F3C">
      <w:pPr>
        <w:jc w:val="center"/>
        <w:rPr>
          <w:b/>
          <w:bCs/>
          <w:color w:val="70AD47" w:themeColor="accent6"/>
          <w:sz w:val="36"/>
          <w:szCs w:val="36"/>
        </w:rPr>
      </w:pPr>
      <w:bookmarkStart w:id="0" w:name="_Toc186534979"/>
      <w:bookmarkStart w:id="1" w:name="_GoBack"/>
      <w:bookmarkEnd w:id="1"/>
    </w:p>
    <w:p w14:paraId="2BDFE5BE" w14:textId="1CFF6952" w:rsidR="00350D14" w:rsidRDefault="00240D7C" w:rsidP="00F86F3C">
      <w:pPr>
        <w:jc w:val="center"/>
        <w:rPr>
          <w:b/>
          <w:bCs/>
          <w:color w:val="70AD47" w:themeColor="accent6"/>
          <w:sz w:val="36"/>
          <w:szCs w:val="36"/>
        </w:rPr>
      </w:pPr>
      <w:r>
        <w:rPr>
          <w:noProof/>
          <w:lang w:eastAsia="tr-TR"/>
        </w:rPr>
        <w:drawing>
          <wp:inline distT="0" distB="0" distL="0" distR="0" wp14:anchorId="0D7833A7" wp14:editId="229C8291">
            <wp:extent cx="2011680" cy="1996922"/>
            <wp:effectExtent l="0" t="0" r="7620" b="3810"/>
            <wp:docPr id="1" name="Resim 1" descr="Bolu Abant İzzet Baysal Üniversitesi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lu Abant İzzet Baysal Üniversitesi - Vikiped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5267" cy="2010409"/>
                    </a:xfrm>
                    <a:prstGeom prst="rect">
                      <a:avLst/>
                    </a:prstGeom>
                    <a:noFill/>
                    <a:ln>
                      <a:noFill/>
                    </a:ln>
                  </pic:spPr>
                </pic:pic>
              </a:graphicData>
            </a:graphic>
          </wp:inline>
        </w:drawing>
      </w:r>
    </w:p>
    <w:p w14:paraId="30F717F9" w14:textId="77777777" w:rsidR="00350D14" w:rsidRDefault="00350D14" w:rsidP="00F86F3C">
      <w:pPr>
        <w:jc w:val="center"/>
        <w:rPr>
          <w:b/>
          <w:bCs/>
          <w:color w:val="70AD47" w:themeColor="accent6"/>
          <w:sz w:val="36"/>
          <w:szCs w:val="36"/>
        </w:rPr>
      </w:pPr>
    </w:p>
    <w:p w14:paraId="73D1BA11" w14:textId="77777777" w:rsidR="00350D14" w:rsidRDefault="00350D14" w:rsidP="00F86F3C">
      <w:pPr>
        <w:jc w:val="center"/>
        <w:rPr>
          <w:b/>
          <w:bCs/>
          <w:color w:val="70AD47" w:themeColor="accent6"/>
          <w:sz w:val="36"/>
          <w:szCs w:val="36"/>
        </w:rPr>
      </w:pPr>
    </w:p>
    <w:p w14:paraId="48255E46" w14:textId="125F79D6" w:rsidR="00A5117F" w:rsidRPr="00350D14" w:rsidRDefault="007576C8" w:rsidP="00350D14">
      <w:pPr>
        <w:jc w:val="center"/>
        <w:rPr>
          <w:b/>
          <w:bCs/>
          <w:color w:val="70AD47" w:themeColor="accent6"/>
          <w:sz w:val="52"/>
          <w:szCs w:val="52"/>
        </w:rPr>
      </w:pPr>
      <w:r w:rsidRPr="00350D14">
        <w:rPr>
          <w:b/>
          <w:bCs/>
          <w:color w:val="70AD47" w:themeColor="accent6"/>
          <w:sz w:val="52"/>
          <w:szCs w:val="52"/>
        </w:rPr>
        <w:t xml:space="preserve">BOLU ABANT İZZET </w:t>
      </w:r>
      <w:r w:rsidR="00192820" w:rsidRPr="00350D14">
        <w:rPr>
          <w:b/>
          <w:bCs/>
          <w:color w:val="70AD47" w:themeColor="accent6"/>
          <w:sz w:val="52"/>
          <w:szCs w:val="52"/>
        </w:rPr>
        <w:t>B</w:t>
      </w:r>
      <w:r w:rsidRPr="00350D14">
        <w:rPr>
          <w:b/>
          <w:bCs/>
          <w:color w:val="70AD47" w:themeColor="accent6"/>
          <w:sz w:val="52"/>
          <w:szCs w:val="52"/>
        </w:rPr>
        <w:t>AYSAL ÜNİVERSİTESİ</w:t>
      </w:r>
    </w:p>
    <w:p w14:paraId="48D6769A" w14:textId="1CD15286" w:rsidR="007576C8" w:rsidRDefault="007576C8" w:rsidP="00350D14">
      <w:pPr>
        <w:jc w:val="center"/>
        <w:rPr>
          <w:b/>
          <w:bCs/>
          <w:color w:val="70AD47" w:themeColor="accent6"/>
          <w:sz w:val="52"/>
          <w:szCs w:val="52"/>
        </w:rPr>
      </w:pPr>
      <w:r w:rsidRPr="00350D14">
        <w:rPr>
          <w:b/>
          <w:bCs/>
          <w:color w:val="70AD47" w:themeColor="accent6"/>
          <w:sz w:val="52"/>
          <w:szCs w:val="52"/>
        </w:rPr>
        <w:t>İktisadi ve İdari Bilimler Fakültesi</w:t>
      </w:r>
    </w:p>
    <w:p w14:paraId="1A84CF5D" w14:textId="77777777" w:rsidR="00350D14" w:rsidRPr="00350D14" w:rsidRDefault="00350D14" w:rsidP="00240D7C">
      <w:pPr>
        <w:rPr>
          <w:b/>
          <w:bCs/>
          <w:color w:val="70AD47" w:themeColor="accent6"/>
          <w:sz w:val="52"/>
          <w:szCs w:val="52"/>
        </w:rPr>
      </w:pPr>
    </w:p>
    <w:p w14:paraId="304623E3" w14:textId="3A0F2683" w:rsidR="007576C8" w:rsidRPr="00350D14" w:rsidRDefault="007576C8" w:rsidP="00A161B0">
      <w:pPr>
        <w:pStyle w:val="ListeParagraf"/>
        <w:numPr>
          <w:ilvl w:val="0"/>
          <w:numId w:val="17"/>
        </w:numPr>
        <w:rPr>
          <w:b/>
          <w:bCs/>
          <w:color w:val="FF0000"/>
          <w:sz w:val="52"/>
          <w:szCs w:val="52"/>
        </w:rPr>
      </w:pPr>
      <w:r w:rsidRPr="00350D14">
        <w:rPr>
          <w:b/>
          <w:bCs/>
          <w:color w:val="FF0000"/>
          <w:sz w:val="52"/>
          <w:szCs w:val="52"/>
        </w:rPr>
        <w:t>Disiplin Soruşturma Rehberi</w:t>
      </w:r>
    </w:p>
    <w:p w14:paraId="68CB1F5C" w14:textId="20BEA900" w:rsidR="00677C85" w:rsidRPr="00350D14" w:rsidRDefault="00677C85" w:rsidP="00A161B0">
      <w:pPr>
        <w:pStyle w:val="ListeParagraf"/>
        <w:numPr>
          <w:ilvl w:val="0"/>
          <w:numId w:val="17"/>
        </w:numPr>
        <w:rPr>
          <w:b/>
          <w:bCs/>
          <w:color w:val="FF0000"/>
          <w:sz w:val="52"/>
          <w:szCs w:val="52"/>
        </w:rPr>
      </w:pPr>
      <w:r w:rsidRPr="00350D14">
        <w:rPr>
          <w:b/>
          <w:bCs/>
          <w:color w:val="FF0000"/>
          <w:sz w:val="52"/>
          <w:szCs w:val="52"/>
        </w:rPr>
        <w:t>Ceza Soruşturma Rehberi</w:t>
      </w:r>
    </w:p>
    <w:p w14:paraId="474BD1F6" w14:textId="77777777" w:rsidR="00350D14" w:rsidRDefault="00350D14" w:rsidP="00240D7C">
      <w:pPr>
        <w:rPr>
          <w:b/>
          <w:bCs/>
          <w:color w:val="FF0000"/>
          <w:sz w:val="36"/>
          <w:szCs w:val="36"/>
        </w:rPr>
      </w:pPr>
    </w:p>
    <w:p w14:paraId="49F7A48A" w14:textId="73D2B7E4" w:rsidR="00350D14" w:rsidRPr="007E4D4D" w:rsidRDefault="00240D7C" w:rsidP="007E4D4D">
      <w:pPr>
        <w:spacing w:after="0" w:line="240" w:lineRule="auto"/>
        <w:contextualSpacing/>
        <w:jc w:val="center"/>
      </w:pPr>
      <w:r w:rsidRPr="007E4D4D">
        <w:t>Birol YURTSEVEN</w:t>
      </w:r>
    </w:p>
    <w:p w14:paraId="3588FEA3" w14:textId="3C2B0189" w:rsidR="00350D14" w:rsidRPr="007E4D4D" w:rsidRDefault="00240D7C" w:rsidP="007E4D4D">
      <w:pPr>
        <w:spacing w:after="0" w:line="240" w:lineRule="auto"/>
        <w:contextualSpacing/>
        <w:jc w:val="center"/>
      </w:pPr>
      <w:r w:rsidRPr="007E4D4D">
        <w:t>Fakülte Sekreteri</w:t>
      </w:r>
    </w:p>
    <w:p w14:paraId="530E1625" w14:textId="208EC2C4" w:rsidR="00350D14" w:rsidRPr="007E4D4D" w:rsidRDefault="008A76CB" w:rsidP="007E4D4D">
      <w:pPr>
        <w:spacing w:after="0" w:line="240" w:lineRule="auto"/>
        <w:contextualSpacing/>
        <w:jc w:val="center"/>
      </w:pPr>
      <w:r w:rsidRPr="007E4D4D">
        <w:t>2025</w:t>
      </w:r>
    </w:p>
    <w:p w14:paraId="703CE966" w14:textId="77777777" w:rsidR="008A76CB" w:rsidRDefault="008A76CB" w:rsidP="008A76CB">
      <w:pPr>
        <w:spacing w:after="0" w:line="240" w:lineRule="auto"/>
        <w:contextualSpacing/>
        <w:jc w:val="center"/>
        <w:rPr>
          <w:sz w:val="28"/>
          <w:szCs w:val="28"/>
        </w:rPr>
      </w:pPr>
    </w:p>
    <w:p w14:paraId="157E5223" w14:textId="77777777" w:rsidR="008A76CB" w:rsidRDefault="008A76CB" w:rsidP="008A76CB">
      <w:pPr>
        <w:spacing w:after="0" w:line="240" w:lineRule="auto"/>
        <w:contextualSpacing/>
        <w:jc w:val="center"/>
        <w:rPr>
          <w:b/>
          <w:bCs/>
          <w:color w:val="FF0000"/>
          <w:sz w:val="36"/>
          <w:szCs w:val="36"/>
        </w:rPr>
      </w:pPr>
    </w:p>
    <w:p w14:paraId="4C05F093" w14:textId="77777777" w:rsidR="00C47E00" w:rsidRDefault="00C47E00" w:rsidP="008A76CB">
      <w:pPr>
        <w:spacing w:after="0" w:line="240" w:lineRule="auto"/>
        <w:contextualSpacing/>
        <w:jc w:val="center"/>
        <w:rPr>
          <w:b/>
          <w:bCs/>
          <w:color w:val="FF0000"/>
          <w:sz w:val="36"/>
          <w:szCs w:val="36"/>
        </w:rPr>
      </w:pPr>
    </w:p>
    <w:p w14:paraId="392D86E3" w14:textId="77777777" w:rsidR="00240D7C" w:rsidRDefault="00240D7C" w:rsidP="00350D14">
      <w:pPr>
        <w:jc w:val="center"/>
        <w:rPr>
          <w:b/>
          <w:bCs/>
          <w:color w:val="FF0000"/>
          <w:sz w:val="36"/>
          <w:szCs w:val="36"/>
        </w:rPr>
      </w:pPr>
    </w:p>
    <w:p w14:paraId="3305E7D6" w14:textId="77777777" w:rsidR="00350D14" w:rsidRDefault="00350D14" w:rsidP="00350D14">
      <w:pPr>
        <w:jc w:val="center"/>
        <w:rPr>
          <w:b/>
          <w:bCs/>
          <w:color w:val="FF0000"/>
          <w:sz w:val="36"/>
          <w:szCs w:val="36"/>
        </w:rPr>
      </w:pPr>
    </w:p>
    <w:p w14:paraId="2FA8C0FF" w14:textId="77777777" w:rsidR="00275409" w:rsidRDefault="00275409">
      <w:pPr>
        <w:pStyle w:val="TBal"/>
        <w:rPr>
          <w:rFonts w:asciiTheme="minorHAnsi" w:eastAsiaTheme="minorHAnsi" w:hAnsiTheme="minorHAnsi" w:cstheme="minorBidi"/>
          <w:b w:val="0"/>
          <w:sz w:val="22"/>
          <w:szCs w:val="22"/>
          <w:lang w:eastAsia="en-US"/>
        </w:rPr>
      </w:pPr>
      <w:bookmarkStart w:id="2" w:name="_Toc186534956"/>
      <w:bookmarkStart w:id="3" w:name="_Hlk186016977"/>
      <w:bookmarkStart w:id="4" w:name="_Hlk190162710"/>
    </w:p>
    <w:sdt>
      <w:sdtPr>
        <w:rPr>
          <w:rFonts w:asciiTheme="minorHAnsi" w:eastAsiaTheme="minorHAnsi" w:hAnsiTheme="minorHAnsi" w:cstheme="minorBidi"/>
          <w:b w:val="0"/>
          <w:sz w:val="22"/>
          <w:szCs w:val="22"/>
          <w:lang w:eastAsia="en-US"/>
        </w:rPr>
        <w:id w:val="1377816578"/>
        <w:docPartObj>
          <w:docPartGallery w:val="Table of Contents"/>
          <w:docPartUnique/>
        </w:docPartObj>
      </w:sdtPr>
      <w:sdtEndPr>
        <w:rPr>
          <w:bCs/>
        </w:rPr>
      </w:sdtEndPr>
      <w:sdtContent>
        <w:p w14:paraId="3BEF123B" w14:textId="4FC195D2" w:rsidR="002778CA" w:rsidRDefault="002778CA">
          <w:pPr>
            <w:pStyle w:val="TBal"/>
          </w:pPr>
          <w:r>
            <w:t>İçindekiler</w:t>
          </w:r>
        </w:p>
        <w:p w14:paraId="24401CE1" w14:textId="1D647C2F" w:rsidR="002778CA" w:rsidRDefault="002778CA">
          <w:pPr>
            <w:pStyle w:val="T1"/>
            <w:rPr>
              <w:rFonts w:asciiTheme="minorHAnsi" w:eastAsiaTheme="minorEastAsia" w:hAnsiTheme="minorHAnsi" w:cstheme="minorBidi"/>
              <w:b w:val="0"/>
              <w:bCs w:val="0"/>
              <w:color w:val="auto"/>
              <w:kern w:val="2"/>
              <w:sz w:val="24"/>
              <w:szCs w:val="24"/>
              <w:lang w:eastAsia="tr-TR"/>
              <w14:ligatures w14:val="standardContextual"/>
            </w:rPr>
          </w:pPr>
          <w:r>
            <w:fldChar w:fldCharType="begin"/>
          </w:r>
          <w:r>
            <w:instrText xml:space="preserve"> TOC \o "1-3" \h \z \u </w:instrText>
          </w:r>
          <w:r>
            <w:fldChar w:fldCharType="separate"/>
          </w:r>
          <w:hyperlink w:anchor="_Toc199402312" w:history="1">
            <w:r w:rsidRPr="007529B9">
              <w:rPr>
                <w:rStyle w:val="Kpr"/>
              </w:rPr>
              <w:t>A-DİSİPLİN SORUŞTURMASI</w:t>
            </w:r>
            <w:r>
              <w:rPr>
                <w:webHidden/>
              </w:rPr>
              <w:tab/>
            </w:r>
            <w:r>
              <w:rPr>
                <w:webHidden/>
              </w:rPr>
              <w:fldChar w:fldCharType="begin"/>
            </w:r>
            <w:r>
              <w:rPr>
                <w:webHidden/>
              </w:rPr>
              <w:instrText xml:space="preserve"> PAGEREF _Toc199402312 \h </w:instrText>
            </w:r>
            <w:r>
              <w:rPr>
                <w:webHidden/>
              </w:rPr>
            </w:r>
            <w:r>
              <w:rPr>
                <w:webHidden/>
              </w:rPr>
              <w:fldChar w:fldCharType="separate"/>
            </w:r>
            <w:r>
              <w:rPr>
                <w:webHidden/>
              </w:rPr>
              <w:t>4</w:t>
            </w:r>
            <w:r>
              <w:rPr>
                <w:webHidden/>
              </w:rPr>
              <w:fldChar w:fldCharType="end"/>
            </w:r>
          </w:hyperlink>
        </w:p>
        <w:p w14:paraId="4AA0B27D" w14:textId="461BF6AE" w:rsidR="002778CA" w:rsidRDefault="00A161B0">
          <w:pPr>
            <w:pStyle w:val="T2"/>
            <w:tabs>
              <w:tab w:val="right" w:leader="dot" w:pos="9060"/>
            </w:tabs>
            <w:rPr>
              <w:rFonts w:eastAsiaTheme="minorEastAsia"/>
              <w:noProof/>
              <w:kern w:val="2"/>
              <w:sz w:val="24"/>
              <w:szCs w:val="24"/>
              <w:lang w:eastAsia="tr-TR"/>
              <w14:ligatures w14:val="standardContextual"/>
            </w:rPr>
          </w:pPr>
          <w:hyperlink w:anchor="_Toc199402313" w:history="1">
            <w:r w:rsidR="002778CA" w:rsidRPr="007529B9">
              <w:rPr>
                <w:rStyle w:val="Kpr"/>
                <w:b/>
                <w:bCs/>
                <w:noProof/>
              </w:rPr>
              <w:t>I-GENEL BİLGİLER</w:t>
            </w:r>
            <w:r w:rsidR="002778CA">
              <w:rPr>
                <w:noProof/>
                <w:webHidden/>
              </w:rPr>
              <w:tab/>
            </w:r>
            <w:r w:rsidR="002778CA">
              <w:rPr>
                <w:noProof/>
                <w:webHidden/>
              </w:rPr>
              <w:fldChar w:fldCharType="begin"/>
            </w:r>
            <w:r w:rsidR="002778CA">
              <w:rPr>
                <w:noProof/>
                <w:webHidden/>
              </w:rPr>
              <w:instrText xml:space="preserve"> PAGEREF _Toc199402313 \h </w:instrText>
            </w:r>
            <w:r w:rsidR="002778CA">
              <w:rPr>
                <w:noProof/>
                <w:webHidden/>
              </w:rPr>
            </w:r>
            <w:r w:rsidR="002778CA">
              <w:rPr>
                <w:noProof/>
                <w:webHidden/>
              </w:rPr>
              <w:fldChar w:fldCharType="separate"/>
            </w:r>
            <w:r w:rsidR="002778CA">
              <w:rPr>
                <w:noProof/>
                <w:webHidden/>
              </w:rPr>
              <w:t>4</w:t>
            </w:r>
            <w:r w:rsidR="002778CA">
              <w:rPr>
                <w:noProof/>
                <w:webHidden/>
              </w:rPr>
              <w:fldChar w:fldCharType="end"/>
            </w:r>
          </w:hyperlink>
        </w:p>
        <w:p w14:paraId="11EC3B95" w14:textId="27AC9684" w:rsidR="002778CA" w:rsidRDefault="00A161B0">
          <w:pPr>
            <w:pStyle w:val="T3"/>
            <w:tabs>
              <w:tab w:val="right" w:leader="dot" w:pos="9060"/>
            </w:tabs>
            <w:rPr>
              <w:rFonts w:eastAsiaTheme="minorEastAsia"/>
              <w:noProof/>
              <w:kern w:val="2"/>
              <w:sz w:val="24"/>
              <w:szCs w:val="24"/>
              <w:lang w:eastAsia="tr-TR"/>
              <w14:ligatures w14:val="standardContextual"/>
            </w:rPr>
          </w:pPr>
          <w:hyperlink w:anchor="_Toc199402314" w:history="1">
            <w:r w:rsidR="002778CA" w:rsidRPr="007529B9">
              <w:rPr>
                <w:rStyle w:val="Kpr"/>
                <w:rFonts w:eastAsia="Calibri"/>
                <w:noProof/>
              </w:rPr>
              <w:t>1- Yetkili Disiplin Amiri tarafından olay, fiil veya hallerin öğrenilmesi</w:t>
            </w:r>
            <w:r w:rsidR="002778CA">
              <w:rPr>
                <w:noProof/>
                <w:webHidden/>
              </w:rPr>
              <w:tab/>
            </w:r>
            <w:r w:rsidR="002778CA">
              <w:rPr>
                <w:noProof/>
                <w:webHidden/>
              </w:rPr>
              <w:fldChar w:fldCharType="begin"/>
            </w:r>
            <w:r w:rsidR="002778CA">
              <w:rPr>
                <w:noProof/>
                <w:webHidden/>
              </w:rPr>
              <w:instrText xml:space="preserve"> PAGEREF _Toc199402314 \h </w:instrText>
            </w:r>
            <w:r w:rsidR="002778CA">
              <w:rPr>
                <w:noProof/>
                <w:webHidden/>
              </w:rPr>
            </w:r>
            <w:r w:rsidR="002778CA">
              <w:rPr>
                <w:noProof/>
                <w:webHidden/>
              </w:rPr>
              <w:fldChar w:fldCharType="separate"/>
            </w:r>
            <w:r w:rsidR="002778CA">
              <w:rPr>
                <w:noProof/>
                <w:webHidden/>
              </w:rPr>
              <w:t>4</w:t>
            </w:r>
            <w:r w:rsidR="002778CA">
              <w:rPr>
                <w:noProof/>
                <w:webHidden/>
              </w:rPr>
              <w:fldChar w:fldCharType="end"/>
            </w:r>
          </w:hyperlink>
        </w:p>
        <w:p w14:paraId="2EB67243" w14:textId="19FD7E4F" w:rsidR="002778CA" w:rsidRDefault="00A161B0">
          <w:pPr>
            <w:pStyle w:val="T3"/>
            <w:tabs>
              <w:tab w:val="right" w:leader="dot" w:pos="9060"/>
            </w:tabs>
            <w:rPr>
              <w:rFonts w:eastAsiaTheme="minorEastAsia"/>
              <w:noProof/>
              <w:kern w:val="2"/>
              <w:sz w:val="24"/>
              <w:szCs w:val="24"/>
              <w:lang w:eastAsia="tr-TR"/>
              <w14:ligatures w14:val="standardContextual"/>
            </w:rPr>
          </w:pPr>
          <w:hyperlink w:anchor="_Toc199402315" w:history="1">
            <w:r w:rsidR="002778CA" w:rsidRPr="007529B9">
              <w:rPr>
                <w:rStyle w:val="Kpr"/>
                <w:rFonts w:eastAsia="Calibri"/>
                <w:noProof/>
              </w:rPr>
              <w:t>2- Disiplin Amiri olay, fiil ve halleri öğrendiğinde şu şekilde bir yol izleyebilir:</w:t>
            </w:r>
            <w:r w:rsidR="002778CA">
              <w:rPr>
                <w:noProof/>
                <w:webHidden/>
              </w:rPr>
              <w:tab/>
            </w:r>
            <w:r w:rsidR="002778CA">
              <w:rPr>
                <w:noProof/>
                <w:webHidden/>
              </w:rPr>
              <w:fldChar w:fldCharType="begin"/>
            </w:r>
            <w:r w:rsidR="002778CA">
              <w:rPr>
                <w:noProof/>
                <w:webHidden/>
              </w:rPr>
              <w:instrText xml:space="preserve"> PAGEREF _Toc199402315 \h </w:instrText>
            </w:r>
            <w:r w:rsidR="002778CA">
              <w:rPr>
                <w:noProof/>
                <w:webHidden/>
              </w:rPr>
            </w:r>
            <w:r w:rsidR="002778CA">
              <w:rPr>
                <w:noProof/>
                <w:webHidden/>
              </w:rPr>
              <w:fldChar w:fldCharType="separate"/>
            </w:r>
            <w:r w:rsidR="002778CA">
              <w:rPr>
                <w:noProof/>
                <w:webHidden/>
              </w:rPr>
              <w:t>4</w:t>
            </w:r>
            <w:r w:rsidR="002778CA">
              <w:rPr>
                <w:noProof/>
                <w:webHidden/>
              </w:rPr>
              <w:fldChar w:fldCharType="end"/>
            </w:r>
          </w:hyperlink>
        </w:p>
        <w:p w14:paraId="284A317C" w14:textId="5DF31079" w:rsidR="002778CA" w:rsidRDefault="00A161B0">
          <w:pPr>
            <w:pStyle w:val="T3"/>
            <w:tabs>
              <w:tab w:val="right" w:leader="dot" w:pos="9060"/>
            </w:tabs>
            <w:rPr>
              <w:rFonts w:eastAsiaTheme="minorEastAsia"/>
              <w:noProof/>
              <w:kern w:val="2"/>
              <w:sz w:val="24"/>
              <w:szCs w:val="24"/>
              <w:lang w:eastAsia="tr-TR"/>
              <w14:ligatures w14:val="standardContextual"/>
            </w:rPr>
          </w:pPr>
          <w:hyperlink w:anchor="_Toc199402316" w:history="1">
            <w:r w:rsidR="002778CA" w:rsidRPr="007529B9">
              <w:rPr>
                <w:rStyle w:val="Kpr"/>
                <w:noProof/>
              </w:rPr>
              <w:t>3- İdari Personel Disiplin Soruşturma Usulü</w:t>
            </w:r>
            <w:r w:rsidR="002778CA">
              <w:rPr>
                <w:noProof/>
                <w:webHidden/>
              </w:rPr>
              <w:tab/>
            </w:r>
            <w:r w:rsidR="002778CA">
              <w:rPr>
                <w:noProof/>
                <w:webHidden/>
              </w:rPr>
              <w:fldChar w:fldCharType="begin"/>
            </w:r>
            <w:r w:rsidR="002778CA">
              <w:rPr>
                <w:noProof/>
                <w:webHidden/>
              </w:rPr>
              <w:instrText xml:space="preserve"> PAGEREF _Toc199402316 \h </w:instrText>
            </w:r>
            <w:r w:rsidR="002778CA">
              <w:rPr>
                <w:noProof/>
                <w:webHidden/>
              </w:rPr>
            </w:r>
            <w:r w:rsidR="002778CA">
              <w:rPr>
                <w:noProof/>
                <w:webHidden/>
              </w:rPr>
              <w:fldChar w:fldCharType="separate"/>
            </w:r>
            <w:r w:rsidR="002778CA">
              <w:rPr>
                <w:noProof/>
                <w:webHidden/>
              </w:rPr>
              <w:t>5</w:t>
            </w:r>
            <w:r w:rsidR="002778CA">
              <w:rPr>
                <w:noProof/>
                <w:webHidden/>
              </w:rPr>
              <w:fldChar w:fldCharType="end"/>
            </w:r>
          </w:hyperlink>
        </w:p>
        <w:p w14:paraId="41591DEA" w14:textId="5840C353" w:rsidR="002778CA" w:rsidRDefault="00A161B0">
          <w:pPr>
            <w:pStyle w:val="T3"/>
            <w:tabs>
              <w:tab w:val="right" w:leader="dot" w:pos="9060"/>
            </w:tabs>
            <w:rPr>
              <w:rFonts w:eastAsiaTheme="minorEastAsia"/>
              <w:noProof/>
              <w:kern w:val="2"/>
              <w:sz w:val="24"/>
              <w:szCs w:val="24"/>
              <w:lang w:eastAsia="tr-TR"/>
              <w14:ligatures w14:val="standardContextual"/>
            </w:rPr>
          </w:pPr>
          <w:hyperlink w:anchor="_Toc199402317" w:history="1">
            <w:r w:rsidR="002778CA" w:rsidRPr="007529B9">
              <w:rPr>
                <w:rStyle w:val="Kpr"/>
                <w:noProof/>
              </w:rPr>
              <w:t>4- Disiplin Amirleri</w:t>
            </w:r>
            <w:r w:rsidR="002778CA">
              <w:rPr>
                <w:noProof/>
                <w:webHidden/>
              </w:rPr>
              <w:tab/>
            </w:r>
            <w:r w:rsidR="002778CA">
              <w:rPr>
                <w:noProof/>
                <w:webHidden/>
              </w:rPr>
              <w:fldChar w:fldCharType="begin"/>
            </w:r>
            <w:r w:rsidR="002778CA">
              <w:rPr>
                <w:noProof/>
                <w:webHidden/>
              </w:rPr>
              <w:instrText xml:space="preserve"> PAGEREF _Toc199402317 \h </w:instrText>
            </w:r>
            <w:r w:rsidR="002778CA">
              <w:rPr>
                <w:noProof/>
                <w:webHidden/>
              </w:rPr>
            </w:r>
            <w:r w:rsidR="002778CA">
              <w:rPr>
                <w:noProof/>
                <w:webHidden/>
              </w:rPr>
              <w:fldChar w:fldCharType="separate"/>
            </w:r>
            <w:r w:rsidR="002778CA">
              <w:rPr>
                <w:noProof/>
                <w:webHidden/>
              </w:rPr>
              <w:t>6</w:t>
            </w:r>
            <w:r w:rsidR="002778CA">
              <w:rPr>
                <w:noProof/>
                <w:webHidden/>
              </w:rPr>
              <w:fldChar w:fldCharType="end"/>
            </w:r>
          </w:hyperlink>
        </w:p>
        <w:p w14:paraId="12DD78DF" w14:textId="285D99AC" w:rsidR="002778CA" w:rsidRDefault="00A161B0">
          <w:pPr>
            <w:pStyle w:val="T2"/>
            <w:tabs>
              <w:tab w:val="right" w:leader="dot" w:pos="9060"/>
            </w:tabs>
            <w:rPr>
              <w:rFonts w:eastAsiaTheme="minorEastAsia"/>
              <w:noProof/>
              <w:kern w:val="2"/>
              <w:sz w:val="24"/>
              <w:szCs w:val="24"/>
              <w:lang w:eastAsia="tr-TR"/>
              <w14:ligatures w14:val="standardContextual"/>
            </w:rPr>
          </w:pPr>
          <w:hyperlink w:anchor="_Toc199402318" w:history="1">
            <w:r w:rsidR="002778CA" w:rsidRPr="007529B9">
              <w:rPr>
                <w:rStyle w:val="Kpr"/>
                <w:b/>
                <w:bCs/>
                <w:noProof/>
              </w:rPr>
              <w:t>II-2547 SAYILI YÖK KANUNUNDA DİSİPLİN SORUŞTURMASI İLE İLGİLİ HÜKÜMLER</w:t>
            </w:r>
            <w:r w:rsidR="002778CA">
              <w:rPr>
                <w:noProof/>
                <w:webHidden/>
              </w:rPr>
              <w:tab/>
            </w:r>
            <w:r w:rsidR="002778CA">
              <w:rPr>
                <w:noProof/>
                <w:webHidden/>
              </w:rPr>
              <w:fldChar w:fldCharType="begin"/>
            </w:r>
            <w:r w:rsidR="002778CA">
              <w:rPr>
                <w:noProof/>
                <w:webHidden/>
              </w:rPr>
              <w:instrText xml:space="preserve"> PAGEREF _Toc199402318 \h </w:instrText>
            </w:r>
            <w:r w:rsidR="002778CA">
              <w:rPr>
                <w:noProof/>
                <w:webHidden/>
              </w:rPr>
            </w:r>
            <w:r w:rsidR="002778CA">
              <w:rPr>
                <w:noProof/>
                <w:webHidden/>
              </w:rPr>
              <w:fldChar w:fldCharType="separate"/>
            </w:r>
            <w:r w:rsidR="002778CA">
              <w:rPr>
                <w:noProof/>
                <w:webHidden/>
              </w:rPr>
              <w:t>6</w:t>
            </w:r>
            <w:r w:rsidR="002778CA">
              <w:rPr>
                <w:noProof/>
                <w:webHidden/>
              </w:rPr>
              <w:fldChar w:fldCharType="end"/>
            </w:r>
          </w:hyperlink>
        </w:p>
        <w:p w14:paraId="5572B4D7" w14:textId="653321C9" w:rsidR="002778CA" w:rsidRDefault="00A161B0">
          <w:pPr>
            <w:pStyle w:val="T3"/>
            <w:tabs>
              <w:tab w:val="right" w:leader="dot" w:pos="9060"/>
            </w:tabs>
            <w:rPr>
              <w:rFonts w:eastAsiaTheme="minorEastAsia"/>
              <w:noProof/>
              <w:kern w:val="2"/>
              <w:sz w:val="24"/>
              <w:szCs w:val="24"/>
              <w:lang w:eastAsia="tr-TR"/>
              <w14:ligatures w14:val="standardContextual"/>
            </w:rPr>
          </w:pPr>
          <w:hyperlink w:anchor="_Toc199402319" w:history="1">
            <w:r w:rsidR="002778CA" w:rsidRPr="007529B9">
              <w:rPr>
                <w:rStyle w:val="Kpr"/>
                <w:noProof/>
              </w:rPr>
              <w:t>1-Disiplin Amiri Tarafından Soruşturmanın Açılması</w:t>
            </w:r>
            <w:r w:rsidR="002778CA">
              <w:rPr>
                <w:noProof/>
                <w:webHidden/>
              </w:rPr>
              <w:tab/>
            </w:r>
            <w:r w:rsidR="002778CA">
              <w:rPr>
                <w:noProof/>
                <w:webHidden/>
              </w:rPr>
              <w:fldChar w:fldCharType="begin"/>
            </w:r>
            <w:r w:rsidR="002778CA">
              <w:rPr>
                <w:noProof/>
                <w:webHidden/>
              </w:rPr>
              <w:instrText xml:space="preserve"> PAGEREF _Toc199402319 \h </w:instrText>
            </w:r>
            <w:r w:rsidR="002778CA">
              <w:rPr>
                <w:noProof/>
                <w:webHidden/>
              </w:rPr>
            </w:r>
            <w:r w:rsidR="002778CA">
              <w:rPr>
                <w:noProof/>
                <w:webHidden/>
              </w:rPr>
              <w:fldChar w:fldCharType="separate"/>
            </w:r>
            <w:r w:rsidR="002778CA">
              <w:rPr>
                <w:noProof/>
                <w:webHidden/>
              </w:rPr>
              <w:t>6</w:t>
            </w:r>
            <w:r w:rsidR="002778CA">
              <w:rPr>
                <w:noProof/>
                <w:webHidden/>
              </w:rPr>
              <w:fldChar w:fldCharType="end"/>
            </w:r>
          </w:hyperlink>
        </w:p>
        <w:p w14:paraId="2C906DEE" w14:textId="2A33A465" w:rsidR="002778CA" w:rsidRDefault="00A161B0">
          <w:pPr>
            <w:pStyle w:val="T3"/>
            <w:tabs>
              <w:tab w:val="right" w:leader="dot" w:pos="9060"/>
            </w:tabs>
            <w:rPr>
              <w:rFonts w:eastAsiaTheme="minorEastAsia"/>
              <w:noProof/>
              <w:kern w:val="2"/>
              <w:sz w:val="24"/>
              <w:szCs w:val="24"/>
              <w:lang w:eastAsia="tr-TR"/>
              <w14:ligatures w14:val="standardContextual"/>
            </w:rPr>
          </w:pPr>
          <w:hyperlink w:anchor="_Toc199402320" w:history="1">
            <w:r w:rsidR="002778CA" w:rsidRPr="007529B9">
              <w:rPr>
                <w:rStyle w:val="Kpr"/>
                <w:noProof/>
              </w:rPr>
              <w:t>2-Zamanaşımı Süreleri</w:t>
            </w:r>
            <w:r w:rsidR="002778CA">
              <w:rPr>
                <w:noProof/>
                <w:webHidden/>
              </w:rPr>
              <w:tab/>
            </w:r>
            <w:r w:rsidR="002778CA">
              <w:rPr>
                <w:noProof/>
                <w:webHidden/>
              </w:rPr>
              <w:fldChar w:fldCharType="begin"/>
            </w:r>
            <w:r w:rsidR="002778CA">
              <w:rPr>
                <w:noProof/>
                <w:webHidden/>
              </w:rPr>
              <w:instrText xml:space="preserve"> PAGEREF _Toc199402320 \h </w:instrText>
            </w:r>
            <w:r w:rsidR="002778CA">
              <w:rPr>
                <w:noProof/>
                <w:webHidden/>
              </w:rPr>
            </w:r>
            <w:r w:rsidR="002778CA">
              <w:rPr>
                <w:noProof/>
                <w:webHidden/>
              </w:rPr>
              <w:fldChar w:fldCharType="separate"/>
            </w:r>
            <w:r w:rsidR="002778CA">
              <w:rPr>
                <w:noProof/>
                <w:webHidden/>
              </w:rPr>
              <w:t>7</w:t>
            </w:r>
            <w:r w:rsidR="002778CA">
              <w:rPr>
                <w:noProof/>
                <w:webHidden/>
              </w:rPr>
              <w:fldChar w:fldCharType="end"/>
            </w:r>
          </w:hyperlink>
        </w:p>
        <w:p w14:paraId="3BD6046D" w14:textId="4D0D62F0" w:rsidR="002778CA" w:rsidRDefault="00A161B0">
          <w:pPr>
            <w:pStyle w:val="T3"/>
            <w:tabs>
              <w:tab w:val="right" w:leader="dot" w:pos="9060"/>
            </w:tabs>
            <w:rPr>
              <w:rFonts w:eastAsiaTheme="minorEastAsia"/>
              <w:noProof/>
              <w:kern w:val="2"/>
              <w:sz w:val="24"/>
              <w:szCs w:val="24"/>
              <w:lang w:eastAsia="tr-TR"/>
              <w14:ligatures w14:val="standardContextual"/>
            </w:rPr>
          </w:pPr>
          <w:hyperlink w:anchor="_Toc199402321" w:history="1">
            <w:r w:rsidR="002778CA" w:rsidRPr="007529B9">
              <w:rPr>
                <w:rStyle w:val="Kpr"/>
                <w:noProof/>
              </w:rPr>
              <w:t>3-Zamanaşımı Süreleri Tablosu</w:t>
            </w:r>
            <w:r w:rsidR="002778CA">
              <w:rPr>
                <w:noProof/>
                <w:webHidden/>
              </w:rPr>
              <w:tab/>
            </w:r>
            <w:r w:rsidR="002778CA">
              <w:rPr>
                <w:noProof/>
                <w:webHidden/>
              </w:rPr>
              <w:fldChar w:fldCharType="begin"/>
            </w:r>
            <w:r w:rsidR="002778CA">
              <w:rPr>
                <w:noProof/>
                <w:webHidden/>
              </w:rPr>
              <w:instrText xml:space="preserve"> PAGEREF _Toc199402321 \h </w:instrText>
            </w:r>
            <w:r w:rsidR="002778CA">
              <w:rPr>
                <w:noProof/>
                <w:webHidden/>
              </w:rPr>
            </w:r>
            <w:r w:rsidR="002778CA">
              <w:rPr>
                <w:noProof/>
                <w:webHidden/>
              </w:rPr>
              <w:fldChar w:fldCharType="separate"/>
            </w:r>
            <w:r w:rsidR="002778CA">
              <w:rPr>
                <w:noProof/>
                <w:webHidden/>
              </w:rPr>
              <w:t>8</w:t>
            </w:r>
            <w:r w:rsidR="002778CA">
              <w:rPr>
                <w:noProof/>
                <w:webHidden/>
              </w:rPr>
              <w:fldChar w:fldCharType="end"/>
            </w:r>
          </w:hyperlink>
        </w:p>
        <w:p w14:paraId="1C748F95" w14:textId="083C83D1" w:rsidR="002778CA" w:rsidRDefault="00A161B0">
          <w:pPr>
            <w:pStyle w:val="T3"/>
            <w:tabs>
              <w:tab w:val="right" w:leader="dot" w:pos="9060"/>
            </w:tabs>
            <w:rPr>
              <w:rFonts w:eastAsiaTheme="minorEastAsia"/>
              <w:noProof/>
              <w:kern w:val="2"/>
              <w:sz w:val="24"/>
              <w:szCs w:val="24"/>
              <w:lang w:eastAsia="tr-TR"/>
              <w14:ligatures w14:val="standardContextual"/>
            </w:rPr>
          </w:pPr>
          <w:hyperlink w:anchor="_Toc199402322" w:history="1">
            <w:r w:rsidR="002778CA" w:rsidRPr="007529B9">
              <w:rPr>
                <w:rStyle w:val="Kpr"/>
                <w:noProof/>
              </w:rPr>
              <w:t>4-Bekletici Mesele</w:t>
            </w:r>
            <w:r w:rsidR="002778CA">
              <w:rPr>
                <w:noProof/>
                <w:webHidden/>
              </w:rPr>
              <w:tab/>
            </w:r>
            <w:r w:rsidR="002778CA">
              <w:rPr>
                <w:noProof/>
                <w:webHidden/>
              </w:rPr>
              <w:fldChar w:fldCharType="begin"/>
            </w:r>
            <w:r w:rsidR="002778CA">
              <w:rPr>
                <w:noProof/>
                <w:webHidden/>
              </w:rPr>
              <w:instrText xml:space="preserve"> PAGEREF _Toc199402322 \h </w:instrText>
            </w:r>
            <w:r w:rsidR="002778CA">
              <w:rPr>
                <w:noProof/>
                <w:webHidden/>
              </w:rPr>
            </w:r>
            <w:r w:rsidR="002778CA">
              <w:rPr>
                <w:noProof/>
                <w:webHidden/>
              </w:rPr>
              <w:fldChar w:fldCharType="separate"/>
            </w:r>
            <w:r w:rsidR="002778CA">
              <w:rPr>
                <w:noProof/>
                <w:webHidden/>
              </w:rPr>
              <w:t>9</w:t>
            </w:r>
            <w:r w:rsidR="002778CA">
              <w:rPr>
                <w:noProof/>
                <w:webHidden/>
              </w:rPr>
              <w:fldChar w:fldCharType="end"/>
            </w:r>
          </w:hyperlink>
        </w:p>
        <w:p w14:paraId="3EB513A2" w14:textId="37D850E6" w:rsidR="002778CA" w:rsidRDefault="00A161B0">
          <w:pPr>
            <w:pStyle w:val="T3"/>
            <w:tabs>
              <w:tab w:val="right" w:leader="dot" w:pos="9060"/>
            </w:tabs>
            <w:rPr>
              <w:rFonts w:eastAsiaTheme="minorEastAsia"/>
              <w:noProof/>
              <w:kern w:val="2"/>
              <w:sz w:val="24"/>
              <w:szCs w:val="24"/>
              <w:lang w:eastAsia="tr-TR"/>
              <w14:ligatures w14:val="standardContextual"/>
            </w:rPr>
          </w:pPr>
          <w:hyperlink w:anchor="_Toc199402323" w:history="1">
            <w:r w:rsidR="002778CA" w:rsidRPr="007529B9">
              <w:rPr>
                <w:rStyle w:val="Kpr"/>
                <w:noProof/>
              </w:rPr>
              <w:t>5-Soruşturmacının Görevlendirilmesi</w:t>
            </w:r>
            <w:r w:rsidR="002778CA">
              <w:rPr>
                <w:noProof/>
                <w:webHidden/>
              </w:rPr>
              <w:tab/>
            </w:r>
            <w:r w:rsidR="002778CA">
              <w:rPr>
                <w:noProof/>
                <w:webHidden/>
              </w:rPr>
              <w:fldChar w:fldCharType="begin"/>
            </w:r>
            <w:r w:rsidR="002778CA">
              <w:rPr>
                <w:noProof/>
                <w:webHidden/>
              </w:rPr>
              <w:instrText xml:space="preserve"> PAGEREF _Toc199402323 \h </w:instrText>
            </w:r>
            <w:r w:rsidR="002778CA">
              <w:rPr>
                <w:noProof/>
                <w:webHidden/>
              </w:rPr>
            </w:r>
            <w:r w:rsidR="002778CA">
              <w:rPr>
                <w:noProof/>
                <w:webHidden/>
              </w:rPr>
              <w:fldChar w:fldCharType="separate"/>
            </w:r>
            <w:r w:rsidR="002778CA">
              <w:rPr>
                <w:noProof/>
                <w:webHidden/>
              </w:rPr>
              <w:t>9</w:t>
            </w:r>
            <w:r w:rsidR="002778CA">
              <w:rPr>
                <w:noProof/>
                <w:webHidden/>
              </w:rPr>
              <w:fldChar w:fldCharType="end"/>
            </w:r>
          </w:hyperlink>
        </w:p>
        <w:p w14:paraId="43BEF2C9" w14:textId="687CBDD1" w:rsidR="002778CA" w:rsidRDefault="00A161B0">
          <w:pPr>
            <w:pStyle w:val="T2"/>
            <w:tabs>
              <w:tab w:val="right" w:leader="dot" w:pos="9060"/>
            </w:tabs>
            <w:rPr>
              <w:rFonts w:eastAsiaTheme="minorEastAsia"/>
              <w:noProof/>
              <w:kern w:val="2"/>
              <w:sz w:val="24"/>
              <w:szCs w:val="24"/>
              <w:lang w:eastAsia="tr-TR"/>
              <w14:ligatures w14:val="standardContextual"/>
            </w:rPr>
          </w:pPr>
          <w:hyperlink w:anchor="_Toc199402324" w:history="1">
            <w:r w:rsidR="002778CA" w:rsidRPr="007529B9">
              <w:rPr>
                <w:rStyle w:val="Kpr"/>
                <w:rFonts w:eastAsia="Calibri"/>
                <w:b/>
                <w:bCs/>
                <w:noProof/>
              </w:rPr>
              <w:t>III-SORUŞTURMA İŞLEMLERİ SIRASINDA SORUŞTURMA KONUSUNUN ARAŞTIRILMASI, DELİLLERİN TOPLANMASI, İNCELENMESİ VE DEĞERLENDİRİLMESİ</w:t>
            </w:r>
            <w:r w:rsidR="002778CA">
              <w:rPr>
                <w:noProof/>
                <w:webHidden/>
              </w:rPr>
              <w:tab/>
            </w:r>
            <w:r w:rsidR="002778CA">
              <w:rPr>
                <w:noProof/>
                <w:webHidden/>
              </w:rPr>
              <w:fldChar w:fldCharType="begin"/>
            </w:r>
            <w:r w:rsidR="002778CA">
              <w:rPr>
                <w:noProof/>
                <w:webHidden/>
              </w:rPr>
              <w:instrText xml:space="preserve"> PAGEREF _Toc199402324 \h </w:instrText>
            </w:r>
            <w:r w:rsidR="002778CA">
              <w:rPr>
                <w:noProof/>
                <w:webHidden/>
              </w:rPr>
            </w:r>
            <w:r w:rsidR="002778CA">
              <w:rPr>
                <w:noProof/>
                <w:webHidden/>
              </w:rPr>
              <w:fldChar w:fldCharType="separate"/>
            </w:r>
            <w:r w:rsidR="002778CA">
              <w:rPr>
                <w:noProof/>
                <w:webHidden/>
              </w:rPr>
              <w:t>10</w:t>
            </w:r>
            <w:r w:rsidR="002778CA">
              <w:rPr>
                <w:noProof/>
                <w:webHidden/>
              </w:rPr>
              <w:fldChar w:fldCharType="end"/>
            </w:r>
          </w:hyperlink>
        </w:p>
        <w:p w14:paraId="0F74E70F" w14:textId="3A926148" w:rsidR="002778CA" w:rsidRDefault="00A161B0">
          <w:pPr>
            <w:pStyle w:val="T3"/>
            <w:tabs>
              <w:tab w:val="left" w:pos="960"/>
              <w:tab w:val="right" w:leader="dot" w:pos="9060"/>
            </w:tabs>
            <w:rPr>
              <w:rFonts w:eastAsiaTheme="minorEastAsia"/>
              <w:noProof/>
              <w:kern w:val="2"/>
              <w:sz w:val="24"/>
              <w:szCs w:val="24"/>
              <w:lang w:eastAsia="tr-TR"/>
              <w14:ligatures w14:val="standardContextual"/>
            </w:rPr>
          </w:pPr>
          <w:hyperlink w:anchor="_Toc199402325" w:history="1">
            <w:r w:rsidR="002778CA" w:rsidRPr="007529B9">
              <w:rPr>
                <w:rStyle w:val="Kpr"/>
                <w:rFonts w:eastAsia="Calibri"/>
                <w:noProof/>
              </w:rPr>
              <w:t>1.</w:t>
            </w:r>
            <w:r w:rsidR="002778CA">
              <w:rPr>
                <w:rFonts w:eastAsiaTheme="minorEastAsia"/>
                <w:noProof/>
                <w:kern w:val="2"/>
                <w:sz w:val="24"/>
                <w:szCs w:val="24"/>
                <w:lang w:eastAsia="tr-TR"/>
                <w14:ligatures w14:val="standardContextual"/>
              </w:rPr>
              <w:tab/>
            </w:r>
            <w:r w:rsidR="002778CA" w:rsidRPr="007529B9">
              <w:rPr>
                <w:rStyle w:val="Kpr"/>
                <w:rFonts w:eastAsia="Calibri"/>
                <w:noProof/>
              </w:rPr>
              <w:t>Soruşturmacının Yetkileri</w:t>
            </w:r>
            <w:r w:rsidR="002778CA">
              <w:rPr>
                <w:noProof/>
                <w:webHidden/>
              </w:rPr>
              <w:tab/>
            </w:r>
            <w:r w:rsidR="002778CA">
              <w:rPr>
                <w:noProof/>
                <w:webHidden/>
              </w:rPr>
              <w:fldChar w:fldCharType="begin"/>
            </w:r>
            <w:r w:rsidR="002778CA">
              <w:rPr>
                <w:noProof/>
                <w:webHidden/>
              </w:rPr>
              <w:instrText xml:space="preserve"> PAGEREF _Toc199402325 \h </w:instrText>
            </w:r>
            <w:r w:rsidR="002778CA">
              <w:rPr>
                <w:noProof/>
                <w:webHidden/>
              </w:rPr>
            </w:r>
            <w:r w:rsidR="002778CA">
              <w:rPr>
                <w:noProof/>
                <w:webHidden/>
              </w:rPr>
              <w:fldChar w:fldCharType="separate"/>
            </w:r>
            <w:r w:rsidR="002778CA">
              <w:rPr>
                <w:noProof/>
                <w:webHidden/>
              </w:rPr>
              <w:t>10</w:t>
            </w:r>
            <w:r w:rsidR="002778CA">
              <w:rPr>
                <w:noProof/>
                <w:webHidden/>
              </w:rPr>
              <w:fldChar w:fldCharType="end"/>
            </w:r>
          </w:hyperlink>
        </w:p>
        <w:p w14:paraId="12D0DC5B" w14:textId="5D879789" w:rsidR="002778CA" w:rsidRDefault="00A161B0">
          <w:pPr>
            <w:pStyle w:val="T3"/>
            <w:tabs>
              <w:tab w:val="left" w:pos="960"/>
              <w:tab w:val="right" w:leader="dot" w:pos="9060"/>
            </w:tabs>
            <w:rPr>
              <w:rFonts w:eastAsiaTheme="minorEastAsia"/>
              <w:noProof/>
              <w:kern w:val="2"/>
              <w:sz w:val="24"/>
              <w:szCs w:val="24"/>
              <w:lang w:eastAsia="tr-TR"/>
              <w14:ligatures w14:val="standardContextual"/>
            </w:rPr>
          </w:pPr>
          <w:hyperlink w:anchor="_Toc199402326" w:history="1">
            <w:r w:rsidR="002778CA" w:rsidRPr="007529B9">
              <w:rPr>
                <w:rStyle w:val="Kpr"/>
                <w:rFonts w:eastAsia="Calibri"/>
                <w:noProof/>
              </w:rPr>
              <w:t>2.</w:t>
            </w:r>
            <w:r w:rsidR="002778CA">
              <w:rPr>
                <w:rFonts w:eastAsiaTheme="minorEastAsia"/>
                <w:noProof/>
                <w:kern w:val="2"/>
                <w:sz w:val="24"/>
                <w:szCs w:val="24"/>
                <w:lang w:eastAsia="tr-TR"/>
                <w14:ligatures w14:val="standardContextual"/>
              </w:rPr>
              <w:tab/>
            </w:r>
            <w:r w:rsidR="002778CA" w:rsidRPr="007529B9">
              <w:rPr>
                <w:rStyle w:val="Kpr"/>
                <w:rFonts w:eastAsia="Calibri"/>
                <w:noProof/>
              </w:rPr>
              <w:t>Sözlü İfade Alınırken Dikkat Edilmesi gereken Hususlar</w:t>
            </w:r>
            <w:r w:rsidR="002778CA">
              <w:rPr>
                <w:noProof/>
                <w:webHidden/>
              </w:rPr>
              <w:tab/>
            </w:r>
            <w:r w:rsidR="002778CA">
              <w:rPr>
                <w:noProof/>
                <w:webHidden/>
              </w:rPr>
              <w:fldChar w:fldCharType="begin"/>
            </w:r>
            <w:r w:rsidR="002778CA">
              <w:rPr>
                <w:noProof/>
                <w:webHidden/>
              </w:rPr>
              <w:instrText xml:space="preserve"> PAGEREF _Toc199402326 \h </w:instrText>
            </w:r>
            <w:r w:rsidR="002778CA">
              <w:rPr>
                <w:noProof/>
                <w:webHidden/>
              </w:rPr>
            </w:r>
            <w:r w:rsidR="002778CA">
              <w:rPr>
                <w:noProof/>
                <w:webHidden/>
              </w:rPr>
              <w:fldChar w:fldCharType="separate"/>
            </w:r>
            <w:r w:rsidR="002778CA">
              <w:rPr>
                <w:noProof/>
                <w:webHidden/>
              </w:rPr>
              <w:t>11</w:t>
            </w:r>
            <w:r w:rsidR="002778CA">
              <w:rPr>
                <w:noProof/>
                <w:webHidden/>
              </w:rPr>
              <w:fldChar w:fldCharType="end"/>
            </w:r>
          </w:hyperlink>
        </w:p>
        <w:p w14:paraId="71A2417C" w14:textId="47F95F96" w:rsidR="002778CA" w:rsidRDefault="00A161B0">
          <w:pPr>
            <w:pStyle w:val="T2"/>
            <w:tabs>
              <w:tab w:val="right" w:leader="dot" w:pos="9060"/>
            </w:tabs>
            <w:rPr>
              <w:rFonts w:eastAsiaTheme="minorEastAsia"/>
              <w:noProof/>
              <w:kern w:val="2"/>
              <w:sz w:val="24"/>
              <w:szCs w:val="24"/>
              <w:lang w:eastAsia="tr-TR"/>
              <w14:ligatures w14:val="standardContextual"/>
            </w:rPr>
          </w:pPr>
          <w:hyperlink w:anchor="_Toc199402327" w:history="1">
            <w:r w:rsidR="002778CA" w:rsidRPr="007529B9">
              <w:rPr>
                <w:rStyle w:val="Kpr"/>
                <w:b/>
                <w:bCs/>
                <w:noProof/>
              </w:rPr>
              <w:t>IV-SORUŞTURMACININ SORUŞTURMAYI YÜRÜTMESİ SIRASINDA UYMASI GEREKEN KURALLAR</w:t>
            </w:r>
            <w:r w:rsidR="002778CA">
              <w:rPr>
                <w:noProof/>
                <w:webHidden/>
              </w:rPr>
              <w:tab/>
            </w:r>
            <w:r w:rsidR="002778CA">
              <w:rPr>
                <w:noProof/>
                <w:webHidden/>
              </w:rPr>
              <w:fldChar w:fldCharType="begin"/>
            </w:r>
            <w:r w:rsidR="002778CA">
              <w:rPr>
                <w:noProof/>
                <w:webHidden/>
              </w:rPr>
              <w:instrText xml:space="preserve"> PAGEREF _Toc199402327 \h </w:instrText>
            </w:r>
            <w:r w:rsidR="002778CA">
              <w:rPr>
                <w:noProof/>
                <w:webHidden/>
              </w:rPr>
            </w:r>
            <w:r w:rsidR="002778CA">
              <w:rPr>
                <w:noProof/>
                <w:webHidden/>
              </w:rPr>
              <w:fldChar w:fldCharType="separate"/>
            </w:r>
            <w:r w:rsidR="002778CA">
              <w:rPr>
                <w:noProof/>
                <w:webHidden/>
              </w:rPr>
              <w:t>12</w:t>
            </w:r>
            <w:r w:rsidR="002778CA">
              <w:rPr>
                <w:noProof/>
                <w:webHidden/>
              </w:rPr>
              <w:fldChar w:fldCharType="end"/>
            </w:r>
          </w:hyperlink>
        </w:p>
        <w:p w14:paraId="78B71540" w14:textId="085E03AB" w:rsidR="002778CA" w:rsidRDefault="00A161B0">
          <w:pPr>
            <w:pStyle w:val="T2"/>
            <w:tabs>
              <w:tab w:val="right" w:leader="dot" w:pos="9060"/>
            </w:tabs>
            <w:rPr>
              <w:rFonts w:eastAsiaTheme="minorEastAsia"/>
              <w:noProof/>
              <w:kern w:val="2"/>
              <w:sz w:val="24"/>
              <w:szCs w:val="24"/>
              <w:lang w:eastAsia="tr-TR"/>
              <w14:ligatures w14:val="standardContextual"/>
            </w:rPr>
          </w:pPr>
          <w:hyperlink w:anchor="_Toc199402328" w:history="1">
            <w:r w:rsidR="002778CA" w:rsidRPr="007529B9">
              <w:rPr>
                <w:rStyle w:val="Kpr"/>
                <w:b/>
                <w:bCs/>
                <w:noProof/>
              </w:rPr>
              <w:t>V-SORUŞTURMANIN AŞAMALARI</w:t>
            </w:r>
            <w:r w:rsidR="002778CA">
              <w:rPr>
                <w:noProof/>
                <w:webHidden/>
              </w:rPr>
              <w:tab/>
            </w:r>
            <w:r w:rsidR="002778CA">
              <w:rPr>
                <w:noProof/>
                <w:webHidden/>
              </w:rPr>
              <w:fldChar w:fldCharType="begin"/>
            </w:r>
            <w:r w:rsidR="002778CA">
              <w:rPr>
                <w:noProof/>
                <w:webHidden/>
              </w:rPr>
              <w:instrText xml:space="preserve"> PAGEREF _Toc199402328 \h </w:instrText>
            </w:r>
            <w:r w:rsidR="002778CA">
              <w:rPr>
                <w:noProof/>
                <w:webHidden/>
              </w:rPr>
            </w:r>
            <w:r w:rsidR="002778CA">
              <w:rPr>
                <w:noProof/>
                <w:webHidden/>
              </w:rPr>
              <w:fldChar w:fldCharType="separate"/>
            </w:r>
            <w:r w:rsidR="002778CA">
              <w:rPr>
                <w:noProof/>
                <w:webHidden/>
              </w:rPr>
              <w:t>13</w:t>
            </w:r>
            <w:r w:rsidR="002778CA">
              <w:rPr>
                <w:noProof/>
                <w:webHidden/>
              </w:rPr>
              <w:fldChar w:fldCharType="end"/>
            </w:r>
          </w:hyperlink>
        </w:p>
        <w:p w14:paraId="22B724F9" w14:textId="11A9832F" w:rsidR="002778CA" w:rsidRDefault="00A161B0">
          <w:pPr>
            <w:pStyle w:val="T3"/>
            <w:tabs>
              <w:tab w:val="right" w:leader="dot" w:pos="9060"/>
            </w:tabs>
            <w:rPr>
              <w:rFonts w:eastAsiaTheme="minorEastAsia"/>
              <w:noProof/>
              <w:kern w:val="2"/>
              <w:sz w:val="24"/>
              <w:szCs w:val="24"/>
              <w:lang w:eastAsia="tr-TR"/>
              <w14:ligatures w14:val="standardContextual"/>
            </w:rPr>
          </w:pPr>
          <w:hyperlink w:anchor="_Toc199402329" w:history="1">
            <w:r w:rsidR="002778CA" w:rsidRPr="007529B9">
              <w:rPr>
                <w:rStyle w:val="Kpr"/>
                <w:noProof/>
              </w:rPr>
              <w:t>1-Soruşturmacı Tarafından Yeminli Yazman Atanması</w:t>
            </w:r>
            <w:r w:rsidR="002778CA">
              <w:rPr>
                <w:noProof/>
                <w:webHidden/>
              </w:rPr>
              <w:tab/>
            </w:r>
            <w:r w:rsidR="002778CA">
              <w:rPr>
                <w:noProof/>
                <w:webHidden/>
              </w:rPr>
              <w:fldChar w:fldCharType="begin"/>
            </w:r>
            <w:r w:rsidR="002778CA">
              <w:rPr>
                <w:noProof/>
                <w:webHidden/>
              </w:rPr>
              <w:instrText xml:space="preserve"> PAGEREF _Toc199402329 \h </w:instrText>
            </w:r>
            <w:r w:rsidR="002778CA">
              <w:rPr>
                <w:noProof/>
                <w:webHidden/>
              </w:rPr>
            </w:r>
            <w:r w:rsidR="002778CA">
              <w:rPr>
                <w:noProof/>
                <w:webHidden/>
              </w:rPr>
              <w:fldChar w:fldCharType="separate"/>
            </w:r>
            <w:r w:rsidR="002778CA">
              <w:rPr>
                <w:noProof/>
                <w:webHidden/>
              </w:rPr>
              <w:t>13</w:t>
            </w:r>
            <w:r w:rsidR="002778CA">
              <w:rPr>
                <w:noProof/>
                <w:webHidden/>
              </w:rPr>
              <w:fldChar w:fldCharType="end"/>
            </w:r>
          </w:hyperlink>
        </w:p>
        <w:p w14:paraId="67122D83" w14:textId="1E28987C" w:rsidR="002778CA" w:rsidRDefault="00A161B0">
          <w:pPr>
            <w:pStyle w:val="T3"/>
            <w:tabs>
              <w:tab w:val="right" w:leader="dot" w:pos="9060"/>
            </w:tabs>
            <w:rPr>
              <w:rFonts w:eastAsiaTheme="minorEastAsia"/>
              <w:noProof/>
              <w:kern w:val="2"/>
              <w:sz w:val="24"/>
              <w:szCs w:val="24"/>
              <w:lang w:eastAsia="tr-TR"/>
              <w14:ligatures w14:val="standardContextual"/>
            </w:rPr>
          </w:pPr>
          <w:hyperlink w:anchor="_Toc199402330" w:history="1">
            <w:r w:rsidR="002778CA" w:rsidRPr="007529B9">
              <w:rPr>
                <w:rStyle w:val="Kpr"/>
                <w:rFonts w:ascii="Calibri Light" w:hAnsi="Calibri Light" w:cs="Times New Roman"/>
                <w:noProof/>
              </w:rPr>
              <w:t>2-Şikâyetçinin/İhbar Edenin Davet Edilmesi</w:t>
            </w:r>
            <w:r w:rsidR="002778CA">
              <w:rPr>
                <w:noProof/>
                <w:webHidden/>
              </w:rPr>
              <w:tab/>
            </w:r>
            <w:r w:rsidR="002778CA">
              <w:rPr>
                <w:noProof/>
                <w:webHidden/>
              </w:rPr>
              <w:fldChar w:fldCharType="begin"/>
            </w:r>
            <w:r w:rsidR="002778CA">
              <w:rPr>
                <w:noProof/>
                <w:webHidden/>
              </w:rPr>
              <w:instrText xml:space="preserve"> PAGEREF _Toc199402330 \h </w:instrText>
            </w:r>
            <w:r w:rsidR="002778CA">
              <w:rPr>
                <w:noProof/>
                <w:webHidden/>
              </w:rPr>
            </w:r>
            <w:r w:rsidR="002778CA">
              <w:rPr>
                <w:noProof/>
                <w:webHidden/>
              </w:rPr>
              <w:fldChar w:fldCharType="separate"/>
            </w:r>
            <w:r w:rsidR="002778CA">
              <w:rPr>
                <w:noProof/>
                <w:webHidden/>
              </w:rPr>
              <w:t>13</w:t>
            </w:r>
            <w:r w:rsidR="002778CA">
              <w:rPr>
                <w:noProof/>
                <w:webHidden/>
              </w:rPr>
              <w:fldChar w:fldCharType="end"/>
            </w:r>
          </w:hyperlink>
        </w:p>
        <w:p w14:paraId="3F68D840" w14:textId="0AA09983" w:rsidR="002778CA" w:rsidRDefault="00A161B0">
          <w:pPr>
            <w:pStyle w:val="T3"/>
            <w:tabs>
              <w:tab w:val="right" w:leader="dot" w:pos="9060"/>
            </w:tabs>
            <w:rPr>
              <w:rFonts w:eastAsiaTheme="minorEastAsia"/>
              <w:noProof/>
              <w:kern w:val="2"/>
              <w:sz w:val="24"/>
              <w:szCs w:val="24"/>
              <w:lang w:eastAsia="tr-TR"/>
              <w14:ligatures w14:val="standardContextual"/>
            </w:rPr>
          </w:pPr>
          <w:hyperlink w:anchor="_Toc199402331" w:history="1">
            <w:r w:rsidR="002778CA" w:rsidRPr="007529B9">
              <w:rPr>
                <w:rStyle w:val="Kpr"/>
                <w:bCs/>
                <w:noProof/>
              </w:rPr>
              <w:t>3-Şikâyetçinin/İhbar Edenin Dinlenmesi</w:t>
            </w:r>
            <w:r w:rsidR="002778CA">
              <w:rPr>
                <w:noProof/>
                <w:webHidden/>
              </w:rPr>
              <w:tab/>
            </w:r>
            <w:r w:rsidR="002778CA">
              <w:rPr>
                <w:noProof/>
                <w:webHidden/>
              </w:rPr>
              <w:fldChar w:fldCharType="begin"/>
            </w:r>
            <w:r w:rsidR="002778CA">
              <w:rPr>
                <w:noProof/>
                <w:webHidden/>
              </w:rPr>
              <w:instrText xml:space="preserve"> PAGEREF _Toc199402331 \h </w:instrText>
            </w:r>
            <w:r w:rsidR="002778CA">
              <w:rPr>
                <w:noProof/>
                <w:webHidden/>
              </w:rPr>
            </w:r>
            <w:r w:rsidR="002778CA">
              <w:rPr>
                <w:noProof/>
                <w:webHidden/>
              </w:rPr>
              <w:fldChar w:fldCharType="separate"/>
            </w:r>
            <w:r w:rsidR="002778CA">
              <w:rPr>
                <w:noProof/>
                <w:webHidden/>
              </w:rPr>
              <w:t>13</w:t>
            </w:r>
            <w:r w:rsidR="002778CA">
              <w:rPr>
                <w:noProof/>
                <w:webHidden/>
              </w:rPr>
              <w:fldChar w:fldCharType="end"/>
            </w:r>
          </w:hyperlink>
        </w:p>
        <w:p w14:paraId="343CEB0A" w14:textId="234AAF35" w:rsidR="002778CA" w:rsidRDefault="00A161B0">
          <w:pPr>
            <w:pStyle w:val="T3"/>
            <w:tabs>
              <w:tab w:val="right" w:leader="dot" w:pos="9060"/>
            </w:tabs>
            <w:rPr>
              <w:rFonts w:eastAsiaTheme="minorEastAsia"/>
              <w:noProof/>
              <w:kern w:val="2"/>
              <w:sz w:val="24"/>
              <w:szCs w:val="24"/>
              <w:lang w:eastAsia="tr-TR"/>
              <w14:ligatures w14:val="standardContextual"/>
            </w:rPr>
          </w:pPr>
          <w:hyperlink w:anchor="_Toc199402332" w:history="1">
            <w:r w:rsidR="002778CA" w:rsidRPr="007529B9">
              <w:rPr>
                <w:rStyle w:val="Kpr"/>
                <w:noProof/>
              </w:rPr>
              <w:t>4-Soruşturulanın Davet Edilmesi</w:t>
            </w:r>
            <w:r w:rsidR="002778CA">
              <w:rPr>
                <w:noProof/>
                <w:webHidden/>
              </w:rPr>
              <w:tab/>
            </w:r>
            <w:r w:rsidR="002778CA">
              <w:rPr>
                <w:noProof/>
                <w:webHidden/>
              </w:rPr>
              <w:fldChar w:fldCharType="begin"/>
            </w:r>
            <w:r w:rsidR="002778CA">
              <w:rPr>
                <w:noProof/>
                <w:webHidden/>
              </w:rPr>
              <w:instrText xml:space="preserve"> PAGEREF _Toc199402332 \h </w:instrText>
            </w:r>
            <w:r w:rsidR="002778CA">
              <w:rPr>
                <w:noProof/>
                <w:webHidden/>
              </w:rPr>
            </w:r>
            <w:r w:rsidR="002778CA">
              <w:rPr>
                <w:noProof/>
                <w:webHidden/>
              </w:rPr>
              <w:fldChar w:fldCharType="separate"/>
            </w:r>
            <w:r w:rsidR="002778CA">
              <w:rPr>
                <w:noProof/>
                <w:webHidden/>
              </w:rPr>
              <w:t>13</w:t>
            </w:r>
            <w:r w:rsidR="002778CA">
              <w:rPr>
                <w:noProof/>
                <w:webHidden/>
              </w:rPr>
              <w:fldChar w:fldCharType="end"/>
            </w:r>
          </w:hyperlink>
        </w:p>
        <w:p w14:paraId="2011A5AB" w14:textId="39270E93" w:rsidR="002778CA" w:rsidRDefault="00A161B0">
          <w:pPr>
            <w:pStyle w:val="T3"/>
            <w:tabs>
              <w:tab w:val="right" w:leader="dot" w:pos="9060"/>
            </w:tabs>
            <w:rPr>
              <w:rFonts w:eastAsiaTheme="minorEastAsia"/>
              <w:noProof/>
              <w:kern w:val="2"/>
              <w:sz w:val="24"/>
              <w:szCs w:val="24"/>
              <w:lang w:eastAsia="tr-TR"/>
              <w14:ligatures w14:val="standardContextual"/>
            </w:rPr>
          </w:pPr>
          <w:hyperlink w:anchor="_Toc199402333" w:history="1">
            <w:r w:rsidR="002778CA" w:rsidRPr="007529B9">
              <w:rPr>
                <w:rStyle w:val="Kpr"/>
                <w:bCs/>
                <w:noProof/>
              </w:rPr>
              <w:t>5-Soruşturulanın Dinlenmesi</w:t>
            </w:r>
            <w:r w:rsidR="002778CA">
              <w:rPr>
                <w:noProof/>
                <w:webHidden/>
              </w:rPr>
              <w:tab/>
            </w:r>
            <w:r w:rsidR="002778CA">
              <w:rPr>
                <w:noProof/>
                <w:webHidden/>
              </w:rPr>
              <w:fldChar w:fldCharType="begin"/>
            </w:r>
            <w:r w:rsidR="002778CA">
              <w:rPr>
                <w:noProof/>
                <w:webHidden/>
              </w:rPr>
              <w:instrText xml:space="preserve"> PAGEREF _Toc199402333 \h </w:instrText>
            </w:r>
            <w:r w:rsidR="002778CA">
              <w:rPr>
                <w:noProof/>
                <w:webHidden/>
              </w:rPr>
            </w:r>
            <w:r w:rsidR="002778CA">
              <w:rPr>
                <w:noProof/>
                <w:webHidden/>
              </w:rPr>
              <w:fldChar w:fldCharType="separate"/>
            </w:r>
            <w:r w:rsidR="002778CA">
              <w:rPr>
                <w:noProof/>
                <w:webHidden/>
              </w:rPr>
              <w:t>14</w:t>
            </w:r>
            <w:r w:rsidR="002778CA">
              <w:rPr>
                <w:noProof/>
                <w:webHidden/>
              </w:rPr>
              <w:fldChar w:fldCharType="end"/>
            </w:r>
          </w:hyperlink>
        </w:p>
        <w:p w14:paraId="600D4C17" w14:textId="1145C650" w:rsidR="002778CA" w:rsidRDefault="00A161B0">
          <w:pPr>
            <w:pStyle w:val="T3"/>
            <w:tabs>
              <w:tab w:val="right" w:leader="dot" w:pos="9060"/>
            </w:tabs>
            <w:rPr>
              <w:rFonts w:eastAsiaTheme="minorEastAsia"/>
              <w:noProof/>
              <w:kern w:val="2"/>
              <w:sz w:val="24"/>
              <w:szCs w:val="24"/>
              <w:lang w:eastAsia="tr-TR"/>
              <w14:ligatures w14:val="standardContextual"/>
            </w:rPr>
          </w:pPr>
          <w:hyperlink w:anchor="_Toc199402334" w:history="1">
            <w:r w:rsidR="002778CA" w:rsidRPr="007529B9">
              <w:rPr>
                <w:rStyle w:val="Kpr"/>
                <w:noProof/>
              </w:rPr>
              <w:t>6-Tanık Dinlenmesi</w:t>
            </w:r>
            <w:r w:rsidR="002778CA">
              <w:rPr>
                <w:noProof/>
                <w:webHidden/>
              </w:rPr>
              <w:tab/>
            </w:r>
            <w:r w:rsidR="002778CA">
              <w:rPr>
                <w:noProof/>
                <w:webHidden/>
              </w:rPr>
              <w:fldChar w:fldCharType="begin"/>
            </w:r>
            <w:r w:rsidR="002778CA">
              <w:rPr>
                <w:noProof/>
                <w:webHidden/>
              </w:rPr>
              <w:instrText xml:space="preserve"> PAGEREF _Toc199402334 \h </w:instrText>
            </w:r>
            <w:r w:rsidR="002778CA">
              <w:rPr>
                <w:noProof/>
                <w:webHidden/>
              </w:rPr>
            </w:r>
            <w:r w:rsidR="002778CA">
              <w:rPr>
                <w:noProof/>
                <w:webHidden/>
              </w:rPr>
              <w:fldChar w:fldCharType="separate"/>
            </w:r>
            <w:r w:rsidR="002778CA">
              <w:rPr>
                <w:noProof/>
                <w:webHidden/>
              </w:rPr>
              <w:t>14</w:t>
            </w:r>
            <w:r w:rsidR="002778CA">
              <w:rPr>
                <w:noProof/>
                <w:webHidden/>
              </w:rPr>
              <w:fldChar w:fldCharType="end"/>
            </w:r>
          </w:hyperlink>
        </w:p>
        <w:p w14:paraId="792CE651" w14:textId="3321A6ED" w:rsidR="002778CA" w:rsidRDefault="00A161B0">
          <w:pPr>
            <w:pStyle w:val="T3"/>
            <w:tabs>
              <w:tab w:val="right" w:leader="dot" w:pos="9060"/>
            </w:tabs>
            <w:rPr>
              <w:rFonts w:eastAsiaTheme="minorEastAsia"/>
              <w:noProof/>
              <w:kern w:val="2"/>
              <w:sz w:val="24"/>
              <w:szCs w:val="24"/>
              <w:lang w:eastAsia="tr-TR"/>
              <w14:ligatures w14:val="standardContextual"/>
            </w:rPr>
          </w:pPr>
          <w:hyperlink w:anchor="_Toc199402335" w:history="1">
            <w:r w:rsidR="002778CA" w:rsidRPr="007529B9">
              <w:rPr>
                <w:rStyle w:val="Kpr"/>
                <w:noProof/>
              </w:rPr>
              <w:t>7-Bilirkişi İncelemesi Yaptırılması</w:t>
            </w:r>
            <w:r w:rsidR="002778CA">
              <w:rPr>
                <w:noProof/>
                <w:webHidden/>
              </w:rPr>
              <w:tab/>
            </w:r>
            <w:r w:rsidR="002778CA">
              <w:rPr>
                <w:noProof/>
                <w:webHidden/>
              </w:rPr>
              <w:fldChar w:fldCharType="begin"/>
            </w:r>
            <w:r w:rsidR="002778CA">
              <w:rPr>
                <w:noProof/>
                <w:webHidden/>
              </w:rPr>
              <w:instrText xml:space="preserve"> PAGEREF _Toc199402335 \h </w:instrText>
            </w:r>
            <w:r w:rsidR="002778CA">
              <w:rPr>
                <w:noProof/>
                <w:webHidden/>
              </w:rPr>
            </w:r>
            <w:r w:rsidR="002778CA">
              <w:rPr>
                <w:noProof/>
                <w:webHidden/>
              </w:rPr>
              <w:fldChar w:fldCharType="separate"/>
            </w:r>
            <w:r w:rsidR="002778CA">
              <w:rPr>
                <w:noProof/>
                <w:webHidden/>
              </w:rPr>
              <w:t>15</w:t>
            </w:r>
            <w:r w:rsidR="002778CA">
              <w:rPr>
                <w:noProof/>
                <w:webHidden/>
              </w:rPr>
              <w:fldChar w:fldCharType="end"/>
            </w:r>
          </w:hyperlink>
        </w:p>
        <w:p w14:paraId="4A8CBB12" w14:textId="189B1BC7" w:rsidR="002778CA" w:rsidRDefault="00A161B0">
          <w:pPr>
            <w:pStyle w:val="T3"/>
            <w:tabs>
              <w:tab w:val="right" w:leader="dot" w:pos="9060"/>
            </w:tabs>
            <w:rPr>
              <w:rFonts w:eastAsiaTheme="minorEastAsia"/>
              <w:noProof/>
              <w:kern w:val="2"/>
              <w:sz w:val="24"/>
              <w:szCs w:val="24"/>
              <w:lang w:eastAsia="tr-TR"/>
              <w14:ligatures w14:val="standardContextual"/>
            </w:rPr>
          </w:pPr>
          <w:hyperlink w:anchor="_Toc199402336" w:history="1">
            <w:r w:rsidR="002778CA" w:rsidRPr="007529B9">
              <w:rPr>
                <w:rStyle w:val="Kpr"/>
                <w:noProof/>
              </w:rPr>
              <w:t>8-Keşif ve Tespit Yapılması</w:t>
            </w:r>
            <w:r w:rsidR="002778CA">
              <w:rPr>
                <w:noProof/>
                <w:webHidden/>
              </w:rPr>
              <w:tab/>
            </w:r>
            <w:r w:rsidR="002778CA">
              <w:rPr>
                <w:noProof/>
                <w:webHidden/>
              </w:rPr>
              <w:fldChar w:fldCharType="begin"/>
            </w:r>
            <w:r w:rsidR="002778CA">
              <w:rPr>
                <w:noProof/>
                <w:webHidden/>
              </w:rPr>
              <w:instrText xml:space="preserve"> PAGEREF _Toc199402336 \h </w:instrText>
            </w:r>
            <w:r w:rsidR="002778CA">
              <w:rPr>
                <w:noProof/>
                <w:webHidden/>
              </w:rPr>
            </w:r>
            <w:r w:rsidR="002778CA">
              <w:rPr>
                <w:noProof/>
                <w:webHidden/>
              </w:rPr>
              <w:fldChar w:fldCharType="separate"/>
            </w:r>
            <w:r w:rsidR="002778CA">
              <w:rPr>
                <w:noProof/>
                <w:webHidden/>
              </w:rPr>
              <w:t>15</w:t>
            </w:r>
            <w:r w:rsidR="002778CA">
              <w:rPr>
                <w:noProof/>
                <w:webHidden/>
              </w:rPr>
              <w:fldChar w:fldCharType="end"/>
            </w:r>
          </w:hyperlink>
        </w:p>
        <w:p w14:paraId="13F16EF1" w14:textId="019446BE" w:rsidR="002778CA" w:rsidRDefault="00A161B0">
          <w:pPr>
            <w:pStyle w:val="T3"/>
            <w:tabs>
              <w:tab w:val="right" w:leader="dot" w:pos="9060"/>
            </w:tabs>
            <w:rPr>
              <w:rFonts w:eastAsiaTheme="minorEastAsia"/>
              <w:noProof/>
              <w:kern w:val="2"/>
              <w:sz w:val="24"/>
              <w:szCs w:val="24"/>
              <w:lang w:eastAsia="tr-TR"/>
              <w14:ligatures w14:val="standardContextual"/>
            </w:rPr>
          </w:pPr>
          <w:hyperlink w:anchor="_Toc199402337" w:history="1">
            <w:r w:rsidR="002778CA" w:rsidRPr="007529B9">
              <w:rPr>
                <w:rStyle w:val="Kpr"/>
                <w:noProof/>
              </w:rPr>
              <w:t>9-Bilgi, Belge Toplama ve İnceleme</w:t>
            </w:r>
            <w:r w:rsidR="002778CA">
              <w:rPr>
                <w:noProof/>
                <w:webHidden/>
              </w:rPr>
              <w:tab/>
            </w:r>
            <w:r w:rsidR="002778CA">
              <w:rPr>
                <w:noProof/>
                <w:webHidden/>
              </w:rPr>
              <w:fldChar w:fldCharType="begin"/>
            </w:r>
            <w:r w:rsidR="002778CA">
              <w:rPr>
                <w:noProof/>
                <w:webHidden/>
              </w:rPr>
              <w:instrText xml:space="preserve"> PAGEREF _Toc199402337 \h </w:instrText>
            </w:r>
            <w:r w:rsidR="002778CA">
              <w:rPr>
                <w:noProof/>
                <w:webHidden/>
              </w:rPr>
            </w:r>
            <w:r w:rsidR="002778CA">
              <w:rPr>
                <w:noProof/>
                <w:webHidden/>
              </w:rPr>
              <w:fldChar w:fldCharType="separate"/>
            </w:r>
            <w:r w:rsidR="002778CA">
              <w:rPr>
                <w:noProof/>
                <w:webHidden/>
              </w:rPr>
              <w:t>15</w:t>
            </w:r>
            <w:r w:rsidR="002778CA">
              <w:rPr>
                <w:noProof/>
                <w:webHidden/>
              </w:rPr>
              <w:fldChar w:fldCharType="end"/>
            </w:r>
          </w:hyperlink>
        </w:p>
        <w:p w14:paraId="3039DF61" w14:textId="7AF4ECC1" w:rsidR="002778CA" w:rsidRDefault="00A161B0">
          <w:pPr>
            <w:pStyle w:val="T3"/>
            <w:tabs>
              <w:tab w:val="right" w:leader="dot" w:pos="9060"/>
            </w:tabs>
            <w:rPr>
              <w:rFonts w:eastAsiaTheme="minorEastAsia"/>
              <w:noProof/>
              <w:kern w:val="2"/>
              <w:sz w:val="24"/>
              <w:szCs w:val="24"/>
              <w:lang w:eastAsia="tr-TR"/>
              <w14:ligatures w14:val="standardContextual"/>
            </w:rPr>
          </w:pPr>
          <w:hyperlink w:anchor="_Toc199402338" w:history="1">
            <w:r w:rsidR="002778CA" w:rsidRPr="007529B9">
              <w:rPr>
                <w:rStyle w:val="Kpr"/>
                <w:noProof/>
              </w:rPr>
              <w:t>10-Görevden Uzaklaştırma</w:t>
            </w:r>
            <w:r w:rsidR="002778CA">
              <w:rPr>
                <w:noProof/>
                <w:webHidden/>
              </w:rPr>
              <w:tab/>
            </w:r>
            <w:r w:rsidR="002778CA">
              <w:rPr>
                <w:noProof/>
                <w:webHidden/>
              </w:rPr>
              <w:fldChar w:fldCharType="begin"/>
            </w:r>
            <w:r w:rsidR="002778CA">
              <w:rPr>
                <w:noProof/>
                <w:webHidden/>
              </w:rPr>
              <w:instrText xml:space="preserve"> PAGEREF _Toc199402338 \h </w:instrText>
            </w:r>
            <w:r w:rsidR="002778CA">
              <w:rPr>
                <w:noProof/>
                <w:webHidden/>
              </w:rPr>
            </w:r>
            <w:r w:rsidR="002778CA">
              <w:rPr>
                <w:noProof/>
                <w:webHidden/>
              </w:rPr>
              <w:fldChar w:fldCharType="separate"/>
            </w:r>
            <w:r w:rsidR="002778CA">
              <w:rPr>
                <w:noProof/>
                <w:webHidden/>
              </w:rPr>
              <w:t>15</w:t>
            </w:r>
            <w:r w:rsidR="002778CA">
              <w:rPr>
                <w:noProof/>
                <w:webHidden/>
              </w:rPr>
              <w:fldChar w:fldCharType="end"/>
            </w:r>
          </w:hyperlink>
        </w:p>
        <w:p w14:paraId="373B5F2F" w14:textId="1C5C57B9" w:rsidR="002778CA" w:rsidRDefault="00A161B0">
          <w:pPr>
            <w:pStyle w:val="T2"/>
            <w:tabs>
              <w:tab w:val="right" w:leader="dot" w:pos="9060"/>
            </w:tabs>
            <w:rPr>
              <w:rFonts w:eastAsiaTheme="minorEastAsia"/>
              <w:noProof/>
              <w:kern w:val="2"/>
              <w:sz w:val="24"/>
              <w:szCs w:val="24"/>
              <w:lang w:eastAsia="tr-TR"/>
              <w14:ligatures w14:val="standardContextual"/>
            </w:rPr>
          </w:pPr>
          <w:hyperlink w:anchor="_Toc199402339" w:history="1">
            <w:r w:rsidR="002778CA" w:rsidRPr="007529B9">
              <w:rPr>
                <w:rStyle w:val="Kpr"/>
                <w:rFonts w:eastAsiaTheme="majorEastAsia"/>
                <w:b/>
                <w:bCs/>
                <w:noProof/>
              </w:rPr>
              <w:t>VI- SORUŞTURULAN PERSONELE UYGULANABİLECEK CEZALAR</w:t>
            </w:r>
            <w:r w:rsidR="002778CA">
              <w:rPr>
                <w:noProof/>
                <w:webHidden/>
              </w:rPr>
              <w:tab/>
            </w:r>
            <w:r w:rsidR="002778CA">
              <w:rPr>
                <w:noProof/>
                <w:webHidden/>
              </w:rPr>
              <w:fldChar w:fldCharType="begin"/>
            </w:r>
            <w:r w:rsidR="002778CA">
              <w:rPr>
                <w:noProof/>
                <w:webHidden/>
              </w:rPr>
              <w:instrText xml:space="preserve"> PAGEREF _Toc199402339 \h </w:instrText>
            </w:r>
            <w:r w:rsidR="002778CA">
              <w:rPr>
                <w:noProof/>
                <w:webHidden/>
              </w:rPr>
            </w:r>
            <w:r w:rsidR="002778CA">
              <w:rPr>
                <w:noProof/>
                <w:webHidden/>
              </w:rPr>
              <w:fldChar w:fldCharType="separate"/>
            </w:r>
            <w:r w:rsidR="002778CA">
              <w:rPr>
                <w:noProof/>
                <w:webHidden/>
              </w:rPr>
              <w:t>17</w:t>
            </w:r>
            <w:r w:rsidR="002778CA">
              <w:rPr>
                <w:noProof/>
                <w:webHidden/>
              </w:rPr>
              <w:fldChar w:fldCharType="end"/>
            </w:r>
          </w:hyperlink>
        </w:p>
        <w:p w14:paraId="7BBF6AD5" w14:textId="088CF228" w:rsidR="002778CA" w:rsidRDefault="00A161B0">
          <w:pPr>
            <w:pStyle w:val="T2"/>
            <w:tabs>
              <w:tab w:val="right" w:leader="dot" w:pos="9060"/>
            </w:tabs>
            <w:rPr>
              <w:rFonts w:eastAsiaTheme="minorEastAsia"/>
              <w:noProof/>
              <w:kern w:val="2"/>
              <w:sz w:val="24"/>
              <w:szCs w:val="24"/>
              <w:lang w:eastAsia="tr-TR"/>
              <w14:ligatures w14:val="standardContextual"/>
            </w:rPr>
          </w:pPr>
          <w:hyperlink w:anchor="_Toc199402340" w:history="1">
            <w:r w:rsidR="002778CA" w:rsidRPr="007529B9">
              <w:rPr>
                <w:rStyle w:val="Kpr"/>
                <w:rFonts w:eastAsiaTheme="majorEastAsia"/>
                <w:b/>
                <w:bCs/>
                <w:noProof/>
              </w:rPr>
              <w:t>VII- ÖĞRETİM ELEMANLARI HAKKINDA UYGULANABİLECEK CEZALAR</w:t>
            </w:r>
            <w:r w:rsidR="002778CA">
              <w:rPr>
                <w:noProof/>
                <w:webHidden/>
              </w:rPr>
              <w:tab/>
            </w:r>
            <w:r w:rsidR="002778CA">
              <w:rPr>
                <w:noProof/>
                <w:webHidden/>
              </w:rPr>
              <w:fldChar w:fldCharType="begin"/>
            </w:r>
            <w:r w:rsidR="002778CA">
              <w:rPr>
                <w:noProof/>
                <w:webHidden/>
              </w:rPr>
              <w:instrText xml:space="preserve"> PAGEREF _Toc199402340 \h </w:instrText>
            </w:r>
            <w:r w:rsidR="002778CA">
              <w:rPr>
                <w:noProof/>
                <w:webHidden/>
              </w:rPr>
            </w:r>
            <w:r w:rsidR="002778CA">
              <w:rPr>
                <w:noProof/>
                <w:webHidden/>
              </w:rPr>
              <w:fldChar w:fldCharType="separate"/>
            </w:r>
            <w:r w:rsidR="002778CA">
              <w:rPr>
                <w:noProof/>
                <w:webHidden/>
              </w:rPr>
              <w:t>18</w:t>
            </w:r>
            <w:r w:rsidR="002778CA">
              <w:rPr>
                <w:noProof/>
                <w:webHidden/>
              </w:rPr>
              <w:fldChar w:fldCharType="end"/>
            </w:r>
          </w:hyperlink>
        </w:p>
        <w:p w14:paraId="797268A2" w14:textId="549E38C7" w:rsidR="002778CA" w:rsidRDefault="00A161B0">
          <w:pPr>
            <w:pStyle w:val="T3"/>
            <w:tabs>
              <w:tab w:val="right" w:leader="dot" w:pos="9060"/>
            </w:tabs>
            <w:rPr>
              <w:rFonts w:eastAsiaTheme="minorEastAsia"/>
              <w:noProof/>
              <w:kern w:val="2"/>
              <w:sz w:val="24"/>
              <w:szCs w:val="24"/>
              <w:lang w:eastAsia="tr-TR"/>
              <w14:ligatures w14:val="standardContextual"/>
            </w:rPr>
          </w:pPr>
          <w:hyperlink w:anchor="_Toc199402341" w:history="1">
            <w:r w:rsidR="002778CA" w:rsidRPr="007529B9">
              <w:rPr>
                <w:rStyle w:val="Kpr"/>
                <w:rFonts w:eastAsia="Calibri"/>
                <w:noProof/>
              </w:rPr>
              <w:t>1- Uyarma</w:t>
            </w:r>
            <w:r w:rsidR="002778CA">
              <w:rPr>
                <w:noProof/>
                <w:webHidden/>
              </w:rPr>
              <w:tab/>
            </w:r>
            <w:r w:rsidR="002778CA">
              <w:rPr>
                <w:noProof/>
                <w:webHidden/>
              </w:rPr>
              <w:fldChar w:fldCharType="begin"/>
            </w:r>
            <w:r w:rsidR="002778CA">
              <w:rPr>
                <w:noProof/>
                <w:webHidden/>
              </w:rPr>
              <w:instrText xml:space="preserve"> PAGEREF _Toc199402341 \h </w:instrText>
            </w:r>
            <w:r w:rsidR="002778CA">
              <w:rPr>
                <w:noProof/>
                <w:webHidden/>
              </w:rPr>
            </w:r>
            <w:r w:rsidR="002778CA">
              <w:rPr>
                <w:noProof/>
                <w:webHidden/>
              </w:rPr>
              <w:fldChar w:fldCharType="separate"/>
            </w:r>
            <w:r w:rsidR="002778CA">
              <w:rPr>
                <w:noProof/>
                <w:webHidden/>
              </w:rPr>
              <w:t>18</w:t>
            </w:r>
            <w:r w:rsidR="002778CA">
              <w:rPr>
                <w:noProof/>
                <w:webHidden/>
              </w:rPr>
              <w:fldChar w:fldCharType="end"/>
            </w:r>
          </w:hyperlink>
        </w:p>
        <w:p w14:paraId="3525076A" w14:textId="1612862A" w:rsidR="002778CA" w:rsidRDefault="00A161B0">
          <w:pPr>
            <w:pStyle w:val="T3"/>
            <w:tabs>
              <w:tab w:val="right" w:leader="dot" w:pos="9060"/>
            </w:tabs>
            <w:rPr>
              <w:rFonts w:eastAsiaTheme="minorEastAsia"/>
              <w:noProof/>
              <w:kern w:val="2"/>
              <w:sz w:val="24"/>
              <w:szCs w:val="24"/>
              <w:lang w:eastAsia="tr-TR"/>
              <w14:ligatures w14:val="standardContextual"/>
            </w:rPr>
          </w:pPr>
          <w:hyperlink w:anchor="_Toc199402342" w:history="1">
            <w:r w:rsidR="002778CA" w:rsidRPr="007529B9">
              <w:rPr>
                <w:rStyle w:val="Kpr"/>
                <w:rFonts w:eastAsia="Calibri"/>
                <w:noProof/>
              </w:rPr>
              <w:t>2- Kınama</w:t>
            </w:r>
            <w:r w:rsidR="002778CA">
              <w:rPr>
                <w:noProof/>
                <w:webHidden/>
              </w:rPr>
              <w:tab/>
            </w:r>
            <w:r w:rsidR="002778CA">
              <w:rPr>
                <w:noProof/>
                <w:webHidden/>
              </w:rPr>
              <w:fldChar w:fldCharType="begin"/>
            </w:r>
            <w:r w:rsidR="002778CA">
              <w:rPr>
                <w:noProof/>
                <w:webHidden/>
              </w:rPr>
              <w:instrText xml:space="preserve"> PAGEREF _Toc199402342 \h </w:instrText>
            </w:r>
            <w:r w:rsidR="002778CA">
              <w:rPr>
                <w:noProof/>
                <w:webHidden/>
              </w:rPr>
            </w:r>
            <w:r w:rsidR="002778CA">
              <w:rPr>
                <w:noProof/>
                <w:webHidden/>
              </w:rPr>
              <w:fldChar w:fldCharType="separate"/>
            </w:r>
            <w:r w:rsidR="002778CA">
              <w:rPr>
                <w:noProof/>
                <w:webHidden/>
              </w:rPr>
              <w:t>18</w:t>
            </w:r>
            <w:r w:rsidR="002778CA">
              <w:rPr>
                <w:noProof/>
                <w:webHidden/>
              </w:rPr>
              <w:fldChar w:fldCharType="end"/>
            </w:r>
          </w:hyperlink>
        </w:p>
        <w:p w14:paraId="689A2B06" w14:textId="038EC66A" w:rsidR="002778CA" w:rsidRDefault="00A161B0">
          <w:pPr>
            <w:pStyle w:val="T3"/>
            <w:tabs>
              <w:tab w:val="right" w:leader="dot" w:pos="9060"/>
            </w:tabs>
            <w:rPr>
              <w:rFonts w:eastAsiaTheme="minorEastAsia"/>
              <w:noProof/>
              <w:kern w:val="2"/>
              <w:sz w:val="24"/>
              <w:szCs w:val="24"/>
              <w:lang w:eastAsia="tr-TR"/>
              <w14:ligatures w14:val="standardContextual"/>
            </w:rPr>
          </w:pPr>
          <w:hyperlink w:anchor="_Toc199402343" w:history="1">
            <w:r w:rsidR="002778CA" w:rsidRPr="007529B9">
              <w:rPr>
                <w:rStyle w:val="Kpr"/>
                <w:rFonts w:eastAsia="Calibri"/>
                <w:noProof/>
              </w:rPr>
              <w:t>3- Aylıktan veya ücretten kesme</w:t>
            </w:r>
            <w:r w:rsidR="002778CA">
              <w:rPr>
                <w:noProof/>
                <w:webHidden/>
              </w:rPr>
              <w:tab/>
            </w:r>
            <w:r w:rsidR="002778CA">
              <w:rPr>
                <w:noProof/>
                <w:webHidden/>
              </w:rPr>
              <w:fldChar w:fldCharType="begin"/>
            </w:r>
            <w:r w:rsidR="002778CA">
              <w:rPr>
                <w:noProof/>
                <w:webHidden/>
              </w:rPr>
              <w:instrText xml:space="preserve"> PAGEREF _Toc199402343 \h </w:instrText>
            </w:r>
            <w:r w:rsidR="002778CA">
              <w:rPr>
                <w:noProof/>
                <w:webHidden/>
              </w:rPr>
            </w:r>
            <w:r w:rsidR="002778CA">
              <w:rPr>
                <w:noProof/>
                <w:webHidden/>
              </w:rPr>
              <w:fldChar w:fldCharType="separate"/>
            </w:r>
            <w:r w:rsidR="002778CA">
              <w:rPr>
                <w:noProof/>
                <w:webHidden/>
              </w:rPr>
              <w:t>19</w:t>
            </w:r>
            <w:r w:rsidR="002778CA">
              <w:rPr>
                <w:noProof/>
                <w:webHidden/>
              </w:rPr>
              <w:fldChar w:fldCharType="end"/>
            </w:r>
          </w:hyperlink>
        </w:p>
        <w:p w14:paraId="7D7163E3" w14:textId="26335A4D" w:rsidR="002778CA" w:rsidRDefault="00A161B0">
          <w:pPr>
            <w:pStyle w:val="T3"/>
            <w:tabs>
              <w:tab w:val="right" w:leader="dot" w:pos="9060"/>
            </w:tabs>
            <w:rPr>
              <w:rFonts w:eastAsiaTheme="minorEastAsia"/>
              <w:noProof/>
              <w:kern w:val="2"/>
              <w:sz w:val="24"/>
              <w:szCs w:val="24"/>
              <w:lang w:eastAsia="tr-TR"/>
              <w14:ligatures w14:val="standardContextual"/>
            </w:rPr>
          </w:pPr>
          <w:hyperlink w:anchor="_Toc199402344" w:history="1">
            <w:r w:rsidR="002778CA" w:rsidRPr="007529B9">
              <w:rPr>
                <w:rStyle w:val="Kpr"/>
                <w:rFonts w:eastAsia="Calibri"/>
                <w:noProof/>
              </w:rPr>
              <w:t>4- Kademe İlerlemesinin Durdurulması veya birden fazla ücretten kesme</w:t>
            </w:r>
            <w:r w:rsidR="002778CA">
              <w:rPr>
                <w:noProof/>
                <w:webHidden/>
              </w:rPr>
              <w:tab/>
            </w:r>
            <w:r w:rsidR="002778CA">
              <w:rPr>
                <w:noProof/>
                <w:webHidden/>
              </w:rPr>
              <w:fldChar w:fldCharType="begin"/>
            </w:r>
            <w:r w:rsidR="002778CA">
              <w:rPr>
                <w:noProof/>
                <w:webHidden/>
              </w:rPr>
              <w:instrText xml:space="preserve"> PAGEREF _Toc199402344 \h </w:instrText>
            </w:r>
            <w:r w:rsidR="002778CA">
              <w:rPr>
                <w:noProof/>
                <w:webHidden/>
              </w:rPr>
            </w:r>
            <w:r w:rsidR="002778CA">
              <w:rPr>
                <w:noProof/>
                <w:webHidden/>
              </w:rPr>
              <w:fldChar w:fldCharType="separate"/>
            </w:r>
            <w:r w:rsidR="002778CA">
              <w:rPr>
                <w:noProof/>
                <w:webHidden/>
              </w:rPr>
              <w:t>20</w:t>
            </w:r>
            <w:r w:rsidR="002778CA">
              <w:rPr>
                <w:noProof/>
                <w:webHidden/>
              </w:rPr>
              <w:fldChar w:fldCharType="end"/>
            </w:r>
          </w:hyperlink>
        </w:p>
        <w:p w14:paraId="0211EC16" w14:textId="553AFAF0" w:rsidR="002778CA" w:rsidRDefault="00A161B0">
          <w:pPr>
            <w:pStyle w:val="T3"/>
            <w:tabs>
              <w:tab w:val="right" w:leader="dot" w:pos="9060"/>
            </w:tabs>
            <w:rPr>
              <w:rFonts w:eastAsiaTheme="minorEastAsia"/>
              <w:noProof/>
              <w:kern w:val="2"/>
              <w:sz w:val="24"/>
              <w:szCs w:val="24"/>
              <w:lang w:eastAsia="tr-TR"/>
              <w14:ligatures w14:val="standardContextual"/>
            </w:rPr>
          </w:pPr>
          <w:hyperlink w:anchor="_Toc199402345" w:history="1">
            <w:r w:rsidR="002778CA" w:rsidRPr="007529B9">
              <w:rPr>
                <w:rStyle w:val="Kpr"/>
                <w:rFonts w:eastAsia="Calibri"/>
                <w:noProof/>
              </w:rPr>
              <w:t>5- Üniversite Öğretim Mesleğinden Çıkarma</w:t>
            </w:r>
            <w:r w:rsidR="002778CA">
              <w:rPr>
                <w:noProof/>
                <w:webHidden/>
              </w:rPr>
              <w:tab/>
            </w:r>
            <w:r w:rsidR="002778CA">
              <w:rPr>
                <w:noProof/>
                <w:webHidden/>
              </w:rPr>
              <w:fldChar w:fldCharType="begin"/>
            </w:r>
            <w:r w:rsidR="002778CA">
              <w:rPr>
                <w:noProof/>
                <w:webHidden/>
              </w:rPr>
              <w:instrText xml:space="preserve"> PAGEREF _Toc199402345 \h </w:instrText>
            </w:r>
            <w:r w:rsidR="002778CA">
              <w:rPr>
                <w:noProof/>
                <w:webHidden/>
              </w:rPr>
            </w:r>
            <w:r w:rsidR="002778CA">
              <w:rPr>
                <w:noProof/>
                <w:webHidden/>
              </w:rPr>
              <w:fldChar w:fldCharType="separate"/>
            </w:r>
            <w:r w:rsidR="002778CA">
              <w:rPr>
                <w:noProof/>
                <w:webHidden/>
              </w:rPr>
              <w:t>21</w:t>
            </w:r>
            <w:r w:rsidR="002778CA">
              <w:rPr>
                <w:noProof/>
                <w:webHidden/>
              </w:rPr>
              <w:fldChar w:fldCharType="end"/>
            </w:r>
          </w:hyperlink>
        </w:p>
        <w:p w14:paraId="049ABBC6" w14:textId="3F217029" w:rsidR="002778CA" w:rsidRDefault="00A161B0">
          <w:pPr>
            <w:pStyle w:val="T2"/>
            <w:tabs>
              <w:tab w:val="right" w:leader="dot" w:pos="9060"/>
            </w:tabs>
            <w:rPr>
              <w:rFonts w:eastAsiaTheme="minorEastAsia"/>
              <w:noProof/>
              <w:kern w:val="2"/>
              <w:sz w:val="24"/>
              <w:szCs w:val="24"/>
              <w:lang w:eastAsia="tr-TR"/>
              <w14:ligatures w14:val="standardContextual"/>
            </w:rPr>
          </w:pPr>
          <w:hyperlink w:anchor="_Toc199402346" w:history="1">
            <w:r w:rsidR="002778CA" w:rsidRPr="007529B9">
              <w:rPr>
                <w:rStyle w:val="Kpr"/>
                <w:rFonts w:eastAsia="Calibri"/>
                <w:b/>
                <w:bCs/>
                <w:noProof/>
              </w:rPr>
              <w:t>VIII- ÖNEMLİ HUSUSLAR</w:t>
            </w:r>
            <w:r w:rsidR="002778CA">
              <w:rPr>
                <w:noProof/>
                <w:webHidden/>
              </w:rPr>
              <w:tab/>
            </w:r>
            <w:r w:rsidR="002778CA">
              <w:rPr>
                <w:noProof/>
                <w:webHidden/>
              </w:rPr>
              <w:fldChar w:fldCharType="begin"/>
            </w:r>
            <w:r w:rsidR="002778CA">
              <w:rPr>
                <w:noProof/>
                <w:webHidden/>
              </w:rPr>
              <w:instrText xml:space="preserve"> PAGEREF _Toc199402346 \h </w:instrText>
            </w:r>
            <w:r w:rsidR="002778CA">
              <w:rPr>
                <w:noProof/>
                <w:webHidden/>
              </w:rPr>
            </w:r>
            <w:r w:rsidR="002778CA">
              <w:rPr>
                <w:noProof/>
                <w:webHidden/>
              </w:rPr>
              <w:fldChar w:fldCharType="separate"/>
            </w:r>
            <w:r w:rsidR="002778CA">
              <w:rPr>
                <w:noProof/>
                <w:webHidden/>
              </w:rPr>
              <w:t>23</w:t>
            </w:r>
            <w:r w:rsidR="002778CA">
              <w:rPr>
                <w:noProof/>
                <w:webHidden/>
              </w:rPr>
              <w:fldChar w:fldCharType="end"/>
            </w:r>
          </w:hyperlink>
        </w:p>
        <w:p w14:paraId="3F223BC0" w14:textId="53C27459" w:rsidR="002778CA" w:rsidRDefault="00A161B0">
          <w:pPr>
            <w:pStyle w:val="T2"/>
            <w:tabs>
              <w:tab w:val="right" w:leader="dot" w:pos="9060"/>
            </w:tabs>
            <w:rPr>
              <w:rFonts w:eastAsiaTheme="minorEastAsia"/>
              <w:noProof/>
              <w:kern w:val="2"/>
              <w:sz w:val="24"/>
              <w:szCs w:val="24"/>
              <w:lang w:eastAsia="tr-TR"/>
              <w14:ligatures w14:val="standardContextual"/>
            </w:rPr>
          </w:pPr>
          <w:hyperlink w:anchor="_Toc199402347" w:history="1">
            <w:r w:rsidR="002778CA" w:rsidRPr="007529B9">
              <w:rPr>
                <w:rStyle w:val="Kpr"/>
                <w:rFonts w:eastAsia="Calibri"/>
                <w:b/>
                <w:bCs/>
                <w:noProof/>
              </w:rPr>
              <w:t>IX- SORUŞTURMACININ DİKKAT ETMESİ GEREKEN DİĞER ÖNEMLİ HUSUSLAR</w:t>
            </w:r>
            <w:r w:rsidR="002778CA">
              <w:rPr>
                <w:noProof/>
                <w:webHidden/>
              </w:rPr>
              <w:tab/>
            </w:r>
            <w:r w:rsidR="002778CA">
              <w:rPr>
                <w:noProof/>
                <w:webHidden/>
              </w:rPr>
              <w:fldChar w:fldCharType="begin"/>
            </w:r>
            <w:r w:rsidR="002778CA">
              <w:rPr>
                <w:noProof/>
                <w:webHidden/>
              </w:rPr>
              <w:instrText xml:space="preserve"> PAGEREF _Toc199402347 \h </w:instrText>
            </w:r>
            <w:r w:rsidR="002778CA">
              <w:rPr>
                <w:noProof/>
                <w:webHidden/>
              </w:rPr>
            </w:r>
            <w:r w:rsidR="002778CA">
              <w:rPr>
                <w:noProof/>
                <w:webHidden/>
              </w:rPr>
              <w:fldChar w:fldCharType="separate"/>
            </w:r>
            <w:r w:rsidR="002778CA">
              <w:rPr>
                <w:noProof/>
                <w:webHidden/>
              </w:rPr>
              <w:t>24</w:t>
            </w:r>
            <w:r w:rsidR="002778CA">
              <w:rPr>
                <w:noProof/>
                <w:webHidden/>
              </w:rPr>
              <w:fldChar w:fldCharType="end"/>
            </w:r>
          </w:hyperlink>
        </w:p>
        <w:p w14:paraId="1F5B14A7" w14:textId="49A0B9D1" w:rsidR="002778CA" w:rsidRDefault="00A161B0">
          <w:pPr>
            <w:pStyle w:val="T2"/>
            <w:tabs>
              <w:tab w:val="right" w:leader="dot" w:pos="9060"/>
            </w:tabs>
            <w:rPr>
              <w:rFonts w:eastAsiaTheme="minorEastAsia"/>
              <w:noProof/>
              <w:kern w:val="2"/>
              <w:sz w:val="24"/>
              <w:szCs w:val="24"/>
              <w:lang w:eastAsia="tr-TR"/>
              <w14:ligatures w14:val="standardContextual"/>
            </w:rPr>
          </w:pPr>
          <w:hyperlink w:anchor="_Toc199402348" w:history="1">
            <w:r w:rsidR="002778CA" w:rsidRPr="007529B9">
              <w:rPr>
                <w:rStyle w:val="Kpr"/>
                <w:rFonts w:eastAsia="Calibri"/>
                <w:b/>
                <w:bCs/>
                <w:noProof/>
              </w:rPr>
              <w:t>X- DİSİPLİN CEZASI VERİLMESİNDE UYGULANACAK TEMEL İLKELER</w:t>
            </w:r>
            <w:r w:rsidR="002778CA" w:rsidRPr="007529B9">
              <w:rPr>
                <w:rStyle w:val="Kpr"/>
                <w:rFonts w:eastAsia="Calibri"/>
                <w:b/>
                <w:bCs/>
                <w:i/>
                <w:noProof/>
              </w:rPr>
              <w:t>:</w:t>
            </w:r>
            <w:r w:rsidR="002778CA">
              <w:rPr>
                <w:noProof/>
                <w:webHidden/>
              </w:rPr>
              <w:tab/>
            </w:r>
            <w:r w:rsidR="002778CA">
              <w:rPr>
                <w:noProof/>
                <w:webHidden/>
              </w:rPr>
              <w:fldChar w:fldCharType="begin"/>
            </w:r>
            <w:r w:rsidR="002778CA">
              <w:rPr>
                <w:noProof/>
                <w:webHidden/>
              </w:rPr>
              <w:instrText xml:space="preserve"> PAGEREF _Toc199402348 \h </w:instrText>
            </w:r>
            <w:r w:rsidR="002778CA">
              <w:rPr>
                <w:noProof/>
                <w:webHidden/>
              </w:rPr>
            </w:r>
            <w:r w:rsidR="002778CA">
              <w:rPr>
                <w:noProof/>
                <w:webHidden/>
              </w:rPr>
              <w:fldChar w:fldCharType="separate"/>
            </w:r>
            <w:r w:rsidR="002778CA">
              <w:rPr>
                <w:noProof/>
                <w:webHidden/>
              </w:rPr>
              <w:t>26</w:t>
            </w:r>
            <w:r w:rsidR="002778CA">
              <w:rPr>
                <w:noProof/>
                <w:webHidden/>
              </w:rPr>
              <w:fldChar w:fldCharType="end"/>
            </w:r>
          </w:hyperlink>
        </w:p>
        <w:p w14:paraId="0434020B" w14:textId="4A04760A" w:rsidR="002778CA" w:rsidRDefault="00A161B0">
          <w:pPr>
            <w:pStyle w:val="T2"/>
            <w:tabs>
              <w:tab w:val="right" w:leader="dot" w:pos="9060"/>
            </w:tabs>
            <w:rPr>
              <w:rFonts w:eastAsiaTheme="minorEastAsia"/>
              <w:noProof/>
              <w:kern w:val="2"/>
              <w:sz w:val="24"/>
              <w:szCs w:val="24"/>
              <w:lang w:eastAsia="tr-TR"/>
              <w14:ligatures w14:val="standardContextual"/>
            </w:rPr>
          </w:pPr>
          <w:hyperlink w:anchor="_Toc199402349" w:history="1">
            <w:r w:rsidR="002778CA" w:rsidRPr="007529B9">
              <w:rPr>
                <w:rStyle w:val="Kpr"/>
                <w:b/>
                <w:bCs/>
                <w:noProof/>
              </w:rPr>
              <w:t>XI-SORUŞTURMANIN SONUÇLANDIRILMASI</w:t>
            </w:r>
            <w:r w:rsidR="002778CA">
              <w:rPr>
                <w:noProof/>
                <w:webHidden/>
              </w:rPr>
              <w:tab/>
            </w:r>
            <w:r w:rsidR="002778CA">
              <w:rPr>
                <w:noProof/>
                <w:webHidden/>
              </w:rPr>
              <w:fldChar w:fldCharType="begin"/>
            </w:r>
            <w:r w:rsidR="002778CA">
              <w:rPr>
                <w:noProof/>
                <w:webHidden/>
              </w:rPr>
              <w:instrText xml:space="preserve"> PAGEREF _Toc199402349 \h </w:instrText>
            </w:r>
            <w:r w:rsidR="002778CA">
              <w:rPr>
                <w:noProof/>
                <w:webHidden/>
              </w:rPr>
            </w:r>
            <w:r w:rsidR="002778CA">
              <w:rPr>
                <w:noProof/>
                <w:webHidden/>
              </w:rPr>
              <w:fldChar w:fldCharType="separate"/>
            </w:r>
            <w:r w:rsidR="002778CA">
              <w:rPr>
                <w:noProof/>
                <w:webHidden/>
              </w:rPr>
              <w:t>27</w:t>
            </w:r>
            <w:r w:rsidR="002778CA">
              <w:rPr>
                <w:noProof/>
                <w:webHidden/>
              </w:rPr>
              <w:fldChar w:fldCharType="end"/>
            </w:r>
          </w:hyperlink>
        </w:p>
        <w:p w14:paraId="5A3F1C63" w14:textId="54DDEB2B" w:rsidR="002778CA" w:rsidRDefault="00A161B0">
          <w:pPr>
            <w:pStyle w:val="T3"/>
            <w:tabs>
              <w:tab w:val="left" w:pos="960"/>
              <w:tab w:val="right" w:leader="dot" w:pos="9060"/>
            </w:tabs>
            <w:rPr>
              <w:rFonts w:eastAsiaTheme="minorEastAsia"/>
              <w:noProof/>
              <w:kern w:val="2"/>
              <w:sz w:val="24"/>
              <w:szCs w:val="24"/>
              <w:lang w:eastAsia="tr-TR"/>
              <w14:ligatures w14:val="standardContextual"/>
            </w:rPr>
          </w:pPr>
          <w:hyperlink w:anchor="_Toc199402350" w:history="1">
            <w:r w:rsidR="002778CA" w:rsidRPr="007529B9">
              <w:rPr>
                <w:rStyle w:val="Kpr"/>
                <w:rFonts w:cstheme="minorHAnsi"/>
                <w:noProof/>
              </w:rPr>
              <w:t>1-</w:t>
            </w:r>
            <w:r w:rsidR="002778CA">
              <w:rPr>
                <w:rFonts w:eastAsiaTheme="minorEastAsia"/>
                <w:noProof/>
                <w:kern w:val="2"/>
                <w:sz w:val="24"/>
                <w:szCs w:val="24"/>
                <w:lang w:eastAsia="tr-TR"/>
                <w14:ligatures w14:val="standardContextual"/>
              </w:rPr>
              <w:tab/>
            </w:r>
            <w:r w:rsidR="002778CA" w:rsidRPr="007529B9">
              <w:rPr>
                <w:rStyle w:val="Kpr"/>
                <w:noProof/>
              </w:rPr>
              <w:t>Soruşturmanın Sonuçlandırılma Süreci</w:t>
            </w:r>
            <w:r w:rsidR="002778CA">
              <w:rPr>
                <w:noProof/>
                <w:webHidden/>
              </w:rPr>
              <w:tab/>
            </w:r>
            <w:r w:rsidR="002778CA">
              <w:rPr>
                <w:noProof/>
                <w:webHidden/>
              </w:rPr>
              <w:fldChar w:fldCharType="begin"/>
            </w:r>
            <w:r w:rsidR="002778CA">
              <w:rPr>
                <w:noProof/>
                <w:webHidden/>
              </w:rPr>
              <w:instrText xml:space="preserve"> PAGEREF _Toc199402350 \h </w:instrText>
            </w:r>
            <w:r w:rsidR="002778CA">
              <w:rPr>
                <w:noProof/>
                <w:webHidden/>
              </w:rPr>
            </w:r>
            <w:r w:rsidR="002778CA">
              <w:rPr>
                <w:noProof/>
                <w:webHidden/>
              </w:rPr>
              <w:fldChar w:fldCharType="separate"/>
            </w:r>
            <w:r w:rsidR="002778CA">
              <w:rPr>
                <w:noProof/>
                <w:webHidden/>
              </w:rPr>
              <w:t>27</w:t>
            </w:r>
            <w:r w:rsidR="002778CA">
              <w:rPr>
                <w:noProof/>
                <w:webHidden/>
              </w:rPr>
              <w:fldChar w:fldCharType="end"/>
            </w:r>
          </w:hyperlink>
        </w:p>
        <w:p w14:paraId="4230EB3D" w14:textId="0F2E3CE2" w:rsidR="002778CA" w:rsidRDefault="00A161B0">
          <w:pPr>
            <w:pStyle w:val="T3"/>
            <w:tabs>
              <w:tab w:val="left" w:pos="960"/>
              <w:tab w:val="right" w:leader="dot" w:pos="9060"/>
            </w:tabs>
            <w:rPr>
              <w:rFonts w:eastAsiaTheme="minorEastAsia"/>
              <w:noProof/>
              <w:kern w:val="2"/>
              <w:sz w:val="24"/>
              <w:szCs w:val="24"/>
              <w:lang w:eastAsia="tr-TR"/>
              <w14:ligatures w14:val="standardContextual"/>
            </w:rPr>
          </w:pPr>
          <w:hyperlink w:anchor="_Toc199402351" w:history="1">
            <w:r w:rsidR="002778CA" w:rsidRPr="007529B9">
              <w:rPr>
                <w:rStyle w:val="Kpr"/>
                <w:noProof/>
              </w:rPr>
              <w:t>2-</w:t>
            </w:r>
            <w:r w:rsidR="002778CA">
              <w:rPr>
                <w:rFonts w:eastAsiaTheme="minorEastAsia"/>
                <w:noProof/>
                <w:kern w:val="2"/>
                <w:sz w:val="24"/>
                <w:szCs w:val="24"/>
                <w:lang w:eastAsia="tr-TR"/>
                <w14:ligatures w14:val="standardContextual"/>
              </w:rPr>
              <w:tab/>
            </w:r>
            <w:r w:rsidR="002778CA" w:rsidRPr="007529B9">
              <w:rPr>
                <w:rStyle w:val="Kpr"/>
                <w:noProof/>
              </w:rPr>
              <w:t>Soruşturma Raporunun Yazımı</w:t>
            </w:r>
            <w:r w:rsidR="002778CA">
              <w:rPr>
                <w:noProof/>
                <w:webHidden/>
              </w:rPr>
              <w:tab/>
            </w:r>
            <w:r w:rsidR="002778CA">
              <w:rPr>
                <w:noProof/>
                <w:webHidden/>
              </w:rPr>
              <w:fldChar w:fldCharType="begin"/>
            </w:r>
            <w:r w:rsidR="002778CA">
              <w:rPr>
                <w:noProof/>
                <w:webHidden/>
              </w:rPr>
              <w:instrText xml:space="preserve"> PAGEREF _Toc199402351 \h </w:instrText>
            </w:r>
            <w:r w:rsidR="002778CA">
              <w:rPr>
                <w:noProof/>
                <w:webHidden/>
              </w:rPr>
            </w:r>
            <w:r w:rsidR="002778CA">
              <w:rPr>
                <w:noProof/>
                <w:webHidden/>
              </w:rPr>
              <w:fldChar w:fldCharType="separate"/>
            </w:r>
            <w:r w:rsidR="002778CA">
              <w:rPr>
                <w:noProof/>
                <w:webHidden/>
              </w:rPr>
              <w:t>27</w:t>
            </w:r>
            <w:r w:rsidR="002778CA">
              <w:rPr>
                <w:noProof/>
                <w:webHidden/>
              </w:rPr>
              <w:fldChar w:fldCharType="end"/>
            </w:r>
          </w:hyperlink>
        </w:p>
        <w:p w14:paraId="69BD64DD" w14:textId="2DE09DFC" w:rsidR="002778CA" w:rsidRDefault="00A161B0">
          <w:pPr>
            <w:pStyle w:val="T3"/>
            <w:tabs>
              <w:tab w:val="left" w:pos="960"/>
              <w:tab w:val="right" w:leader="dot" w:pos="9060"/>
            </w:tabs>
            <w:rPr>
              <w:rFonts w:eastAsiaTheme="minorEastAsia"/>
              <w:noProof/>
              <w:kern w:val="2"/>
              <w:sz w:val="24"/>
              <w:szCs w:val="24"/>
              <w:lang w:eastAsia="tr-TR"/>
              <w14:ligatures w14:val="standardContextual"/>
            </w:rPr>
          </w:pPr>
          <w:hyperlink w:anchor="_Toc199402352" w:history="1">
            <w:r w:rsidR="002778CA" w:rsidRPr="007529B9">
              <w:rPr>
                <w:rStyle w:val="Kpr"/>
                <w:noProof/>
              </w:rPr>
              <w:t>3-</w:t>
            </w:r>
            <w:r w:rsidR="002778CA">
              <w:rPr>
                <w:rFonts w:eastAsiaTheme="minorEastAsia"/>
                <w:noProof/>
                <w:kern w:val="2"/>
                <w:sz w:val="24"/>
                <w:szCs w:val="24"/>
                <w:lang w:eastAsia="tr-TR"/>
                <w14:ligatures w14:val="standardContextual"/>
              </w:rPr>
              <w:tab/>
            </w:r>
            <w:r w:rsidR="002778CA" w:rsidRPr="007529B9">
              <w:rPr>
                <w:rStyle w:val="Kpr"/>
                <w:noProof/>
              </w:rPr>
              <w:t>Soruşturma Raporunun ve Dosya Aslının Teslimi</w:t>
            </w:r>
            <w:r w:rsidR="002778CA">
              <w:rPr>
                <w:noProof/>
                <w:webHidden/>
              </w:rPr>
              <w:tab/>
            </w:r>
            <w:r w:rsidR="002778CA">
              <w:rPr>
                <w:noProof/>
                <w:webHidden/>
              </w:rPr>
              <w:fldChar w:fldCharType="begin"/>
            </w:r>
            <w:r w:rsidR="002778CA">
              <w:rPr>
                <w:noProof/>
                <w:webHidden/>
              </w:rPr>
              <w:instrText xml:space="preserve"> PAGEREF _Toc199402352 \h </w:instrText>
            </w:r>
            <w:r w:rsidR="002778CA">
              <w:rPr>
                <w:noProof/>
                <w:webHidden/>
              </w:rPr>
            </w:r>
            <w:r w:rsidR="002778CA">
              <w:rPr>
                <w:noProof/>
                <w:webHidden/>
              </w:rPr>
              <w:fldChar w:fldCharType="separate"/>
            </w:r>
            <w:r w:rsidR="002778CA">
              <w:rPr>
                <w:noProof/>
                <w:webHidden/>
              </w:rPr>
              <w:t>27</w:t>
            </w:r>
            <w:r w:rsidR="002778CA">
              <w:rPr>
                <w:noProof/>
                <w:webHidden/>
              </w:rPr>
              <w:fldChar w:fldCharType="end"/>
            </w:r>
          </w:hyperlink>
        </w:p>
        <w:p w14:paraId="21D36D18" w14:textId="2C932CF3" w:rsidR="002778CA" w:rsidRDefault="00A161B0">
          <w:pPr>
            <w:pStyle w:val="T3"/>
            <w:tabs>
              <w:tab w:val="left" w:pos="960"/>
              <w:tab w:val="right" w:leader="dot" w:pos="9060"/>
            </w:tabs>
            <w:rPr>
              <w:rFonts w:eastAsiaTheme="minorEastAsia"/>
              <w:noProof/>
              <w:kern w:val="2"/>
              <w:sz w:val="24"/>
              <w:szCs w:val="24"/>
              <w:lang w:eastAsia="tr-TR"/>
              <w14:ligatures w14:val="standardContextual"/>
            </w:rPr>
          </w:pPr>
          <w:hyperlink w:anchor="_Toc199402353" w:history="1">
            <w:r w:rsidR="002778CA" w:rsidRPr="007529B9">
              <w:rPr>
                <w:rStyle w:val="Kpr"/>
                <w:noProof/>
              </w:rPr>
              <w:t>4-</w:t>
            </w:r>
            <w:r w:rsidR="002778CA">
              <w:rPr>
                <w:rFonts w:eastAsiaTheme="minorEastAsia"/>
                <w:noProof/>
                <w:kern w:val="2"/>
                <w:sz w:val="24"/>
                <w:szCs w:val="24"/>
                <w:lang w:eastAsia="tr-TR"/>
                <w14:ligatures w14:val="standardContextual"/>
              </w:rPr>
              <w:tab/>
            </w:r>
            <w:r w:rsidR="002778CA" w:rsidRPr="007529B9">
              <w:rPr>
                <w:rStyle w:val="Kpr"/>
                <w:noProof/>
              </w:rPr>
              <w:t>Soruşturma Sonucunda Disiplin Cezası Verme Yetkilisi</w:t>
            </w:r>
            <w:r w:rsidR="002778CA">
              <w:rPr>
                <w:noProof/>
                <w:webHidden/>
              </w:rPr>
              <w:tab/>
            </w:r>
            <w:r w:rsidR="002778CA">
              <w:rPr>
                <w:noProof/>
                <w:webHidden/>
              </w:rPr>
              <w:fldChar w:fldCharType="begin"/>
            </w:r>
            <w:r w:rsidR="002778CA">
              <w:rPr>
                <w:noProof/>
                <w:webHidden/>
              </w:rPr>
              <w:instrText xml:space="preserve"> PAGEREF _Toc199402353 \h </w:instrText>
            </w:r>
            <w:r w:rsidR="002778CA">
              <w:rPr>
                <w:noProof/>
                <w:webHidden/>
              </w:rPr>
            </w:r>
            <w:r w:rsidR="002778CA">
              <w:rPr>
                <w:noProof/>
                <w:webHidden/>
              </w:rPr>
              <w:fldChar w:fldCharType="separate"/>
            </w:r>
            <w:r w:rsidR="002778CA">
              <w:rPr>
                <w:noProof/>
                <w:webHidden/>
              </w:rPr>
              <w:t>27</w:t>
            </w:r>
            <w:r w:rsidR="002778CA">
              <w:rPr>
                <w:noProof/>
                <w:webHidden/>
              </w:rPr>
              <w:fldChar w:fldCharType="end"/>
            </w:r>
          </w:hyperlink>
        </w:p>
        <w:p w14:paraId="470D0065" w14:textId="699E882A" w:rsidR="002778CA" w:rsidRDefault="00A161B0">
          <w:pPr>
            <w:pStyle w:val="T3"/>
            <w:tabs>
              <w:tab w:val="left" w:pos="960"/>
              <w:tab w:val="right" w:leader="dot" w:pos="9060"/>
            </w:tabs>
            <w:rPr>
              <w:rFonts w:eastAsiaTheme="minorEastAsia"/>
              <w:noProof/>
              <w:kern w:val="2"/>
              <w:sz w:val="24"/>
              <w:szCs w:val="24"/>
              <w:lang w:eastAsia="tr-TR"/>
              <w14:ligatures w14:val="standardContextual"/>
            </w:rPr>
          </w:pPr>
          <w:hyperlink w:anchor="_Toc199402354" w:history="1">
            <w:r w:rsidR="002778CA" w:rsidRPr="007529B9">
              <w:rPr>
                <w:rStyle w:val="Kpr"/>
                <w:noProof/>
              </w:rPr>
              <w:t>5-</w:t>
            </w:r>
            <w:r w:rsidR="002778CA">
              <w:rPr>
                <w:rFonts w:eastAsiaTheme="minorEastAsia"/>
                <w:noProof/>
                <w:kern w:val="2"/>
                <w:sz w:val="24"/>
                <w:szCs w:val="24"/>
                <w:lang w:eastAsia="tr-TR"/>
                <w14:ligatures w14:val="standardContextual"/>
              </w:rPr>
              <w:tab/>
            </w:r>
            <w:r w:rsidR="002778CA" w:rsidRPr="007529B9">
              <w:rPr>
                <w:rStyle w:val="Kpr"/>
                <w:noProof/>
              </w:rPr>
              <w:t>Disiplin Kurullarının Teşekkülü ve İşleyişi</w:t>
            </w:r>
            <w:r w:rsidR="002778CA">
              <w:rPr>
                <w:noProof/>
                <w:webHidden/>
              </w:rPr>
              <w:tab/>
            </w:r>
            <w:r w:rsidR="002778CA">
              <w:rPr>
                <w:noProof/>
                <w:webHidden/>
              </w:rPr>
              <w:fldChar w:fldCharType="begin"/>
            </w:r>
            <w:r w:rsidR="002778CA">
              <w:rPr>
                <w:noProof/>
                <w:webHidden/>
              </w:rPr>
              <w:instrText xml:space="preserve"> PAGEREF _Toc199402354 \h </w:instrText>
            </w:r>
            <w:r w:rsidR="002778CA">
              <w:rPr>
                <w:noProof/>
                <w:webHidden/>
              </w:rPr>
            </w:r>
            <w:r w:rsidR="002778CA">
              <w:rPr>
                <w:noProof/>
                <w:webHidden/>
              </w:rPr>
              <w:fldChar w:fldCharType="separate"/>
            </w:r>
            <w:r w:rsidR="002778CA">
              <w:rPr>
                <w:noProof/>
                <w:webHidden/>
              </w:rPr>
              <w:t>28</w:t>
            </w:r>
            <w:r w:rsidR="002778CA">
              <w:rPr>
                <w:noProof/>
                <w:webHidden/>
              </w:rPr>
              <w:fldChar w:fldCharType="end"/>
            </w:r>
          </w:hyperlink>
        </w:p>
        <w:p w14:paraId="58D4F1E4" w14:textId="7FDA423A" w:rsidR="002778CA" w:rsidRDefault="00A161B0">
          <w:pPr>
            <w:pStyle w:val="T3"/>
            <w:tabs>
              <w:tab w:val="left" w:pos="960"/>
              <w:tab w:val="right" w:leader="dot" w:pos="9060"/>
            </w:tabs>
            <w:rPr>
              <w:rFonts w:eastAsiaTheme="minorEastAsia"/>
              <w:noProof/>
              <w:kern w:val="2"/>
              <w:sz w:val="24"/>
              <w:szCs w:val="24"/>
              <w:lang w:eastAsia="tr-TR"/>
              <w14:ligatures w14:val="standardContextual"/>
            </w:rPr>
          </w:pPr>
          <w:hyperlink w:anchor="_Toc199402355" w:history="1">
            <w:r w:rsidR="002778CA" w:rsidRPr="007529B9">
              <w:rPr>
                <w:rStyle w:val="Kpr"/>
                <w:noProof/>
              </w:rPr>
              <w:t>6-</w:t>
            </w:r>
            <w:r w:rsidR="002778CA">
              <w:rPr>
                <w:rFonts w:eastAsiaTheme="minorEastAsia"/>
                <w:noProof/>
                <w:kern w:val="2"/>
                <w:sz w:val="24"/>
                <w:szCs w:val="24"/>
                <w:lang w:eastAsia="tr-TR"/>
                <w14:ligatures w14:val="standardContextual"/>
              </w:rPr>
              <w:tab/>
            </w:r>
            <w:r w:rsidR="002778CA" w:rsidRPr="007529B9">
              <w:rPr>
                <w:rStyle w:val="Kpr"/>
                <w:noProof/>
              </w:rPr>
              <w:t>Soruşturma Sonucunda Verilebilecek Disiplin Cezaları</w:t>
            </w:r>
            <w:r w:rsidR="002778CA">
              <w:rPr>
                <w:noProof/>
                <w:webHidden/>
              </w:rPr>
              <w:tab/>
            </w:r>
            <w:r w:rsidR="002778CA">
              <w:rPr>
                <w:noProof/>
                <w:webHidden/>
              </w:rPr>
              <w:fldChar w:fldCharType="begin"/>
            </w:r>
            <w:r w:rsidR="002778CA">
              <w:rPr>
                <w:noProof/>
                <w:webHidden/>
              </w:rPr>
              <w:instrText xml:space="preserve"> PAGEREF _Toc199402355 \h </w:instrText>
            </w:r>
            <w:r w:rsidR="002778CA">
              <w:rPr>
                <w:noProof/>
                <w:webHidden/>
              </w:rPr>
            </w:r>
            <w:r w:rsidR="002778CA">
              <w:rPr>
                <w:noProof/>
                <w:webHidden/>
              </w:rPr>
              <w:fldChar w:fldCharType="separate"/>
            </w:r>
            <w:r w:rsidR="002778CA">
              <w:rPr>
                <w:noProof/>
                <w:webHidden/>
              </w:rPr>
              <w:t>29</w:t>
            </w:r>
            <w:r w:rsidR="002778CA">
              <w:rPr>
                <w:noProof/>
                <w:webHidden/>
              </w:rPr>
              <w:fldChar w:fldCharType="end"/>
            </w:r>
          </w:hyperlink>
        </w:p>
        <w:p w14:paraId="7C509170" w14:textId="4FA73ACA" w:rsidR="002778CA" w:rsidRDefault="00A161B0">
          <w:pPr>
            <w:pStyle w:val="T3"/>
            <w:tabs>
              <w:tab w:val="left" w:pos="960"/>
              <w:tab w:val="right" w:leader="dot" w:pos="9060"/>
            </w:tabs>
            <w:rPr>
              <w:rFonts w:eastAsiaTheme="minorEastAsia"/>
              <w:noProof/>
              <w:kern w:val="2"/>
              <w:sz w:val="24"/>
              <w:szCs w:val="24"/>
              <w:lang w:eastAsia="tr-TR"/>
              <w14:ligatures w14:val="standardContextual"/>
            </w:rPr>
          </w:pPr>
          <w:hyperlink w:anchor="_Toc199402356" w:history="1">
            <w:r w:rsidR="002778CA" w:rsidRPr="007529B9">
              <w:rPr>
                <w:rStyle w:val="Kpr"/>
                <w:noProof/>
              </w:rPr>
              <w:t>7-</w:t>
            </w:r>
            <w:r w:rsidR="002778CA">
              <w:rPr>
                <w:rFonts w:eastAsiaTheme="minorEastAsia"/>
                <w:noProof/>
                <w:kern w:val="2"/>
                <w:sz w:val="24"/>
                <w:szCs w:val="24"/>
                <w:lang w:eastAsia="tr-TR"/>
                <w14:ligatures w14:val="standardContextual"/>
              </w:rPr>
              <w:tab/>
            </w:r>
            <w:r w:rsidR="002778CA" w:rsidRPr="007529B9">
              <w:rPr>
                <w:rStyle w:val="Kpr"/>
                <w:noProof/>
              </w:rPr>
              <w:t>Disiplin Soruşturma Raporu</w:t>
            </w:r>
            <w:r w:rsidR="002778CA">
              <w:rPr>
                <w:noProof/>
                <w:webHidden/>
              </w:rPr>
              <w:tab/>
            </w:r>
            <w:r w:rsidR="002778CA">
              <w:rPr>
                <w:noProof/>
                <w:webHidden/>
              </w:rPr>
              <w:fldChar w:fldCharType="begin"/>
            </w:r>
            <w:r w:rsidR="002778CA">
              <w:rPr>
                <w:noProof/>
                <w:webHidden/>
              </w:rPr>
              <w:instrText xml:space="preserve"> PAGEREF _Toc199402356 \h </w:instrText>
            </w:r>
            <w:r w:rsidR="002778CA">
              <w:rPr>
                <w:noProof/>
                <w:webHidden/>
              </w:rPr>
            </w:r>
            <w:r w:rsidR="002778CA">
              <w:rPr>
                <w:noProof/>
                <w:webHidden/>
              </w:rPr>
              <w:fldChar w:fldCharType="separate"/>
            </w:r>
            <w:r w:rsidR="002778CA">
              <w:rPr>
                <w:noProof/>
                <w:webHidden/>
              </w:rPr>
              <w:t>29</w:t>
            </w:r>
            <w:r w:rsidR="002778CA">
              <w:rPr>
                <w:noProof/>
                <w:webHidden/>
              </w:rPr>
              <w:fldChar w:fldCharType="end"/>
            </w:r>
          </w:hyperlink>
        </w:p>
        <w:p w14:paraId="39E87F2E" w14:textId="239497DF" w:rsidR="002778CA" w:rsidRDefault="00A161B0">
          <w:pPr>
            <w:pStyle w:val="T3"/>
            <w:tabs>
              <w:tab w:val="left" w:pos="960"/>
              <w:tab w:val="right" w:leader="dot" w:pos="9060"/>
            </w:tabs>
            <w:rPr>
              <w:rFonts w:eastAsiaTheme="minorEastAsia"/>
              <w:noProof/>
              <w:kern w:val="2"/>
              <w:sz w:val="24"/>
              <w:szCs w:val="24"/>
              <w:lang w:eastAsia="tr-TR"/>
              <w14:ligatures w14:val="standardContextual"/>
            </w:rPr>
          </w:pPr>
          <w:hyperlink w:anchor="_Toc199402357" w:history="1">
            <w:r w:rsidR="002778CA" w:rsidRPr="007529B9">
              <w:rPr>
                <w:rStyle w:val="Kpr"/>
                <w:noProof/>
              </w:rPr>
              <w:t>8-</w:t>
            </w:r>
            <w:r w:rsidR="002778CA">
              <w:rPr>
                <w:rFonts w:eastAsiaTheme="minorEastAsia"/>
                <w:noProof/>
                <w:kern w:val="2"/>
                <w:sz w:val="24"/>
                <w:szCs w:val="24"/>
                <w:lang w:eastAsia="tr-TR"/>
                <w14:ligatures w14:val="standardContextual"/>
              </w:rPr>
              <w:tab/>
            </w:r>
            <w:r w:rsidR="002778CA" w:rsidRPr="007529B9">
              <w:rPr>
                <w:rStyle w:val="Kpr"/>
                <w:noProof/>
              </w:rPr>
              <w:t>Soruşturma Dosyası Kontrol Tablosu</w:t>
            </w:r>
            <w:r w:rsidR="002778CA">
              <w:rPr>
                <w:noProof/>
                <w:webHidden/>
              </w:rPr>
              <w:tab/>
            </w:r>
            <w:r w:rsidR="002778CA">
              <w:rPr>
                <w:noProof/>
                <w:webHidden/>
              </w:rPr>
              <w:fldChar w:fldCharType="begin"/>
            </w:r>
            <w:r w:rsidR="002778CA">
              <w:rPr>
                <w:noProof/>
                <w:webHidden/>
              </w:rPr>
              <w:instrText xml:space="preserve"> PAGEREF _Toc199402357 \h </w:instrText>
            </w:r>
            <w:r w:rsidR="002778CA">
              <w:rPr>
                <w:noProof/>
                <w:webHidden/>
              </w:rPr>
            </w:r>
            <w:r w:rsidR="002778CA">
              <w:rPr>
                <w:noProof/>
                <w:webHidden/>
              </w:rPr>
              <w:fldChar w:fldCharType="separate"/>
            </w:r>
            <w:r w:rsidR="002778CA">
              <w:rPr>
                <w:noProof/>
                <w:webHidden/>
              </w:rPr>
              <w:t>30</w:t>
            </w:r>
            <w:r w:rsidR="002778CA">
              <w:rPr>
                <w:noProof/>
                <w:webHidden/>
              </w:rPr>
              <w:fldChar w:fldCharType="end"/>
            </w:r>
          </w:hyperlink>
        </w:p>
        <w:p w14:paraId="2763ED8A" w14:textId="70E66527" w:rsidR="002778CA" w:rsidRDefault="00A161B0">
          <w:pPr>
            <w:pStyle w:val="T3"/>
            <w:tabs>
              <w:tab w:val="left" w:pos="960"/>
              <w:tab w:val="right" w:leader="dot" w:pos="9060"/>
            </w:tabs>
            <w:rPr>
              <w:rFonts w:eastAsiaTheme="minorEastAsia"/>
              <w:noProof/>
              <w:kern w:val="2"/>
              <w:sz w:val="24"/>
              <w:szCs w:val="24"/>
              <w:lang w:eastAsia="tr-TR"/>
              <w14:ligatures w14:val="standardContextual"/>
            </w:rPr>
          </w:pPr>
          <w:hyperlink w:anchor="_Toc199402358" w:history="1">
            <w:r w:rsidR="002778CA" w:rsidRPr="007529B9">
              <w:rPr>
                <w:rStyle w:val="Kpr"/>
                <w:rFonts w:eastAsia="Calibri"/>
                <w:noProof/>
              </w:rPr>
              <w:t>9-</w:t>
            </w:r>
            <w:r w:rsidR="002778CA">
              <w:rPr>
                <w:rFonts w:eastAsiaTheme="minorEastAsia"/>
                <w:noProof/>
                <w:kern w:val="2"/>
                <w:sz w:val="24"/>
                <w:szCs w:val="24"/>
                <w:lang w:eastAsia="tr-TR"/>
                <w14:ligatures w14:val="standardContextual"/>
              </w:rPr>
              <w:tab/>
            </w:r>
            <w:r w:rsidR="002778CA" w:rsidRPr="007529B9">
              <w:rPr>
                <w:rStyle w:val="Kpr"/>
                <w:rFonts w:eastAsia="Calibri"/>
                <w:noProof/>
              </w:rPr>
              <w:t>Soruşturma Dosyasının Yetkili Makama Teslimi Sonrası Yapılacak İşlemler</w:t>
            </w:r>
            <w:r w:rsidR="002778CA">
              <w:rPr>
                <w:noProof/>
                <w:webHidden/>
              </w:rPr>
              <w:tab/>
            </w:r>
            <w:r w:rsidR="002778CA">
              <w:rPr>
                <w:noProof/>
                <w:webHidden/>
              </w:rPr>
              <w:fldChar w:fldCharType="begin"/>
            </w:r>
            <w:r w:rsidR="002778CA">
              <w:rPr>
                <w:noProof/>
                <w:webHidden/>
              </w:rPr>
              <w:instrText xml:space="preserve"> PAGEREF _Toc199402358 \h </w:instrText>
            </w:r>
            <w:r w:rsidR="002778CA">
              <w:rPr>
                <w:noProof/>
                <w:webHidden/>
              </w:rPr>
            </w:r>
            <w:r w:rsidR="002778CA">
              <w:rPr>
                <w:noProof/>
                <w:webHidden/>
              </w:rPr>
              <w:fldChar w:fldCharType="separate"/>
            </w:r>
            <w:r w:rsidR="002778CA">
              <w:rPr>
                <w:noProof/>
                <w:webHidden/>
              </w:rPr>
              <w:t>31</w:t>
            </w:r>
            <w:r w:rsidR="002778CA">
              <w:rPr>
                <w:noProof/>
                <w:webHidden/>
              </w:rPr>
              <w:fldChar w:fldCharType="end"/>
            </w:r>
          </w:hyperlink>
        </w:p>
        <w:p w14:paraId="3F9C9B34" w14:textId="45A0730A" w:rsidR="002778CA" w:rsidRDefault="00A161B0">
          <w:pPr>
            <w:pStyle w:val="T2"/>
            <w:tabs>
              <w:tab w:val="right" w:leader="dot" w:pos="9060"/>
            </w:tabs>
            <w:rPr>
              <w:rFonts w:eastAsiaTheme="minorEastAsia"/>
              <w:noProof/>
              <w:kern w:val="2"/>
              <w:sz w:val="24"/>
              <w:szCs w:val="24"/>
              <w:lang w:eastAsia="tr-TR"/>
              <w14:ligatures w14:val="standardContextual"/>
            </w:rPr>
          </w:pPr>
          <w:hyperlink w:anchor="_Toc199402359" w:history="1">
            <w:r w:rsidR="002778CA" w:rsidRPr="007529B9">
              <w:rPr>
                <w:rStyle w:val="Kpr"/>
                <w:b/>
                <w:bCs/>
                <w:noProof/>
              </w:rPr>
              <w:t>XII- CEZA VERMEYE YETKİLİ DİSİPLİN AMİRLERİ VE KURULLAR</w:t>
            </w:r>
            <w:r w:rsidR="002778CA">
              <w:rPr>
                <w:noProof/>
                <w:webHidden/>
              </w:rPr>
              <w:tab/>
            </w:r>
            <w:r w:rsidR="002778CA">
              <w:rPr>
                <w:noProof/>
                <w:webHidden/>
              </w:rPr>
              <w:fldChar w:fldCharType="begin"/>
            </w:r>
            <w:r w:rsidR="002778CA">
              <w:rPr>
                <w:noProof/>
                <w:webHidden/>
              </w:rPr>
              <w:instrText xml:space="preserve"> PAGEREF _Toc199402359 \h </w:instrText>
            </w:r>
            <w:r w:rsidR="002778CA">
              <w:rPr>
                <w:noProof/>
                <w:webHidden/>
              </w:rPr>
            </w:r>
            <w:r w:rsidR="002778CA">
              <w:rPr>
                <w:noProof/>
                <w:webHidden/>
              </w:rPr>
              <w:fldChar w:fldCharType="separate"/>
            </w:r>
            <w:r w:rsidR="002778CA">
              <w:rPr>
                <w:noProof/>
                <w:webHidden/>
              </w:rPr>
              <w:t>33</w:t>
            </w:r>
            <w:r w:rsidR="002778CA">
              <w:rPr>
                <w:noProof/>
                <w:webHidden/>
              </w:rPr>
              <w:fldChar w:fldCharType="end"/>
            </w:r>
          </w:hyperlink>
        </w:p>
        <w:p w14:paraId="75FAEC16" w14:textId="397691BA" w:rsidR="002778CA" w:rsidRDefault="00A161B0">
          <w:pPr>
            <w:pStyle w:val="T2"/>
            <w:tabs>
              <w:tab w:val="right" w:leader="dot" w:pos="9060"/>
            </w:tabs>
            <w:rPr>
              <w:rFonts w:eastAsiaTheme="minorEastAsia"/>
              <w:noProof/>
              <w:kern w:val="2"/>
              <w:sz w:val="24"/>
              <w:szCs w:val="24"/>
              <w:lang w:eastAsia="tr-TR"/>
              <w14:ligatures w14:val="standardContextual"/>
            </w:rPr>
          </w:pPr>
          <w:hyperlink w:anchor="_Toc199402360" w:history="1">
            <w:r w:rsidR="002778CA" w:rsidRPr="007529B9">
              <w:rPr>
                <w:rStyle w:val="Kpr"/>
                <w:b/>
                <w:bCs/>
                <w:noProof/>
              </w:rPr>
              <w:t>XIII- SON SAVUNMA</w:t>
            </w:r>
            <w:r w:rsidR="002778CA">
              <w:rPr>
                <w:noProof/>
                <w:webHidden/>
              </w:rPr>
              <w:tab/>
            </w:r>
            <w:r w:rsidR="002778CA">
              <w:rPr>
                <w:noProof/>
                <w:webHidden/>
              </w:rPr>
              <w:fldChar w:fldCharType="begin"/>
            </w:r>
            <w:r w:rsidR="002778CA">
              <w:rPr>
                <w:noProof/>
                <w:webHidden/>
              </w:rPr>
              <w:instrText xml:space="preserve"> PAGEREF _Toc199402360 \h </w:instrText>
            </w:r>
            <w:r w:rsidR="002778CA">
              <w:rPr>
                <w:noProof/>
                <w:webHidden/>
              </w:rPr>
            </w:r>
            <w:r w:rsidR="002778CA">
              <w:rPr>
                <w:noProof/>
                <w:webHidden/>
              </w:rPr>
              <w:fldChar w:fldCharType="separate"/>
            </w:r>
            <w:r w:rsidR="002778CA">
              <w:rPr>
                <w:noProof/>
                <w:webHidden/>
              </w:rPr>
              <w:t>34</w:t>
            </w:r>
            <w:r w:rsidR="002778CA">
              <w:rPr>
                <w:noProof/>
                <w:webHidden/>
              </w:rPr>
              <w:fldChar w:fldCharType="end"/>
            </w:r>
          </w:hyperlink>
        </w:p>
        <w:p w14:paraId="363FEBCC" w14:textId="2CB7F360" w:rsidR="002778CA" w:rsidRDefault="00A161B0">
          <w:pPr>
            <w:pStyle w:val="T2"/>
            <w:tabs>
              <w:tab w:val="right" w:leader="dot" w:pos="9060"/>
            </w:tabs>
            <w:rPr>
              <w:rFonts w:eastAsiaTheme="minorEastAsia"/>
              <w:noProof/>
              <w:kern w:val="2"/>
              <w:sz w:val="24"/>
              <w:szCs w:val="24"/>
              <w:lang w:eastAsia="tr-TR"/>
              <w14:ligatures w14:val="standardContextual"/>
            </w:rPr>
          </w:pPr>
          <w:hyperlink w:anchor="_Toc199402361" w:history="1">
            <w:r w:rsidR="002778CA" w:rsidRPr="007529B9">
              <w:rPr>
                <w:rStyle w:val="Kpr"/>
                <w:b/>
                <w:bCs/>
                <w:noProof/>
              </w:rPr>
              <w:t>XIV- DİSİPLİN CEZASI VERECEK VEYA İTİRAZI DEĞERLENDİRECEK MAKAMLAR</w:t>
            </w:r>
            <w:r w:rsidR="002778CA">
              <w:rPr>
                <w:noProof/>
                <w:webHidden/>
              </w:rPr>
              <w:tab/>
            </w:r>
            <w:r w:rsidR="002778CA">
              <w:rPr>
                <w:noProof/>
                <w:webHidden/>
              </w:rPr>
              <w:fldChar w:fldCharType="begin"/>
            </w:r>
            <w:r w:rsidR="002778CA">
              <w:rPr>
                <w:noProof/>
                <w:webHidden/>
              </w:rPr>
              <w:instrText xml:space="preserve"> PAGEREF _Toc199402361 \h </w:instrText>
            </w:r>
            <w:r w:rsidR="002778CA">
              <w:rPr>
                <w:noProof/>
                <w:webHidden/>
              </w:rPr>
            </w:r>
            <w:r w:rsidR="002778CA">
              <w:rPr>
                <w:noProof/>
                <w:webHidden/>
              </w:rPr>
              <w:fldChar w:fldCharType="separate"/>
            </w:r>
            <w:r w:rsidR="002778CA">
              <w:rPr>
                <w:noProof/>
                <w:webHidden/>
              </w:rPr>
              <w:t>36</w:t>
            </w:r>
            <w:r w:rsidR="002778CA">
              <w:rPr>
                <w:noProof/>
                <w:webHidden/>
              </w:rPr>
              <w:fldChar w:fldCharType="end"/>
            </w:r>
          </w:hyperlink>
        </w:p>
        <w:p w14:paraId="4D45C8DA" w14:textId="41AA1ACF" w:rsidR="002778CA" w:rsidRDefault="00A161B0">
          <w:pPr>
            <w:pStyle w:val="T3"/>
            <w:tabs>
              <w:tab w:val="left" w:pos="960"/>
              <w:tab w:val="right" w:leader="dot" w:pos="9060"/>
            </w:tabs>
            <w:rPr>
              <w:rFonts w:eastAsiaTheme="minorEastAsia"/>
              <w:noProof/>
              <w:kern w:val="2"/>
              <w:sz w:val="24"/>
              <w:szCs w:val="24"/>
              <w:lang w:eastAsia="tr-TR"/>
              <w14:ligatures w14:val="standardContextual"/>
            </w:rPr>
          </w:pPr>
          <w:hyperlink w:anchor="_Toc199402362" w:history="1">
            <w:r w:rsidR="002778CA" w:rsidRPr="007529B9">
              <w:rPr>
                <w:rStyle w:val="Kpr"/>
                <w:rFonts w:eastAsia="Calibri"/>
                <w:noProof/>
              </w:rPr>
              <w:t>1-</w:t>
            </w:r>
            <w:r w:rsidR="002778CA">
              <w:rPr>
                <w:rFonts w:eastAsiaTheme="minorEastAsia"/>
                <w:noProof/>
                <w:kern w:val="2"/>
                <w:sz w:val="24"/>
                <w:szCs w:val="24"/>
                <w:lang w:eastAsia="tr-TR"/>
                <w14:ligatures w14:val="standardContextual"/>
              </w:rPr>
              <w:tab/>
            </w:r>
            <w:r w:rsidR="002778CA" w:rsidRPr="007529B9">
              <w:rPr>
                <w:rStyle w:val="Kpr"/>
                <w:rFonts w:eastAsia="Calibri"/>
                <w:noProof/>
              </w:rPr>
              <w:t>Toplantı ve Karar Nisabı</w:t>
            </w:r>
            <w:r w:rsidR="002778CA">
              <w:rPr>
                <w:noProof/>
                <w:webHidden/>
              </w:rPr>
              <w:tab/>
            </w:r>
            <w:r w:rsidR="002778CA">
              <w:rPr>
                <w:noProof/>
                <w:webHidden/>
              </w:rPr>
              <w:fldChar w:fldCharType="begin"/>
            </w:r>
            <w:r w:rsidR="002778CA">
              <w:rPr>
                <w:noProof/>
                <w:webHidden/>
              </w:rPr>
              <w:instrText xml:space="preserve"> PAGEREF _Toc199402362 \h </w:instrText>
            </w:r>
            <w:r w:rsidR="002778CA">
              <w:rPr>
                <w:noProof/>
                <w:webHidden/>
              </w:rPr>
            </w:r>
            <w:r w:rsidR="002778CA">
              <w:rPr>
                <w:noProof/>
                <w:webHidden/>
              </w:rPr>
              <w:fldChar w:fldCharType="separate"/>
            </w:r>
            <w:r w:rsidR="002778CA">
              <w:rPr>
                <w:noProof/>
                <w:webHidden/>
              </w:rPr>
              <w:t>37</w:t>
            </w:r>
            <w:r w:rsidR="002778CA">
              <w:rPr>
                <w:noProof/>
                <w:webHidden/>
              </w:rPr>
              <w:fldChar w:fldCharType="end"/>
            </w:r>
          </w:hyperlink>
        </w:p>
        <w:p w14:paraId="09372193" w14:textId="22F9BC00" w:rsidR="002778CA" w:rsidRDefault="00A161B0">
          <w:pPr>
            <w:pStyle w:val="T3"/>
            <w:tabs>
              <w:tab w:val="left" w:pos="960"/>
              <w:tab w:val="right" w:leader="dot" w:pos="9060"/>
            </w:tabs>
            <w:rPr>
              <w:rFonts w:eastAsiaTheme="minorEastAsia"/>
              <w:noProof/>
              <w:kern w:val="2"/>
              <w:sz w:val="24"/>
              <w:szCs w:val="24"/>
              <w:lang w:eastAsia="tr-TR"/>
              <w14:ligatures w14:val="standardContextual"/>
            </w:rPr>
          </w:pPr>
          <w:hyperlink w:anchor="_Toc199402363" w:history="1">
            <w:r w:rsidR="002778CA" w:rsidRPr="007529B9">
              <w:rPr>
                <w:rStyle w:val="Kpr"/>
                <w:noProof/>
              </w:rPr>
              <w:t>2-</w:t>
            </w:r>
            <w:r w:rsidR="002778CA">
              <w:rPr>
                <w:rFonts w:eastAsiaTheme="minorEastAsia"/>
                <w:noProof/>
                <w:kern w:val="2"/>
                <w:sz w:val="24"/>
                <w:szCs w:val="24"/>
                <w:lang w:eastAsia="tr-TR"/>
                <w14:ligatures w14:val="standardContextual"/>
              </w:rPr>
              <w:tab/>
            </w:r>
            <w:r w:rsidR="002778CA" w:rsidRPr="007529B9">
              <w:rPr>
                <w:rStyle w:val="Kpr"/>
                <w:noProof/>
              </w:rPr>
              <w:t>Disiplin cezası verilmesinde uygulanacak temel ilkeler</w:t>
            </w:r>
            <w:r w:rsidR="002778CA">
              <w:rPr>
                <w:noProof/>
                <w:webHidden/>
              </w:rPr>
              <w:tab/>
            </w:r>
            <w:r w:rsidR="002778CA">
              <w:rPr>
                <w:noProof/>
                <w:webHidden/>
              </w:rPr>
              <w:fldChar w:fldCharType="begin"/>
            </w:r>
            <w:r w:rsidR="002778CA">
              <w:rPr>
                <w:noProof/>
                <w:webHidden/>
              </w:rPr>
              <w:instrText xml:space="preserve"> PAGEREF _Toc199402363 \h </w:instrText>
            </w:r>
            <w:r w:rsidR="002778CA">
              <w:rPr>
                <w:noProof/>
                <w:webHidden/>
              </w:rPr>
            </w:r>
            <w:r w:rsidR="002778CA">
              <w:rPr>
                <w:noProof/>
                <w:webHidden/>
              </w:rPr>
              <w:fldChar w:fldCharType="separate"/>
            </w:r>
            <w:r w:rsidR="002778CA">
              <w:rPr>
                <w:noProof/>
                <w:webHidden/>
              </w:rPr>
              <w:t>37</w:t>
            </w:r>
            <w:r w:rsidR="002778CA">
              <w:rPr>
                <w:noProof/>
                <w:webHidden/>
              </w:rPr>
              <w:fldChar w:fldCharType="end"/>
            </w:r>
          </w:hyperlink>
        </w:p>
        <w:p w14:paraId="230FB7BB" w14:textId="379F4E09" w:rsidR="002778CA" w:rsidRDefault="00A161B0">
          <w:pPr>
            <w:pStyle w:val="T2"/>
            <w:tabs>
              <w:tab w:val="right" w:leader="dot" w:pos="9060"/>
            </w:tabs>
            <w:rPr>
              <w:rFonts w:eastAsiaTheme="minorEastAsia"/>
              <w:noProof/>
              <w:kern w:val="2"/>
              <w:sz w:val="24"/>
              <w:szCs w:val="24"/>
              <w:lang w:eastAsia="tr-TR"/>
              <w14:ligatures w14:val="standardContextual"/>
            </w:rPr>
          </w:pPr>
          <w:hyperlink w:anchor="_Toc199402364" w:history="1">
            <w:r w:rsidR="002778CA" w:rsidRPr="007529B9">
              <w:rPr>
                <w:rStyle w:val="Kpr"/>
                <w:b/>
                <w:bCs/>
                <w:noProof/>
              </w:rPr>
              <w:t>SIKÇA SORULAN SORULAR</w:t>
            </w:r>
            <w:r w:rsidR="002778CA">
              <w:rPr>
                <w:noProof/>
                <w:webHidden/>
              </w:rPr>
              <w:tab/>
            </w:r>
            <w:r w:rsidR="002778CA">
              <w:rPr>
                <w:noProof/>
                <w:webHidden/>
              </w:rPr>
              <w:fldChar w:fldCharType="begin"/>
            </w:r>
            <w:r w:rsidR="002778CA">
              <w:rPr>
                <w:noProof/>
                <w:webHidden/>
              </w:rPr>
              <w:instrText xml:space="preserve"> PAGEREF _Toc199402364 \h </w:instrText>
            </w:r>
            <w:r w:rsidR="002778CA">
              <w:rPr>
                <w:noProof/>
                <w:webHidden/>
              </w:rPr>
            </w:r>
            <w:r w:rsidR="002778CA">
              <w:rPr>
                <w:noProof/>
                <w:webHidden/>
              </w:rPr>
              <w:fldChar w:fldCharType="separate"/>
            </w:r>
            <w:r w:rsidR="002778CA">
              <w:rPr>
                <w:noProof/>
                <w:webHidden/>
              </w:rPr>
              <w:t>39</w:t>
            </w:r>
            <w:r w:rsidR="002778CA">
              <w:rPr>
                <w:noProof/>
                <w:webHidden/>
              </w:rPr>
              <w:fldChar w:fldCharType="end"/>
            </w:r>
          </w:hyperlink>
        </w:p>
        <w:p w14:paraId="2D0844AC" w14:textId="563BE4BF" w:rsidR="002778CA" w:rsidRDefault="00A161B0">
          <w:pPr>
            <w:pStyle w:val="T1"/>
            <w:rPr>
              <w:rFonts w:asciiTheme="minorHAnsi" w:eastAsiaTheme="minorEastAsia" w:hAnsiTheme="minorHAnsi" w:cstheme="minorBidi"/>
              <w:b w:val="0"/>
              <w:bCs w:val="0"/>
              <w:color w:val="auto"/>
              <w:kern w:val="2"/>
              <w:sz w:val="24"/>
              <w:szCs w:val="24"/>
              <w:lang w:eastAsia="tr-TR"/>
              <w14:ligatures w14:val="standardContextual"/>
            </w:rPr>
          </w:pPr>
          <w:hyperlink w:anchor="_Toc199402365" w:history="1">
            <w:r w:rsidR="002778CA" w:rsidRPr="007529B9">
              <w:rPr>
                <w:rStyle w:val="Kpr"/>
              </w:rPr>
              <w:t>B- CEZA SORUŞTURMASI</w:t>
            </w:r>
            <w:r w:rsidR="002778CA">
              <w:rPr>
                <w:webHidden/>
              </w:rPr>
              <w:tab/>
            </w:r>
            <w:r w:rsidR="002778CA">
              <w:rPr>
                <w:webHidden/>
              </w:rPr>
              <w:fldChar w:fldCharType="begin"/>
            </w:r>
            <w:r w:rsidR="002778CA">
              <w:rPr>
                <w:webHidden/>
              </w:rPr>
              <w:instrText xml:space="preserve"> PAGEREF _Toc199402365 \h </w:instrText>
            </w:r>
            <w:r w:rsidR="002778CA">
              <w:rPr>
                <w:webHidden/>
              </w:rPr>
            </w:r>
            <w:r w:rsidR="002778CA">
              <w:rPr>
                <w:webHidden/>
              </w:rPr>
              <w:fldChar w:fldCharType="separate"/>
            </w:r>
            <w:r w:rsidR="002778CA">
              <w:rPr>
                <w:webHidden/>
              </w:rPr>
              <w:t>45</w:t>
            </w:r>
            <w:r w:rsidR="002778CA">
              <w:rPr>
                <w:webHidden/>
              </w:rPr>
              <w:fldChar w:fldCharType="end"/>
            </w:r>
          </w:hyperlink>
        </w:p>
        <w:p w14:paraId="313F35C1" w14:textId="17D3BC11" w:rsidR="002778CA" w:rsidRDefault="00A161B0">
          <w:pPr>
            <w:pStyle w:val="T2"/>
            <w:tabs>
              <w:tab w:val="right" w:leader="dot" w:pos="9060"/>
            </w:tabs>
            <w:rPr>
              <w:rFonts w:eastAsiaTheme="minorEastAsia"/>
              <w:noProof/>
              <w:kern w:val="2"/>
              <w:sz w:val="24"/>
              <w:szCs w:val="24"/>
              <w:lang w:eastAsia="tr-TR"/>
              <w14:ligatures w14:val="standardContextual"/>
            </w:rPr>
          </w:pPr>
          <w:hyperlink w:anchor="_Toc199402366" w:history="1">
            <w:r w:rsidR="002778CA" w:rsidRPr="007529B9">
              <w:rPr>
                <w:rStyle w:val="Kpr"/>
                <w:b/>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I-GİRİŞ</w:t>
            </w:r>
            <w:r w:rsidR="002778CA">
              <w:rPr>
                <w:noProof/>
                <w:webHidden/>
              </w:rPr>
              <w:tab/>
            </w:r>
            <w:r w:rsidR="002778CA">
              <w:rPr>
                <w:noProof/>
                <w:webHidden/>
              </w:rPr>
              <w:fldChar w:fldCharType="begin"/>
            </w:r>
            <w:r w:rsidR="002778CA">
              <w:rPr>
                <w:noProof/>
                <w:webHidden/>
              </w:rPr>
              <w:instrText xml:space="preserve"> PAGEREF _Toc199402366 \h </w:instrText>
            </w:r>
            <w:r w:rsidR="002778CA">
              <w:rPr>
                <w:noProof/>
                <w:webHidden/>
              </w:rPr>
            </w:r>
            <w:r w:rsidR="002778CA">
              <w:rPr>
                <w:noProof/>
                <w:webHidden/>
              </w:rPr>
              <w:fldChar w:fldCharType="separate"/>
            </w:r>
            <w:r w:rsidR="002778CA">
              <w:rPr>
                <w:noProof/>
                <w:webHidden/>
              </w:rPr>
              <w:t>45</w:t>
            </w:r>
            <w:r w:rsidR="002778CA">
              <w:rPr>
                <w:noProof/>
                <w:webHidden/>
              </w:rPr>
              <w:fldChar w:fldCharType="end"/>
            </w:r>
          </w:hyperlink>
        </w:p>
        <w:p w14:paraId="60FDFA96" w14:textId="1E0BC98E" w:rsidR="002778CA" w:rsidRDefault="00A161B0">
          <w:pPr>
            <w:pStyle w:val="T2"/>
            <w:tabs>
              <w:tab w:val="left" w:pos="720"/>
              <w:tab w:val="right" w:leader="dot" w:pos="9060"/>
            </w:tabs>
            <w:rPr>
              <w:rFonts w:eastAsiaTheme="minorEastAsia"/>
              <w:noProof/>
              <w:kern w:val="2"/>
              <w:sz w:val="24"/>
              <w:szCs w:val="24"/>
              <w:lang w:eastAsia="tr-TR"/>
              <w14:ligatures w14:val="standardContextual"/>
            </w:rPr>
          </w:pPr>
          <w:hyperlink w:anchor="_Toc199402367" w:history="1">
            <w:r w:rsidR="002778CA" w:rsidRPr="007529B9">
              <w:rPr>
                <w:rStyle w:val="Kpr"/>
                <w:bCs/>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2778CA">
              <w:rPr>
                <w:rFonts w:eastAsiaTheme="minorEastAsia"/>
                <w:noProof/>
                <w:kern w:val="2"/>
                <w:sz w:val="24"/>
                <w:szCs w:val="24"/>
                <w:lang w:eastAsia="tr-TR"/>
                <w14:ligatures w14:val="standardContextual"/>
              </w:rPr>
              <w:tab/>
            </w:r>
            <w:r w:rsidR="002778CA" w:rsidRPr="007529B9">
              <w:rPr>
                <w:rStyle w:val="Kpr"/>
                <w:bCs/>
                <w:noProof/>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Ceza Soruşturmasına Yetkili Amirler ve Soruşturmanın Açılması</w:t>
            </w:r>
            <w:r w:rsidR="002778CA">
              <w:rPr>
                <w:noProof/>
                <w:webHidden/>
              </w:rPr>
              <w:tab/>
            </w:r>
            <w:r w:rsidR="002778CA">
              <w:rPr>
                <w:noProof/>
                <w:webHidden/>
              </w:rPr>
              <w:fldChar w:fldCharType="begin"/>
            </w:r>
            <w:r w:rsidR="002778CA">
              <w:rPr>
                <w:noProof/>
                <w:webHidden/>
              </w:rPr>
              <w:instrText xml:space="preserve"> PAGEREF _Toc199402367 \h </w:instrText>
            </w:r>
            <w:r w:rsidR="002778CA">
              <w:rPr>
                <w:noProof/>
                <w:webHidden/>
              </w:rPr>
            </w:r>
            <w:r w:rsidR="002778CA">
              <w:rPr>
                <w:noProof/>
                <w:webHidden/>
              </w:rPr>
              <w:fldChar w:fldCharType="separate"/>
            </w:r>
            <w:r w:rsidR="002778CA">
              <w:rPr>
                <w:noProof/>
                <w:webHidden/>
              </w:rPr>
              <w:t>45</w:t>
            </w:r>
            <w:r w:rsidR="002778CA">
              <w:rPr>
                <w:noProof/>
                <w:webHidden/>
              </w:rPr>
              <w:fldChar w:fldCharType="end"/>
            </w:r>
          </w:hyperlink>
        </w:p>
        <w:p w14:paraId="0A8345A8" w14:textId="67B5723F" w:rsidR="002778CA" w:rsidRDefault="00A161B0">
          <w:pPr>
            <w:pStyle w:val="T2"/>
            <w:tabs>
              <w:tab w:val="left" w:pos="720"/>
              <w:tab w:val="right" w:leader="dot" w:pos="9060"/>
            </w:tabs>
            <w:rPr>
              <w:rFonts w:eastAsiaTheme="minorEastAsia"/>
              <w:noProof/>
              <w:kern w:val="2"/>
              <w:sz w:val="24"/>
              <w:szCs w:val="24"/>
              <w:lang w:eastAsia="tr-TR"/>
              <w14:ligatures w14:val="standardContextual"/>
            </w:rPr>
          </w:pPr>
          <w:hyperlink w:anchor="_Toc199402368" w:history="1">
            <w:r w:rsidR="002778CA" w:rsidRPr="007529B9">
              <w:rPr>
                <w:rStyle w:val="Kpr"/>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2778CA">
              <w:rPr>
                <w:rFonts w:eastAsiaTheme="minorEastAsia"/>
                <w:noProof/>
                <w:kern w:val="2"/>
                <w:sz w:val="24"/>
                <w:szCs w:val="24"/>
                <w:lang w:eastAsia="tr-TR"/>
                <w14:ligatures w14:val="standardContextual"/>
              </w:rPr>
              <w:tab/>
            </w:r>
            <w:r w:rsidR="002778CA" w:rsidRPr="007529B9">
              <w:rPr>
                <w:rStyle w:val="Kpr"/>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Soruşturma İşlemleri</w:t>
            </w:r>
            <w:r w:rsidR="002778CA">
              <w:rPr>
                <w:noProof/>
                <w:webHidden/>
              </w:rPr>
              <w:tab/>
            </w:r>
            <w:r w:rsidR="002778CA">
              <w:rPr>
                <w:noProof/>
                <w:webHidden/>
              </w:rPr>
              <w:fldChar w:fldCharType="begin"/>
            </w:r>
            <w:r w:rsidR="002778CA">
              <w:rPr>
                <w:noProof/>
                <w:webHidden/>
              </w:rPr>
              <w:instrText xml:space="preserve"> PAGEREF _Toc199402368 \h </w:instrText>
            </w:r>
            <w:r w:rsidR="002778CA">
              <w:rPr>
                <w:noProof/>
                <w:webHidden/>
              </w:rPr>
            </w:r>
            <w:r w:rsidR="002778CA">
              <w:rPr>
                <w:noProof/>
                <w:webHidden/>
              </w:rPr>
              <w:fldChar w:fldCharType="separate"/>
            </w:r>
            <w:r w:rsidR="002778CA">
              <w:rPr>
                <w:noProof/>
                <w:webHidden/>
              </w:rPr>
              <w:t>46</w:t>
            </w:r>
            <w:r w:rsidR="002778CA">
              <w:rPr>
                <w:noProof/>
                <w:webHidden/>
              </w:rPr>
              <w:fldChar w:fldCharType="end"/>
            </w:r>
          </w:hyperlink>
        </w:p>
        <w:p w14:paraId="6913E67E" w14:textId="4A823DCF" w:rsidR="002778CA" w:rsidRDefault="00A161B0">
          <w:pPr>
            <w:pStyle w:val="T3"/>
            <w:tabs>
              <w:tab w:val="right" w:leader="dot" w:pos="9060"/>
            </w:tabs>
            <w:rPr>
              <w:rFonts w:eastAsiaTheme="minorEastAsia"/>
              <w:noProof/>
              <w:kern w:val="2"/>
              <w:sz w:val="24"/>
              <w:szCs w:val="24"/>
              <w:lang w:eastAsia="tr-TR"/>
              <w14:ligatures w14:val="standardContextual"/>
            </w:rPr>
          </w:pPr>
          <w:hyperlink w:anchor="_Toc199402369" w:history="1">
            <w:r w:rsidR="002778CA" w:rsidRPr="007529B9">
              <w:rPr>
                <w:rStyle w:val="Kpr"/>
                <w:noProof/>
              </w:rPr>
              <w:t>i-Şikayetçinin İfadeye Çağırılması ve İfadesinin Alınması</w:t>
            </w:r>
            <w:r w:rsidR="002778CA">
              <w:rPr>
                <w:noProof/>
                <w:webHidden/>
              </w:rPr>
              <w:tab/>
            </w:r>
            <w:r w:rsidR="002778CA">
              <w:rPr>
                <w:noProof/>
                <w:webHidden/>
              </w:rPr>
              <w:fldChar w:fldCharType="begin"/>
            </w:r>
            <w:r w:rsidR="002778CA">
              <w:rPr>
                <w:noProof/>
                <w:webHidden/>
              </w:rPr>
              <w:instrText xml:space="preserve"> PAGEREF _Toc199402369 \h </w:instrText>
            </w:r>
            <w:r w:rsidR="002778CA">
              <w:rPr>
                <w:noProof/>
                <w:webHidden/>
              </w:rPr>
            </w:r>
            <w:r w:rsidR="002778CA">
              <w:rPr>
                <w:noProof/>
                <w:webHidden/>
              </w:rPr>
              <w:fldChar w:fldCharType="separate"/>
            </w:r>
            <w:r w:rsidR="002778CA">
              <w:rPr>
                <w:noProof/>
                <w:webHidden/>
              </w:rPr>
              <w:t>47</w:t>
            </w:r>
            <w:r w:rsidR="002778CA">
              <w:rPr>
                <w:noProof/>
                <w:webHidden/>
              </w:rPr>
              <w:fldChar w:fldCharType="end"/>
            </w:r>
          </w:hyperlink>
        </w:p>
        <w:p w14:paraId="3B7E4CE9" w14:textId="24F7960D" w:rsidR="002778CA" w:rsidRDefault="00A161B0">
          <w:pPr>
            <w:pStyle w:val="T3"/>
            <w:tabs>
              <w:tab w:val="right" w:leader="dot" w:pos="9060"/>
            </w:tabs>
            <w:rPr>
              <w:rFonts w:eastAsiaTheme="minorEastAsia"/>
              <w:noProof/>
              <w:kern w:val="2"/>
              <w:sz w:val="24"/>
              <w:szCs w:val="24"/>
              <w:lang w:eastAsia="tr-TR"/>
              <w14:ligatures w14:val="standardContextual"/>
            </w:rPr>
          </w:pPr>
          <w:hyperlink w:anchor="_Toc199402370" w:history="1">
            <w:r w:rsidR="002778CA" w:rsidRPr="007529B9">
              <w:rPr>
                <w:rStyle w:val="Kpr"/>
                <w:noProof/>
              </w:rPr>
              <w:t>ii-Şüphelilerin İfadeye Çağırılması ve İfadesinin Alınması</w:t>
            </w:r>
            <w:r w:rsidR="002778CA">
              <w:rPr>
                <w:noProof/>
                <w:webHidden/>
              </w:rPr>
              <w:tab/>
            </w:r>
            <w:r w:rsidR="002778CA">
              <w:rPr>
                <w:noProof/>
                <w:webHidden/>
              </w:rPr>
              <w:fldChar w:fldCharType="begin"/>
            </w:r>
            <w:r w:rsidR="002778CA">
              <w:rPr>
                <w:noProof/>
                <w:webHidden/>
              </w:rPr>
              <w:instrText xml:space="preserve"> PAGEREF _Toc199402370 \h </w:instrText>
            </w:r>
            <w:r w:rsidR="002778CA">
              <w:rPr>
                <w:noProof/>
                <w:webHidden/>
              </w:rPr>
            </w:r>
            <w:r w:rsidR="002778CA">
              <w:rPr>
                <w:noProof/>
                <w:webHidden/>
              </w:rPr>
              <w:fldChar w:fldCharType="separate"/>
            </w:r>
            <w:r w:rsidR="002778CA">
              <w:rPr>
                <w:noProof/>
                <w:webHidden/>
              </w:rPr>
              <w:t>47</w:t>
            </w:r>
            <w:r w:rsidR="002778CA">
              <w:rPr>
                <w:noProof/>
                <w:webHidden/>
              </w:rPr>
              <w:fldChar w:fldCharType="end"/>
            </w:r>
          </w:hyperlink>
        </w:p>
        <w:p w14:paraId="77595803" w14:textId="222C45B0" w:rsidR="002778CA" w:rsidRDefault="00A161B0">
          <w:pPr>
            <w:pStyle w:val="T3"/>
            <w:tabs>
              <w:tab w:val="right" w:leader="dot" w:pos="9060"/>
            </w:tabs>
            <w:rPr>
              <w:rFonts w:eastAsiaTheme="minorEastAsia"/>
              <w:noProof/>
              <w:kern w:val="2"/>
              <w:sz w:val="24"/>
              <w:szCs w:val="24"/>
              <w:lang w:eastAsia="tr-TR"/>
              <w14:ligatures w14:val="standardContextual"/>
            </w:rPr>
          </w:pPr>
          <w:hyperlink w:anchor="_Toc199402371" w:history="1">
            <w:r w:rsidR="002778CA" w:rsidRPr="007529B9">
              <w:rPr>
                <w:rStyle w:val="Kpr"/>
                <w:noProof/>
              </w:rPr>
              <w:t>iii- Tanıkların İfadeye Çağırılması ve İfadesinin Alınması</w:t>
            </w:r>
            <w:r w:rsidR="002778CA">
              <w:rPr>
                <w:noProof/>
                <w:webHidden/>
              </w:rPr>
              <w:tab/>
            </w:r>
            <w:r w:rsidR="002778CA">
              <w:rPr>
                <w:noProof/>
                <w:webHidden/>
              </w:rPr>
              <w:fldChar w:fldCharType="begin"/>
            </w:r>
            <w:r w:rsidR="002778CA">
              <w:rPr>
                <w:noProof/>
                <w:webHidden/>
              </w:rPr>
              <w:instrText xml:space="preserve"> PAGEREF _Toc199402371 \h </w:instrText>
            </w:r>
            <w:r w:rsidR="002778CA">
              <w:rPr>
                <w:noProof/>
                <w:webHidden/>
              </w:rPr>
            </w:r>
            <w:r w:rsidR="002778CA">
              <w:rPr>
                <w:noProof/>
                <w:webHidden/>
              </w:rPr>
              <w:fldChar w:fldCharType="separate"/>
            </w:r>
            <w:r w:rsidR="002778CA">
              <w:rPr>
                <w:noProof/>
                <w:webHidden/>
              </w:rPr>
              <w:t>47</w:t>
            </w:r>
            <w:r w:rsidR="002778CA">
              <w:rPr>
                <w:noProof/>
                <w:webHidden/>
              </w:rPr>
              <w:fldChar w:fldCharType="end"/>
            </w:r>
          </w:hyperlink>
        </w:p>
        <w:p w14:paraId="39927555" w14:textId="77042E2C" w:rsidR="002778CA" w:rsidRDefault="00A161B0">
          <w:pPr>
            <w:pStyle w:val="T3"/>
            <w:tabs>
              <w:tab w:val="right" w:leader="dot" w:pos="9060"/>
            </w:tabs>
            <w:rPr>
              <w:rFonts w:eastAsiaTheme="minorEastAsia"/>
              <w:noProof/>
              <w:kern w:val="2"/>
              <w:sz w:val="24"/>
              <w:szCs w:val="24"/>
              <w:lang w:eastAsia="tr-TR"/>
              <w14:ligatures w14:val="standardContextual"/>
            </w:rPr>
          </w:pPr>
          <w:hyperlink w:anchor="_Toc199402372" w:history="1">
            <w:r w:rsidR="002778CA" w:rsidRPr="007529B9">
              <w:rPr>
                <w:rStyle w:val="Kpr"/>
                <w:noProof/>
              </w:rPr>
              <w:t>iv- Diğer Delillerin Toplanması</w:t>
            </w:r>
            <w:r w:rsidR="002778CA">
              <w:rPr>
                <w:noProof/>
                <w:webHidden/>
              </w:rPr>
              <w:tab/>
            </w:r>
            <w:r w:rsidR="002778CA">
              <w:rPr>
                <w:noProof/>
                <w:webHidden/>
              </w:rPr>
              <w:fldChar w:fldCharType="begin"/>
            </w:r>
            <w:r w:rsidR="002778CA">
              <w:rPr>
                <w:noProof/>
                <w:webHidden/>
              </w:rPr>
              <w:instrText xml:space="preserve"> PAGEREF _Toc199402372 \h </w:instrText>
            </w:r>
            <w:r w:rsidR="002778CA">
              <w:rPr>
                <w:noProof/>
                <w:webHidden/>
              </w:rPr>
            </w:r>
            <w:r w:rsidR="002778CA">
              <w:rPr>
                <w:noProof/>
                <w:webHidden/>
              </w:rPr>
              <w:fldChar w:fldCharType="separate"/>
            </w:r>
            <w:r w:rsidR="002778CA">
              <w:rPr>
                <w:noProof/>
                <w:webHidden/>
              </w:rPr>
              <w:t>48</w:t>
            </w:r>
            <w:r w:rsidR="002778CA">
              <w:rPr>
                <w:noProof/>
                <w:webHidden/>
              </w:rPr>
              <w:fldChar w:fldCharType="end"/>
            </w:r>
          </w:hyperlink>
        </w:p>
        <w:p w14:paraId="42AC1CAA" w14:textId="0ADDD3E6" w:rsidR="002778CA" w:rsidRDefault="00A161B0">
          <w:pPr>
            <w:pStyle w:val="T3"/>
            <w:tabs>
              <w:tab w:val="right" w:leader="dot" w:pos="9060"/>
            </w:tabs>
            <w:rPr>
              <w:rFonts w:eastAsiaTheme="minorEastAsia"/>
              <w:noProof/>
              <w:kern w:val="2"/>
              <w:sz w:val="24"/>
              <w:szCs w:val="24"/>
              <w:lang w:eastAsia="tr-TR"/>
              <w14:ligatures w14:val="standardContextual"/>
            </w:rPr>
          </w:pPr>
          <w:hyperlink w:anchor="_Toc199402373" w:history="1">
            <w:r w:rsidR="002778CA" w:rsidRPr="007529B9">
              <w:rPr>
                <w:rStyle w:val="Kpr"/>
                <w:noProof/>
                <w:lang w:eastAsia="tr-TR"/>
              </w:rPr>
              <w:t>v-Fezlekenin Hazırlanması</w:t>
            </w:r>
            <w:r w:rsidR="002778CA">
              <w:rPr>
                <w:noProof/>
                <w:webHidden/>
              </w:rPr>
              <w:tab/>
            </w:r>
            <w:r w:rsidR="002778CA">
              <w:rPr>
                <w:noProof/>
                <w:webHidden/>
              </w:rPr>
              <w:fldChar w:fldCharType="begin"/>
            </w:r>
            <w:r w:rsidR="002778CA">
              <w:rPr>
                <w:noProof/>
                <w:webHidden/>
              </w:rPr>
              <w:instrText xml:space="preserve"> PAGEREF _Toc199402373 \h </w:instrText>
            </w:r>
            <w:r w:rsidR="002778CA">
              <w:rPr>
                <w:noProof/>
                <w:webHidden/>
              </w:rPr>
            </w:r>
            <w:r w:rsidR="002778CA">
              <w:rPr>
                <w:noProof/>
                <w:webHidden/>
              </w:rPr>
              <w:fldChar w:fldCharType="separate"/>
            </w:r>
            <w:r w:rsidR="002778CA">
              <w:rPr>
                <w:noProof/>
                <w:webHidden/>
              </w:rPr>
              <w:t>48</w:t>
            </w:r>
            <w:r w:rsidR="002778CA">
              <w:rPr>
                <w:noProof/>
                <w:webHidden/>
              </w:rPr>
              <w:fldChar w:fldCharType="end"/>
            </w:r>
          </w:hyperlink>
        </w:p>
        <w:p w14:paraId="5FD476FA" w14:textId="0CB18856" w:rsidR="002778CA" w:rsidRDefault="00A161B0">
          <w:pPr>
            <w:pStyle w:val="T3"/>
            <w:tabs>
              <w:tab w:val="right" w:leader="dot" w:pos="9060"/>
            </w:tabs>
            <w:rPr>
              <w:rFonts w:eastAsiaTheme="minorEastAsia"/>
              <w:noProof/>
              <w:kern w:val="2"/>
              <w:sz w:val="24"/>
              <w:szCs w:val="24"/>
              <w:lang w:eastAsia="tr-TR"/>
              <w14:ligatures w14:val="standardContextual"/>
            </w:rPr>
          </w:pPr>
          <w:hyperlink w:anchor="_Toc199402374" w:history="1">
            <w:r w:rsidR="002778CA" w:rsidRPr="007529B9">
              <w:rPr>
                <w:rStyle w:val="Kpr"/>
                <w:noProof/>
              </w:rPr>
              <w:t>vi- Soruşturmanın Sonuçlandırılması</w:t>
            </w:r>
            <w:r w:rsidR="002778CA">
              <w:rPr>
                <w:noProof/>
                <w:webHidden/>
              </w:rPr>
              <w:tab/>
            </w:r>
            <w:r w:rsidR="002778CA">
              <w:rPr>
                <w:noProof/>
                <w:webHidden/>
              </w:rPr>
              <w:fldChar w:fldCharType="begin"/>
            </w:r>
            <w:r w:rsidR="002778CA">
              <w:rPr>
                <w:noProof/>
                <w:webHidden/>
              </w:rPr>
              <w:instrText xml:space="preserve"> PAGEREF _Toc199402374 \h </w:instrText>
            </w:r>
            <w:r w:rsidR="002778CA">
              <w:rPr>
                <w:noProof/>
                <w:webHidden/>
              </w:rPr>
            </w:r>
            <w:r w:rsidR="002778CA">
              <w:rPr>
                <w:noProof/>
                <w:webHidden/>
              </w:rPr>
              <w:fldChar w:fldCharType="separate"/>
            </w:r>
            <w:r w:rsidR="002778CA">
              <w:rPr>
                <w:noProof/>
                <w:webHidden/>
              </w:rPr>
              <w:t>48</w:t>
            </w:r>
            <w:r w:rsidR="002778CA">
              <w:rPr>
                <w:noProof/>
                <w:webHidden/>
              </w:rPr>
              <w:fldChar w:fldCharType="end"/>
            </w:r>
          </w:hyperlink>
        </w:p>
        <w:p w14:paraId="74E55120" w14:textId="4B5E25AC" w:rsidR="002778CA" w:rsidRDefault="00A161B0">
          <w:pPr>
            <w:pStyle w:val="T2"/>
            <w:tabs>
              <w:tab w:val="left" w:pos="720"/>
              <w:tab w:val="right" w:leader="dot" w:pos="9060"/>
            </w:tabs>
            <w:rPr>
              <w:rFonts w:eastAsiaTheme="minorEastAsia"/>
              <w:noProof/>
              <w:kern w:val="2"/>
              <w:sz w:val="24"/>
              <w:szCs w:val="24"/>
              <w:lang w:eastAsia="tr-TR"/>
              <w14:ligatures w14:val="standardContextual"/>
            </w:rPr>
          </w:pPr>
          <w:hyperlink w:anchor="_Toc199402375" w:history="1">
            <w:r w:rsidR="002778CA" w:rsidRPr="007529B9">
              <w:rPr>
                <w:rStyle w:val="Kpr"/>
                <w:b/>
                <w:bCs/>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II-</w:t>
            </w:r>
            <w:r w:rsidR="002778CA">
              <w:rPr>
                <w:rFonts w:eastAsiaTheme="minorEastAsia"/>
                <w:noProof/>
                <w:kern w:val="2"/>
                <w:sz w:val="24"/>
                <w:szCs w:val="24"/>
                <w:lang w:eastAsia="tr-TR"/>
                <w14:ligatures w14:val="standardContextual"/>
              </w:rPr>
              <w:tab/>
            </w:r>
            <w:r w:rsidR="002778CA" w:rsidRPr="007529B9">
              <w:rPr>
                <w:rStyle w:val="Kpr"/>
                <w:b/>
                <w:bCs/>
                <w:noProof/>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YETKİLİ KURULLAR İLE DANIŞTAY TARAFINDAN VERİLECEK KARARLARA VE İTİRAZ</w:t>
            </w:r>
            <w:r w:rsidR="002778CA">
              <w:rPr>
                <w:noProof/>
                <w:webHidden/>
              </w:rPr>
              <w:tab/>
            </w:r>
            <w:r w:rsidR="002778CA">
              <w:rPr>
                <w:noProof/>
                <w:webHidden/>
              </w:rPr>
              <w:fldChar w:fldCharType="begin"/>
            </w:r>
            <w:r w:rsidR="002778CA">
              <w:rPr>
                <w:noProof/>
                <w:webHidden/>
              </w:rPr>
              <w:instrText xml:space="preserve"> PAGEREF _Toc199402375 \h </w:instrText>
            </w:r>
            <w:r w:rsidR="002778CA">
              <w:rPr>
                <w:noProof/>
                <w:webHidden/>
              </w:rPr>
            </w:r>
            <w:r w:rsidR="002778CA">
              <w:rPr>
                <w:noProof/>
                <w:webHidden/>
              </w:rPr>
              <w:fldChar w:fldCharType="separate"/>
            </w:r>
            <w:r w:rsidR="002778CA">
              <w:rPr>
                <w:noProof/>
                <w:webHidden/>
              </w:rPr>
              <w:t>50</w:t>
            </w:r>
            <w:r w:rsidR="002778CA">
              <w:rPr>
                <w:noProof/>
                <w:webHidden/>
              </w:rPr>
              <w:fldChar w:fldCharType="end"/>
            </w:r>
          </w:hyperlink>
        </w:p>
        <w:p w14:paraId="1C661F94" w14:textId="326F1CA1" w:rsidR="002778CA" w:rsidRDefault="00A161B0">
          <w:pPr>
            <w:pStyle w:val="T2"/>
            <w:tabs>
              <w:tab w:val="left" w:pos="720"/>
              <w:tab w:val="right" w:leader="dot" w:pos="9060"/>
            </w:tabs>
            <w:rPr>
              <w:rFonts w:eastAsiaTheme="minorEastAsia"/>
              <w:noProof/>
              <w:kern w:val="2"/>
              <w:sz w:val="24"/>
              <w:szCs w:val="24"/>
              <w:lang w:eastAsia="tr-TR"/>
              <w14:ligatures w14:val="standardContextual"/>
            </w:rPr>
          </w:pPr>
          <w:hyperlink w:anchor="_Toc199402376" w:history="1">
            <w:r w:rsidR="002778CA" w:rsidRPr="007529B9">
              <w:rPr>
                <w:rStyle w:val="Kpr"/>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2778CA">
              <w:rPr>
                <w:rFonts w:eastAsiaTheme="minorEastAsia"/>
                <w:noProof/>
                <w:kern w:val="2"/>
                <w:sz w:val="24"/>
                <w:szCs w:val="24"/>
                <w:lang w:eastAsia="tr-TR"/>
                <w14:ligatures w14:val="standardContextual"/>
              </w:rPr>
              <w:tab/>
            </w:r>
            <w:r w:rsidR="002778CA" w:rsidRPr="007529B9">
              <w:rPr>
                <w:rStyle w:val="Kpr"/>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Lüzum-u Muhakeme (Son Soruşturmanın Açılması)</w:t>
            </w:r>
            <w:r w:rsidR="002778CA">
              <w:rPr>
                <w:noProof/>
                <w:webHidden/>
              </w:rPr>
              <w:tab/>
            </w:r>
            <w:r w:rsidR="002778CA">
              <w:rPr>
                <w:noProof/>
                <w:webHidden/>
              </w:rPr>
              <w:fldChar w:fldCharType="begin"/>
            </w:r>
            <w:r w:rsidR="002778CA">
              <w:rPr>
                <w:noProof/>
                <w:webHidden/>
              </w:rPr>
              <w:instrText xml:space="preserve"> PAGEREF _Toc199402376 \h </w:instrText>
            </w:r>
            <w:r w:rsidR="002778CA">
              <w:rPr>
                <w:noProof/>
                <w:webHidden/>
              </w:rPr>
            </w:r>
            <w:r w:rsidR="002778CA">
              <w:rPr>
                <w:noProof/>
                <w:webHidden/>
              </w:rPr>
              <w:fldChar w:fldCharType="separate"/>
            </w:r>
            <w:r w:rsidR="002778CA">
              <w:rPr>
                <w:noProof/>
                <w:webHidden/>
              </w:rPr>
              <w:t>50</w:t>
            </w:r>
            <w:r w:rsidR="002778CA">
              <w:rPr>
                <w:noProof/>
                <w:webHidden/>
              </w:rPr>
              <w:fldChar w:fldCharType="end"/>
            </w:r>
          </w:hyperlink>
        </w:p>
        <w:p w14:paraId="14D63A6C" w14:textId="56E4EECA" w:rsidR="002778CA" w:rsidRDefault="00A161B0">
          <w:pPr>
            <w:pStyle w:val="T2"/>
            <w:tabs>
              <w:tab w:val="left" w:pos="720"/>
              <w:tab w:val="right" w:leader="dot" w:pos="9060"/>
            </w:tabs>
            <w:rPr>
              <w:rFonts w:eastAsiaTheme="minorEastAsia"/>
              <w:noProof/>
              <w:kern w:val="2"/>
              <w:sz w:val="24"/>
              <w:szCs w:val="24"/>
              <w:lang w:eastAsia="tr-TR"/>
              <w14:ligatures w14:val="standardContextual"/>
            </w:rPr>
          </w:pPr>
          <w:hyperlink w:anchor="_Toc199402377" w:history="1">
            <w:r w:rsidR="002778CA" w:rsidRPr="007529B9">
              <w:rPr>
                <w:rStyle w:val="Kpr"/>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2778CA">
              <w:rPr>
                <w:rFonts w:eastAsiaTheme="minorEastAsia"/>
                <w:noProof/>
                <w:kern w:val="2"/>
                <w:sz w:val="24"/>
                <w:szCs w:val="24"/>
                <w:lang w:eastAsia="tr-TR"/>
                <w14:ligatures w14:val="standardContextual"/>
              </w:rPr>
              <w:tab/>
            </w:r>
            <w:r w:rsidR="002778CA" w:rsidRPr="007529B9">
              <w:rPr>
                <w:rStyle w:val="Kpr"/>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Men-İ Muhakeme (Son Soruşturmanın Açılmaması) Kararı</w:t>
            </w:r>
            <w:r w:rsidR="002778CA">
              <w:rPr>
                <w:noProof/>
                <w:webHidden/>
              </w:rPr>
              <w:tab/>
            </w:r>
            <w:r w:rsidR="002778CA">
              <w:rPr>
                <w:noProof/>
                <w:webHidden/>
              </w:rPr>
              <w:fldChar w:fldCharType="begin"/>
            </w:r>
            <w:r w:rsidR="002778CA">
              <w:rPr>
                <w:noProof/>
                <w:webHidden/>
              </w:rPr>
              <w:instrText xml:space="preserve"> PAGEREF _Toc199402377 \h </w:instrText>
            </w:r>
            <w:r w:rsidR="002778CA">
              <w:rPr>
                <w:noProof/>
                <w:webHidden/>
              </w:rPr>
            </w:r>
            <w:r w:rsidR="002778CA">
              <w:rPr>
                <w:noProof/>
                <w:webHidden/>
              </w:rPr>
              <w:fldChar w:fldCharType="separate"/>
            </w:r>
            <w:r w:rsidR="002778CA">
              <w:rPr>
                <w:noProof/>
                <w:webHidden/>
              </w:rPr>
              <w:t>51</w:t>
            </w:r>
            <w:r w:rsidR="002778CA">
              <w:rPr>
                <w:noProof/>
                <w:webHidden/>
              </w:rPr>
              <w:fldChar w:fldCharType="end"/>
            </w:r>
          </w:hyperlink>
        </w:p>
        <w:p w14:paraId="798C09E9" w14:textId="7BFB6531" w:rsidR="002778CA" w:rsidRDefault="00A161B0">
          <w:pPr>
            <w:pStyle w:val="T2"/>
            <w:tabs>
              <w:tab w:val="left" w:pos="960"/>
              <w:tab w:val="right" w:leader="dot" w:pos="9060"/>
            </w:tabs>
            <w:rPr>
              <w:rFonts w:eastAsiaTheme="minorEastAsia"/>
              <w:noProof/>
              <w:kern w:val="2"/>
              <w:sz w:val="24"/>
              <w:szCs w:val="24"/>
              <w:lang w:eastAsia="tr-TR"/>
              <w14:ligatures w14:val="standardContextual"/>
            </w:rPr>
          </w:pPr>
          <w:hyperlink w:anchor="_Toc199402378" w:history="1">
            <w:r w:rsidR="002778CA" w:rsidRPr="007529B9">
              <w:rPr>
                <w:rStyle w:val="Kpr"/>
                <w:b/>
                <w:bCs/>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III-</w:t>
            </w:r>
            <w:r w:rsidR="002778CA">
              <w:rPr>
                <w:rFonts w:eastAsiaTheme="minorEastAsia"/>
                <w:noProof/>
                <w:kern w:val="2"/>
                <w:sz w:val="24"/>
                <w:szCs w:val="24"/>
                <w:lang w:eastAsia="tr-TR"/>
                <w14:ligatures w14:val="standardContextual"/>
              </w:rPr>
              <w:tab/>
            </w:r>
            <w:r w:rsidR="002778CA" w:rsidRPr="007529B9">
              <w:rPr>
                <w:rStyle w:val="Kpr"/>
                <w:b/>
                <w:bCs/>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YARGILAMA YERİ</w:t>
            </w:r>
            <w:r w:rsidR="002778CA">
              <w:rPr>
                <w:noProof/>
                <w:webHidden/>
              </w:rPr>
              <w:tab/>
            </w:r>
            <w:r w:rsidR="002778CA">
              <w:rPr>
                <w:noProof/>
                <w:webHidden/>
              </w:rPr>
              <w:fldChar w:fldCharType="begin"/>
            </w:r>
            <w:r w:rsidR="002778CA">
              <w:rPr>
                <w:noProof/>
                <w:webHidden/>
              </w:rPr>
              <w:instrText xml:space="preserve"> PAGEREF _Toc199402378 \h </w:instrText>
            </w:r>
            <w:r w:rsidR="002778CA">
              <w:rPr>
                <w:noProof/>
                <w:webHidden/>
              </w:rPr>
            </w:r>
            <w:r w:rsidR="002778CA">
              <w:rPr>
                <w:noProof/>
                <w:webHidden/>
              </w:rPr>
              <w:fldChar w:fldCharType="separate"/>
            </w:r>
            <w:r w:rsidR="002778CA">
              <w:rPr>
                <w:noProof/>
                <w:webHidden/>
              </w:rPr>
              <w:t>51</w:t>
            </w:r>
            <w:r w:rsidR="002778CA">
              <w:rPr>
                <w:noProof/>
                <w:webHidden/>
              </w:rPr>
              <w:fldChar w:fldCharType="end"/>
            </w:r>
          </w:hyperlink>
        </w:p>
        <w:p w14:paraId="0C653731" w14:textId="5969767F" w:rsidR="002778CA" w:rsidRDefault="00A161B0">
          <w:pPr>
            <w:pStyle w:val="T2"/>
            <w:tabs>
              <w:tab w:val="left" w:pos="960"/>
              <w:tab w:val="right" w:leader="dot" w:pos="9060"/>
            </w:tabs>
            <w:rPr>
              <w:rFonts w:eastAsiaTheme="minorEastAsia"/>
              <w:noProof/>
              <w:kern w:val="2"/>
              <w:sz w:val="24"/>
              <w:szCs w:val="24"/>
              <w:lang w:eastAsia="tr-TR"/>
              <w14:ligatures w14:val="standardContextual"/>
            </w:rPr>
          </w:pPr>
          <w:hyperlink w:anchor="_Toc199402379" w:history="1">
            <w:r w:rsidR="002778CA" w:rsidRPr="007529B9">
              <w:rPr>
                <w:rStyle w:val="Kpr"/>
                <w:b/>
                <w:bCs/>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IV-</w:t>
            </w:r>
            <w:r w:rsidR="002778CA">
              <w:rPr>
                <w:rFonts w:eastAsiaTheme="minorEastAsia"/>
                <w:noProof/>
                <w:kern w:val="2"/>
                <w:sz w:val="24"/>
                <w:szCs w:val="24"/>
                <w:lang w:eastAsia="tr-TR"/>
                <w14:ligatures w14:val="standardContextual"/>
              </w:rPr>
              <w:tab/>
            </w:r>
            <w:r w:rsidR="002778CA" w:rsidRPr="007529B9">
              <w:rPr>
                <w:rStyle w:val="Kpr"/>
                <w:b/>
                <w:bCs/>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İSTİSNALAR:</w:t>
            </w:r>
            <w:r w:rsidR="002778CA">
              <w:rPr>
                <w:noProof/>
                <w:webHidden/>
              </w:rPr>
              <w:tab/>
            </w:r>
            <w:r w:rsidR="002778CA">
              <w:rPr>
                <w:noProof/>
                <w:webHidden/>
              </w:rPr>
              <w:fldChar w:fldCharType="begin"/>
            </w:r>
            <w:r w:rsidR="002778CA">
              <w:rPr>
                <w:noProof/>
                <w:webHidden/>
              </w:rPr>
              <w:instrText xml:space="preserve"> PAGEREF _Toc199402379 \h </w:instrText>
            </w:r>
            <w:r w:rsidR="002778CA">
              <w:rPr>
                <w:noProof/>
                <w:webHidden/>
              </w:rPr>
            </w:r>
            <w:r w:rsidR="002778CA">
              <w:rPr>
                <w:noProof/>
                <w:webHidden/>
              </w:rPr>
              <w:fldChar w:fldCharType="separate"/>
            </w:r>
            <w:r w:rsidR="002778CA">
              <w:rPr>
                <w:noProof/>
                <w:webHidden/>
              </w:rPr>
              <w:t>51</w:t>
            </w:r>
            <w:r w:rsidR="002778CA">
              <w:rPr>
                <w:noProof/>
                <w:webHidden/>
              </w:rPr>
              <w:fldChar w:fldCharType="end"/>
            </w:r>
          </w:hyperlink>
        </w:p>
        <w:p w14:paraId="5D9B2A0A" w14:textId="3DF3DF12" w:rsidR="002778CA" w:rsidRDefault="002778CA">
          <w:r>
            <w:rPr>
              <w:b/>
              <w:bCs/>
            </w:rPr>
            <w:fldChar w:fldCharType="end"/>
          </w:r>
        </w:p>
      </w:sdtContent>
    </w:sdt>
    <w:p w14:paraId="0D7307BE" w14:textId="4938E354" w:rsidR="003C7C26" w:rsidRPr="00FF7F1D" w:rsidRDefault="003C7C26" w:rsidP="00FF7F1D">
      <w:pPr>
        <w:pStyle w:val="Balk1"/>
        <w:jc w:val="center"/>
        <w:rPr>
          <w:b/>
          <w:bCs/>
          <w:color w:val="EE0000"/>
        </w:rPr>
      </w:pPr>
      <w:bookmarkStart w:id="5" w:name="_Toc199402312"/>
      <w:r w:rsidRPr="00FF7F1D">
        <w:rPr>
          <w:b/>
          <w:bCs/>
          <w:color w:val="EE0000"/>
        </w:rPr>
        <w:lastRenderedPageBreak/>
        <w:t>A-DİSİPLİN SORUŞTURMASI</w:t>
      </w:r>
      <w:bookmarkEnd w:id="5"/>
    </w:p>
    <w:p w14:paraId="3E71A529" w14:textId="77777777" w:rsidR="005E7754" w:rsidRDefault="005E7754" w:rsidP="007E6D12">
      <w:pPr>
        <w:keepNext/>
        <w:keepLines/>
        <w:spacing w:before="120" w:after="120" w:line="360" w:lineRule="auto"/>
        <w:jc w:val="center"/>
        <w:outlineLvl w:val="0"/>
        <w:rPr>
          <w:rFonts w:eastAsia="Times New Roman" w:cstheme="minorHAnsi"/>
          <w:b/>
        </w:rPr>
      </w:pPr>
    </w:p>
    <w:p w14:paraId="4DF3C6FC" w14:textId="77777777" w:rsidR="00C47E00" w:rsidRDefault="00C47E00" w:rsidP="007E6D12">
      <w:pPr>
        <w:keepNext/>
        <w:keepLines/>
        <w:spacing w:before="120" w:after="120" w:line="360" w:lineRule="auto"/>
        <w:jc w:val="center"/>
        <w:outlineLvl w:val="0"/>
        <w:rPr>
          <w:rFonts w:eastAsia="Times New Roman" w:cstheme="minorHAnsi"/>
          <w:b/>
        </w:rPr>
      </w:pPr>
    </w:p>
    <w:p w14:paraId="116941E9" w14:textId="104B5045" w:rsidR="007E6D12" w:rsidRPr="00785F26" w:rsidRDefault="002F11AE" w:rsidP="00423AF8">
      <w:pPr>
        <w:pStyle w:val="Balk2"/>
        <w:rPr>
          <w:b/>
          <w:bCs/>
          <w:color w:val="EE0000"/>
          <w:sz w:val="24"/>
          <w:szCs w:val="24"/>
        </w:rPr>
      </w:pPr>
      <w:bookmarkStart w:id="6" w:name="_Toc199402313"/>
      <w:r w:rsidRPr="00785F26">
        <w:rPr>
          <w:b/>
          <w:bCs/>
          <w:color w:val="EE0000"/>
          <w:sz w:val="24"/>
          <w:szCs w:val="24"/>
        </w:rPr>
        <w:t>I-</w:t>
      </w:r>
      <w:r w:rsidR="007E6D12" w:rsidRPr="00785F26">
        <w:rPr>
          <w:b/>
          <w:bCs/>
          <w:color w:val="EE0000"/>
          <w:sz w:val="24"/>
          <w:szCs w:val="24"/>
        </w:rPr>
        <w:t>GENEL BİLGİLER</w:t>
      </w:r>
      <w:bookmarkEnd w:id="2"/>
      <w:bookmarkEnd w:id="6"/>
    </w:p>
    <w:p w14:paraId="0E124371" w14:textId="77777777" w:rsidR="007E6D12" w:rsidRPr="00C87DDA" w:rsidRDefault="007E6D12" w:rsidP="007E6D12">
      <w:pPr>
        <w:spacing w:before="120" w:after="120" w:line="360" w:lineRule="auto"/>
        <w:rPr>
          <w:rFonts w:eastAsia="Calibri" w:cstheme="minorHAnsi"/>
        </w:rPr>
      </w:pPr>
    </w:p>
    <w:p w14:paraId="775C61B6" w14:textId="77777777" w:rsidR="007E6D12" w:rsidRPr="00C87DDA" w:rsidRDefault="007E6D12" w:rsidP="005B6B94">
      <w:pPr>
        <w:spacing w:before="120" w:after="120" w:line="240" w:lineRule="auto"/>
        <w:rPr>
          <w:rFonts w:eastAsia="Calibri" w:cstheme="minorHAnsi"/>
        </w:rPr>
      </w:pPr>
    </w:p>
    <w:p w14:paraId="2E1D6DF7" w14:textId="1926DBB8" w:rsidR="007E6D12" w:rsidRPr="00C87DDA" w:rsidRDefault="0089658F" w:rsidP="00423AF8">
      <w:pPr>
        <w:pStyle w:val="Balk3"/>
        <w:rPr>
          <w:rFonts w:eastAsia="Calibri"/>
        </w:rPr>
      </w:pPr>
      <w:bookmarkStart w:id="7" w:name="_Toc199402314"/>
      <w:r>
        <w:rPr>
          <w:rFonts w:eastAsia="Calibri"/>
        </w:rPr>
        <w:t>1-</w:t>
      </w:r>
      <w:r w:rsidR="00423AF8">
        <w:rPr>
          <w:rFonts w:eastAsia="Calibri"/>
        </w:rPr>
        <w:t xml:space="preserve"> </w:t>
      </w:r>
      <w:r w:rsidR="007E6D12" w:rsidRPr="00C87DDA">
        <w:rPr>
          <w:rFonts w:eastAsia="Calibri"/>
        </w:rPr>
        <w:t>Yetkili Disiplin Amiri tarafından olay, fiil veya hallerin öğrenilmesi</w:t>
      </w:r>
      <w:bookmarkEnd w:id="7"/>
    </w:p>
    <w:p w14:paraId="3A107778" w14:textId="77777777" w:rsidR="007E6D12" w:rsidRPr="00C87DDA" w:rsidRDefault="007E6D12" w:rsidP="00A161B0">
      <w:pPr>
        <w:numPr>
          <w:ilvl w:val="0"/>
          <w:numId w:val="8"/>
        </w:numPr>
        <w:tabs>
          <w:tab w:val="left" w:pos="284"/>
        </w:tabs>
        <w:spacing w:before="120" w:after="120" w:line="240" w:lineRule="auto"/>
        <w:ind w:left="0" w:firstLine="0"/>
        <w:contextualSpacing/>
        <w:jc w:val="both"/>
        <w:rPr>
          <w:rFonts w:eastAsia="Calibri" w:cstheme="minorHAnsi"/>
        </w:rPr>
      </w:pPr>
      <w:r w:rsidRPr="00C87DDA">
        <w:rPr>
          <w:rFonts w:eastAsia="Calibri" w:cstheme="minorHAnsi"/>
        </w:rPr>
        <w:t>İhbar veya şikâyet üzerine öğrenme</w:t>
      </w:r>
    </w:p>
    <w:p w14:paraId="24C40F29" w14:textId="77777777" w:rsidR="007E6D12" w:rsidRPr="00C87DDA" w:rsidRDefault="007E6D12" w:rsidP="00A161B0">
      <w:pPr>
        <w:numPr>
          <w:ilvl w:val="0"/>
          <w:numId w:val="8"/>
        </w:numPr>
        <w:tabs>
          <w:tab w:val="left" w:pos="284"/>
        </w:tabs>
        <w:spacing w:before="120" w:after="120" w:line="240" w:lineRule="auto"/>
        <w:ind w:left="0" w:firstLine="0"/>
        <w:contextualSpacing/>
        <w:jc w:val="both"/>
        <w:rPr>
          <w:rFonts w:eastAsia="Calibri" w:cstheme="minorHAnsi"/>
        </w:rPr>
      </w:pPr>
      <w:r w:rsidRPr="00C87DDA">
        <w:rPr>
          <w:rFonts w:eastAsia="Calibri" w:cstheme="minorHAnsi"/>
        </w:rPr>
        <w:t>Cumhuriyet Başsavcılığı tarafından Kuruma gönderilen Görevsizlik Kararları ile öğrenme</w:t>
      </w:r>
    </w:p>
    <w:p w14:paraId="10866633" w14:textId="77777777" w:rsidR="007E6D12" w:rsidRPr="00C87DDA" w:rsidRDefault="007E6D12" w:rsidP="00A161B0">
      <w:pPr>
        <w:numPr>
          <w:ilvl w:val="0"/>
          <w:numId w:val="8"/>
        </w:numPr>
        <w:tabs>
          <w:tab w:val="left" w:pos="284"/>
        </w:tabs>
        <w:spacing w:before="120" w:after="120" w:line="240" w:lineRule="auto"/>
        <w:ind w:left="0" w:firstLine="0"/>
        <w:contextualSpacing/>
        <w:jc w:val="both"/>
        <w:rPr>
          <w:rFonts w:eastAsia="Calibri" w:cstheme="minorHAnsi"/>
        </w:rPr>
      </w:pPr>
      <w:r w:rsidRPr="00C87DDA">
        <w:rPr>
          <w:rFonts w:eastAsia="Calibri" w:cstheme="minorHAnsi"/>
        </w:rPr>
        <w:t>Re’ sen öğrenme</w:t>
      </w:r>
      <w:r w:rsidRPr="00C87DDA">
        <w:rPr>
          <w:rFonts w:eastAsia="Calibri" w:cstheme="minorHAnsi"/>
          <w:vertAlign w:val="superscript"/>
        </w:rPr>
        <w:footnoteReference w:id="1"/>
      </w:r>
    </w:p>
    <w:p w14:paraId="0F0B5EE3" w14:textId="01F573F5" w:rsidR="007E6D12" w:rsidRPr="00C87DDA" w:rsidRDefault="007E6D12" w:rsidP="005B6B94">
      <w:pPr>
        <w:spacing w:before="120" w:after="120" w:line="240" w:lineRule="auto"/>
        <w:jc w:val="both"/>
        <w:rPr>
          <w:rFonts w:eastAsia="Calibri" w:cstheme="minorHAnsi"/>
          <w:b/>
        </w:rPr>
      </w:pPr>
    </w:p>
    <w:p w14:paraId="4243F252" w14:textId="6E086171" w:rsidR="007E6D12" w:rsidRPr="00C87DDA" w:rsidRDefault="0089658F" w:rsidP="00FF7F1D">
      <w:pPr>
        <w:pStyle w:val="Balk3"/>
        <w:rPr>
          <w:rFonts w:eastAsia="Calibri"/>
        </w:rPr>
      </w:pPr>
      <w:bookmarkStart w:id="8" w:name="_Toc199402315"/>
      <w:r>
        <w:rPr>
          <w:rFonts w:eastAsia="Calibri"/>
        </w:rPr>
        <w:t>2-</w:t>
      </w:r>
      <w:r w:rsidR="00423AF8">
        <w:rPr>
          <w:rFonts w:eastAsia="Calibri"/>
        </w:rPr>
        <w:t xml:space="preserve"> </w:t>
      </w:r>
      <w:r w:rsidR="007E6D12" w:rsidRPr="00C87DDA">
        <w:rPr>
          <w:rFonts w:eastAsia="Calibri"/>
        </w:rPr>
        <w:t>Disiplin Amiri olay, fiil ve halleri öğrendiğinde şu şekilde bir yol izleyebilir:</w:t>
      </w:r>
      <w:bookmarkEnd w:id="8"/>
    </w:p>
    <w:p w14:paraId="43B4150C" w14:textId="77777777" w:rsidR="007E6D12" w:rsidRPr="00C87DDA" w:rsidRDefault="007E6D12" w:rsidP="00A161B0">
      <w:pPr>
        <w:numPr>
          <w:ilvl w:val="0"/>
          <w:numId w:val="7"/>
        </w:numPr>
        <w:tabs>
          <w:tab w:val="left" w:pos="567"/>
        </w:tabs>
        <w:spacing w:before="120" w:after="120" w:line="240" w:lineRule="auto"/>
        <w:ind w:left="0" w:firstLine="0"/>
        <w:contextualSpacing/>
        <w:jc w:val="both"/>
        <w:rPr>
          <w:rFonts w:eastAsia="Calibri" w:cstheme="minorHAnsi"/>
        </w:rPr>
      </w:pPr>
      <w:r w:rsidRPr="00C87DDA">
        <w:rPr>
          <w:rFonts w:eastAsia="Calibri" w:cstheme="minorHAnsi"/>
        </w:rPr>
        <w:t xml:space="preserve">Disiplin veya Ceza Soruşturması Açmaya yahut İnceleme başlatmaya gerek görmeyebilir. Şikâyetçi varsa durum şikâyetçiye bildirilir. </w:t>
      </w:r>
    </w:p>
    <w:p w14:paraId="6E983E5B" w14:textId="77777777" w:rsidR="007E6D12" w:rsidRPr="00C87DDA" w:rsidRDefault="007E6D12" w:rsidP="00A161B0">
      <w:pPr>
        <w:numPr>
          <w:ilvl w:val="0"/>
          <w:numId w:val="7"/>
        </w:numPr>
        <w:tabs>
          <w:tab w:val="left" w:pos="567"/>
        </w:tabs>
        <w:spacing w:before="120" w:after="120" w:line="240" w:lineRule="auto"/>
        <w:ind w:left="0" w:firstLine="0"/>
        <w:contextualSpacing/>
        <w:jc w:val="both"/>
        <w:rPr>
          <w:rFonts w:eastAsia="Calibri" w:cstheme="minorHAnsi"/>
        </w:rPr>
      </w:pPr>
      <w:r w:rsidRPr="00C87DDA">
        <w:rPr>
          <w:rFonts w:eastAsia="Calibri" w:cstheme="minorHAnsi"/>
        </w:rPr>
        <w:t>İnceleme başlatılır</w:t>
      </w:r>
    </w:p>
    <w:p w14:paraId="619D1075" w14:textId="77777777" w:rsidR="007E6D12" w:rsidRPr="00C87DDA" w:rsidRDefault="007E6D12" w:rsidP="00A161B0">
      <w:pPr>
        <w:numPr>
          <w:ilvl w:val="0"/>
          <w:numId w:val="7"/>
        </w:numPr>
        <w:tabs>
          <w:tab w:val="left" w:pos="567"/>
        </w:tabs>
        <w:spacing w:before="120" w:after="120" w:line="240" w:lineRule="auto"/>
        <w:ind w:left="0" w:firstLine="0"/>
        <w:contextualSpacing/>
        <w:jc w:val="both"/>
        <w:rPr>
          <w:rFonts w:eastAsia="Calibri" w:cstheme="minorHAnsi"/>
        </w:rPr>
      </w:pPr>
      <w:r w:rsidRPr="00C87DDA">
        <w:rPr>
          <w:rFonts w:eastAsia="Calibri" w:cstheme="minorHAnsi"/>
        </w:rPr>
        <w:t>Disiplin soruşturması açılır</w:t>
      </w:r>
      <w:r w:rsidRPr="00C87DDA">
        <w:rPr>
          <w:rFonts w:eastAsia="Calibri" w:cstheme="minorHAnsi"/>
          <w:vertAlign w:val="superscript"/>
        </w:rPr>
        <w:footnoteReference w:id="2"/>
      </w:r>
    </w:p>
    <w:p w14:paraId="618D4BD1" w14:textId="77777777" w:rsidR="007E6D12" w:rsidRPr="00C87DDA" w:rsidRDefault="007E6D12" w:rsidP="00A161B0">
      <w:pPr>
        <w:numPr>
          <w:ilvl w:val="0"/>
          <w:numId w:val="7"/>
        </w:numPr>
        <w:tabs>
          <w:tab w:val="left" w:pos="567"/>
        </w:tabs>
        <w:spacing w:before="120" w:after="120" w:line="240" w:lineRule="auto"/>
        <w:ind w:left="0" w:firstLine="0"/>
        <w:contextualSpacing/>
        <w:jc w:val="both"/>
        <w:rPr>
          <w:rFonts w:eastAsia="Calibri" w:cstheme="minorHAnsi"/>
        </w:rPr>
      </w:pPr>
      <w:r w:rsidRPr="00C87DDA">
        <w:rPr>
          <w:rFonts w:eastAsia="Calibri" w:cstheme="minorHAnsi"/>
        </w:rPr>
        <w:t>Ceza soruşturması açılır</w:t>
      </w:r>
    </w:p>
    <w:p w14:paraId="04A27FAC" w14:textId="77777777" w:rsidR="007E6D12" w:rsidRPr="00C87DDA" w:rsidRDefault="007E6D12" w:rsidP="00A161B0">
      <w:pPr>
        <w:numPr>
          <w:ilvl w:val="0"/>
          <w:numId w:val="7"/>
        </w:numPr>
        <w:tabs>
          <w:tab w:val="left" w:pos="567"/>
        </w:tabs>
        <w:spacing w:before="120" w:after="120" w:line="240" w:lineRule="auto"/>
        <w:ind w:left="0" w:firstLine="0"/>
        <w:contextualSpacing/>
        <w:jc w:val="both"/>
        <w:rPr>
          <w:rFonts w:eastAsia="Calibri" w:cstheme="minorHAnsi"/>
        </w:rPr>
      </w:pPr>
      <w:r w:rsidRPr="00C87DDA">
        <w:rPr>
          <w:rFonts w:eastAsia="Calibri" w:cstheme="minorHAnsi"/>
        </w:rPr>
        <w:t>Disiplin soruşturması ve ceza soruşturması açılır. (İki ayrı soruşturma dosyası ortaya çıkar)</w:t>
      </w:r>
    </w:p>
    <w:p w14:paraId="6908AECA" w14:textId="77777777" w:rsidR="007E6D12" w:rsidRPr="00C87DDA" w:rsidRDefault="007E6D12" w:rsidP="00A161B0">
      <w:pPr>
        <w:numPr>
          <w:ilvl w:val="0"/>
          <w:numId w:val="7"/>
        </w:numPr>
        <w:tabs>
          <w:tab w:val="left" w:pos="567"/>
        </w:tabs>
        <w:spacing w:before="120" w:after="120" w:line="240" w:lineRule="auto"/>
        <w:ind w:left="0" w:firstLine="0"/>
        <w:contextualSpacing/>
        <w:jc w:val="both"/>
        <w:rPr>
          <w:rFonts w:eastAsia="Calibri" w:cstheme="minorHAnsi"/>
        </w:rPr>
      </w:pPr>
      <w:r w:rsidRPr="00C87DDA">
        <w:rPr>
          <w:rFonts w:eastAsia="Calibri" w:cstheme="minorHAnsi"/>
        </w:rPr>
        <w:t>Ceza soruşturması bakımından Üniversitenin görevsiz olduğu yönünde karar oluşmuşsa Genel hükümlere göre yürütülmesi gereken bir suç/iddia/eylem söz konusu ise bu durum Cumhuriyet Başsavcılığına bildirilir.</w:t>
      </w:r>
      <w:r w:rsidRPr="00C87DDA">
        <w:rPr>
          <w:rFonts w:eastAsia="Calibri" w:cstheme="minorHAnsi"/>
          <w:vertAlign w:val="superscript"/>
        </w:rPr>
        <w:footnoteReference w:id="3"/>
      </w:r>
      <w:r w:rsidRPr="00C87DDA">
        <w:rPr>
          <w:rFonts w:eastAsia="Calibri" w:cstheme="minorHAnsi"/>
        </w:rPr>
        <w:t xml:space="preserve"> </w:t>
      </w:r>
    </w:p>
    <w:p w14:paraId="0D267C43" w14:textId="77777777" w:rsidR="007E6D12" w:rsidRDefault="007E6D12" w:rsidP="005B6B94">
      <w:pPr>
        <w:tabs>
          <w:tab w:val="left" w:pos="567"/>
        </w:tabs>
        <w:spacing w:before="120" w:after="120" w:line="240" w:lineRule="auto"/>
        <w:contextualSpacing/>
        <w:jc w:val="both"/>
        <w:rPr>
          <w:rFonts w:eastAsia="Calibri" w:cstheme="minorHAnsi"/>
        </w:rPr>
      </w:pPr>
    </w:p>
    <w:p w14:paraId="73B7C26E" w14:textId="77777777" w:rsidR="006D11B1" w:rsidRDefault="006D11B1" w:rsidP="005B6B94">
      <w:pPr>
        <w:tabs>
          <w:tab w:val="left" w:pos="567"/>
        </w:tabs>
        <w:spacing w:before="120" w:after="120" w:line="240" w:lineRule="auto"/>
        <w:contextualSpacing/>
        <w:jc w:val="both"/>
        <w:rPr>
          <w:rFonts w:eastAsia="Calibri" w:cstheme="minorHAnsi"/>
        </w:rPr>
      </w:pPr>
    </w:p>
    <w:p w14:paraId="49ECE501" w14:textId="77777777" w:rsidR="006D11B1" w:rsidRDefault="006D11B1" w:rsidP="005B6B94">
      <w:pPr>
        <w:tabs>
          <w:tab w:val="left" w:pos="567"/>
        </w:tabs>
        <w:spacing w:before="120" w:after="120" w:line="240" w:lineRule="auto"/>
        <w:contextualSpacing/>
        <w:jc w:val="both"/>
        <w:rPr>
          <w:rFonts w:eastAsia="Calibri" w:cstheme="minorHAnsi"/>
        </w:rPr>
      </w:pPr>
    </w:p>
    <w:p w14:paraId="45733B46" w14:textId="77777777" w:rsidR="00FF7F1D" w:rsidRDefault="00FF7F1D" w:rsidP="005B6B94">
      <w:pPr>
        <w:tabs>
          <w:tab w:val="left" w:pos="567"/>
        </w:tabs>
        <w:spacing w:before="120" w:after="120" w:line="240" w:lineRule="auto"/>
        <w:contextualSpacing/>
        <w:jc w:val="both"/>
        <w:rPr>
          <w:rFonts w:eastAsia="Calibri" w:cstheme="minorHAnsi"/>
        </w:rPr>
      </w:pPr>
    </w:p>
    <w:p w14:paraId="072286A6" w14:textId="77777777" w:rsidR="00FF7F1D" w:rsidRDefault="00FF7F1D" w:rsidP="005B6B94">
      <w:pPr>
        <w:tabs>
          <w:tab w:val="left" w:pos="567"/>
        </w:tabs>
        <w:spacing w:before="120" w:after="120" w:line="240" w:lineRule="auto"/>
        <w:contextualSpacing/>
        <w:jc w:val="both"/>
        <w:rPr>
          <w:rFonts w:eastAsia="Calibri" w:cstheme="minorHAnsi"/>
        </w:rPr>
      </w:pPr>
    </w:p>
    <w:p w14:paraId="354F5998" w14:textId="77777777" w:rsidR="00FF7F1D" w:rsidRDefault="00FF7F1D" w:rsidP="005B6B94">
      <w:pPr>
        <w:tabs>
          <w:tab w:val="left" w:pos="567"/>
        </w:tabs>
        <w:spacing w:before="120" w:after="120" w:line="240" w:lineRule="auto"/>
        <w:contextualSpacing/>
        <w:jc w:val="both"/>
        <w:rPr>
          <w:rFonts w:eastAsia="Calibri" w:cstheme="minorHAnsi"/>
        </w:rPr>
      </w:pPr>
    </w:p>
    <w:p w14:paraId="79933405" w14:textId="77777777" w:rsidR="006D11B1" w:rsidRDefault="006D11B1" w:rsidP="005B6B94">
      <w:pPr>
        <w:tabs>
          <w:tab w:val="left" w:pos="567"/>
        </w:tabs>
        <w:spacing w:before="120" w:after="120" w:line="240" w:lineRule="auto"/>
        <w:contextualSpacing/>
        <w:jc w:val="both"/>
        <w:rPr>
          <w:rFonts w:eastAsia="Calibri" w:cstheme="minorHAnsi"/>
        </w:rPr>
      </w:pPr>
    </w:p>
    <w:p w14:paraId="0BD105A6" w14:textId="7B7E13DF" w:rsidR="00F80399" w:rsidRPr="00192820" w:rsidRDefault="0089658F" w:rsidP="00FF7F1D">
      <w:pPr>
        <w:pStyle w:val="Balk3"/>
      </w:pPr>
      <w:bookmarkStart w:id="9" w:name="_Toc199402316"/>
      <w:bookmarkStart w:id="10" w:name="_Toc186534960"/>
      <w:bookmarkEnd w:id="3"/>
      <w:bookmarkEnd w:id="4"/>
      <w:r>
        <w:t>3-</w:t>
      </w:r>
      <w:r w:rsidR="00423AF8">
        <w:t xml:space="preserve"> </w:t>
      </w:r>
      <w:r w:rsidR="00F80399" w:rsidRPr="00192820">
        <w:t>İdari Personel Disiplin Soruşturma</w:t>
      </w:r>
      <w:r w:rsidR="006D11B1" w:rsidRPr="00192820">
        <w:t xml:space="preserve"> Usulü</w:t>
      </w:r>
      <w:bookmarkEnd w:id="9"/>
      <w:r w:rsidR="006D11B1" w:rsidRPr="00192820">
        <w:t xml:space="preserve"> </w:t>
      </w:r>
    </w:p>
    <w:p w14:paraId="662172F6" w14:textId="77777777" w:rsidR="00F80399" w:rsidRPr="00192820" w:rsidRDefault="00F80399" w:rsidP="00F80399">
      <w:pPr>
        <w:rPr>
          <w:b/>
          <w:bCs/>
          <w:color w:val="FF0000"/>
        </w:rPr>
      </w:pPr>
    </w:p>
    <w:p w14:paraId="6CD2586A" w14:textId="347E09AA" w:rsidR="00F80399" w:rsidRPr="004A56C1" w:rsidRDefault="00F80399" w:rsidP="00A5086A">
      <w:pPr>
        <w:ind w:firstLine="708"/>
        <w:jc w:val="both"/>
        <w:rPr>
          <w:i/>
          <w:iCs/>
          <w:color w:val="FF0000"/>
          <w:highlight w:val="lightGray"/>
        </w:rPr>
      </w:pPr>
      <w:r w:rsidRPr="004A56C1">
        <w:rPr>
          <w:i/>
          <w:iCs/>
          <w:color w:val="FF0000"/>
          <w:highlight w:val="lightGray"/>
        </w:rPr>
        <w:t>Yükseköğretim kurumlarında disiplin soruşturmaları, 2547 sayılı Yükseköğretim Kanununun 53/a, 53/b, 53/A ve devamındaki maddeler uyarınca yürütülmektedir. Soruşturulan kişinin 657 sayılı Devlet Memurları Kanununa tabi memur olması halinde de yine soruşturmalar 2547 sayılı Yükseköğretim Kanununda düzenlenen usule göre yapılmaktadır. Tek farklılık, 2547 sayılı Yükseköğretim Kanununun 53/b maddesinin son cümlesinde yer alan “Memurlar hakkında ise 657 sayılı Devlet Memurları Kanununun 125 inci maddesi uygulanır.” hükmünden kaynaklanmaktadır.</w:t>
      </w:r>
    </w:p>
    <w:p w14:paraId="5C96D3AA" w14:textId="66416552" w:rsidR="00F80399" w:rsidRPr="004A56C1" w:rsidRDefault="00F80399" w:rsidP="00A5086A">
      <w:pPr>
        <w:ind w:firstLine="708"/>
        <w:jc w:val="both"/>
        <w:rPr>
          <w:i/>
          <w:iCs/>
          <w:color w:val="FF0000"/>
          <w:highlight w:val="lightGray"/>
        </w:rPr>
      </w:pPr>
      <w:r w:rsidRPr="004A56C1">
        <w:rPr>
          <w:i/>
          <w:iCs/>
          <w:color w:val="FF0000"/>
          <w:highlight w:val="lightGray"/>
        </w:rPr>
        <w:t>657 sayılı Devlet Memurları Kanununun 125. maddesi “Disiplin cezalarının çeşitleri ile ceza uygulanacak fiil ve haller” başlıklı olup sadece ceza uygulanacak fiil ve haller ile buna uygun cezaları içermektedir. Buna göre, 657 sayılı Devlet Memurları Kanununa tabi memurların disiplin soruşturması 2547 sayılı Yükseköğretim Kanunda öngörülen usul ile yapılacak, sadece ceza uygulanacak fiil ve haller ile buna uygun cezalar için 657 sayılı Devlet Memurları Kanununun 125. maddesine bakılacaktır. Diğer tüm hususlarda soruşturmanın yürütülmesi usulü, öğretim üyeleri hakkında yürütülecek soruşturma usulü ile aynıdır</w:t>
      </w:r>
      <w:r w:rsidR="004A56C1" w:rsidRPr="004A56C1">
        <w:rPr>
          <w:i/>
          <w:iCs/>
          <w:color w:val="FF0000"/>
          <w:highlight w:val="lightGray"/>
        </w:rPr>
        <w:t xml:space="preserve">. </w:t>
      </w:r>
    </w:p>
    <w:p w14:paraId="39275B30" w14:textId="5104274A" w:rsidR="004A56C1" w:rsidRPr="004A56C1" w:rsidRDefault="004A56C1" w:rsidP="004A56C1">
      <w:pPr>
        <w:jc w:val="both"/>
        <w:rPr>
          <w:rFonts w:eastAsia="Calibri" w:cstheme="minorHAnsi"/>
          <w:bCs/>
          <w:i/>
          <w:iCs/>
          <w:color w:val="FF0000"/>
          <w:shd w:val="clear" w:color="auto" w:fill="FFFFFF"/>
        </w:rPr>
      </w:pPr>
      <w:r w:rsidRPr="004A56C1">
        <w:rPr>
          <w:rFonts w:eastAsia="Calibri" w:cstheme="minorHAnsi"/>
          <w:b/>
          <w:bCs/>
          <w:i/>
          <w:iCs/>
          <w:color w:val="FF0000"/>
          <w:highlight w:val="cyan"/>
          <w:shd w:val="clear" w:color="auto" w:fill="FFFFFF"/>
        </w:rPr>
        <w:t>Akademik personele aşağıdaki hükümlerin tümü, memur personele ise 53. Maddenin (b) fıkrası dışındaki tüm hükümler uygulanır</w:t>
      </w:r>
      <w:r w:rsidRPr="004A56C1">
        <w:rPr>
          <w:rFonts w:eastAsia="Calibri" w:cstheme="minorHAnsi"/>
          <w:b/>
          <w:bCs/>
          <w:i/>
          <w:iCs/>
          <w:color w:val="FF0000"/>
          <w:highlight w:val="lightGray"/>
          <w:shd w:val="clear" w:color="auto" w:fill="FFFFFF"/>
        </w:rPr>
        <w:t>.</w:t>
      </w:r>
    </w:p>
    <w:p w14:paraId="1AB5526A" w14:textId="77777777" w:rsidR="004A56C1" w:rsidRDefault="004A56C1" w:rsidP="00A5086A">
      <w:pPr>
        <w:ind w:firstLine="708"/>
        <w:jc w:val="both"/>
        <w:rPr>
          <w:i/>
          <w:iCs/>
          <w:color w:val="FF0000"/>
        </w:rPr>
      </w:pPr>
    </w:p>
    <w:p w14:paraId="4AC48AD1" w14:textId="77777777" w:rsidR="00FF7F1D" w:rsidRDefault="00FF7F1D" w:rsidP="00A5086A">
      <w:pPr>
        <w:ind w:firstLine="708"/>
        <w:jc w:val="both"/>
        <w:rPr>
          <w:i/>
          <w:iCs/>
          <w:color w:val="FF0000"/>
        </w:rPr>
      </w:pPr>
    </w:p>
    <w:p w14:paraId="0CC12D28" w14:textId="77777777" w:rsidR="00FF7F1D" w:rsidRDefault="00FF7F1D" w:rsidP="00A5086A">
      <w:pPr>
        <w:ind w:firstLine="708"/>
        <w:jc w:val="both"/>
        <w:rPr>
          <w:i/>
          <w:iCs/>
          <w:color w:val="FF0000"/>
        </w:rPr>
      </w:pPr>
    </w:p>
    <w:p w14:paraId="68E012C0" w14:textId="77777777" w:rsidR="00FF7F1D" w:rsidRDefault="00FF7F1D" w:rsidP="00A5086A">
      <w:pPr>
        <w:ind w:firstLine="708"/>
        <w:jc w:val="both"/>
        <w:rPr>
          <w:i/>
          <w:iCs/>
          <w:color w:val="FF0000"/>
        </w:rPr>
      </w:pPr>
    </w:p>
    <w:p w14:paraId="6827B4B5" w14:textId="77777777" w:rsidR="00FF7F1D" w:rsidRDefault="00FF7F1D" w:rsidP="00A5086A">
      <w:pPr>
        <w:ind w:firstLine="708"/>
        <w:jc w:val="both"/>
        <w:rPr>
          <w:i/>
          <w:iCs/>
          <w:color w:val="FF0000"/>
        </w:rPr>
      </w:pPr>
    </w:p>
    <w:p w14:paraId="5DCD318E" w14:textId="77777777" w:rsidR="00FF7F1D" w:rsidRDefault="00FF7F1D" w:rsidP="00A5086A">
      <w:pPr>
        <w:ind w:firstLine="708"/>
        <w:jc w:val="both"/>
        <w:rPr>
          <w:i/>
          <w:iCs/>
          <w:color w:val="FF0000"/>
        </w:rPr>
      </w:pPr>
    </w:p>
    <w:p w14:paraId="7EC97D72" w14:textId="77777777" w:rsidR="00FF7F1D" w:rsidRDefault="00FF7F1D" w:rsidP="00A5086A">
      <w:pPr>
        <w:ind w:firstLine="708"/>
        <w:jc w:val="both"/>
        <w:rPr>
          <w:i/>
          <w:iCs/>
          <w:color w:val="FF0000"/>
        </w:rPr>
      </w:pPr>
    </w:p>
    <w:p w14:paraId="34CDB532" w14:textId="77777777" w:rsidR="00FF7F1D" w:rsidRDefault="00FF7F1D" w:rsidP="00A5086A">
      <w:pPr>
        <w:ind w:firstLine="708"/>
        <w:jc w:val="both"/>
        <w:rPr>
          <w:i/>
          <w:iCs/>
          <w:color w:val="FF0000"/>
        </w:rPr>
      </w:pPr>
    </w:p>
    <w:p w14:paraId="33B0F35C" w14:textId="77777777" w:rsidR="00FF7F1D" w:rsidRDefault="00FF7F1D" w:rsidP="00A5086A">
      <w:pPr>
        <w:ind w:firstLine="708"/>
        <w:jc w:val="both"/>
        <w:rPr>
          <w:i/>
          <w:iCs/>
          <w:color w:val="FF0000"/>
        </w:rPr>
      </w:pPr>
    </w:p>
    <w:p w14:paraId="7F9BAAE2" w14:textId="77777777" w:rsidR="00FF7F1D" w:rsidRDefault="00FF7F1D" w:rsidP="00A5086A">
      <w:pPr>
        <w:ind w:firstLine="708"/>
        <w:jc w:val="both"/>
        <w:rPr>
          <w:i/>
          <w:iCs/>
          <w:color w:val="FF0000"/>
        </w:rPr>
      </w:pPr>
    </w:p>
    <w:p w14:paraId="41C0EBA2" w14:textId="77777777" w:rsidR="00FF7F1D" w:rsidRDefault="00FF7F1D" w:rsidP="00A5086A">
      <w:pPr>
        <w:ind w:firstLine="708"/>
        <w:jc w:val="both"/>
        <w:rPr>
          <w:i/>
          <w:iCs/>
          <w:color w:val="FF0000"/>
        </w:rPr>
      </w:pPr>
    </w:p>
    <w:p w14:paraId="1B5FBDE9" w14:textId="77777777" w:rsidR="00FF7F1D" w:rsidRDefault="00FF7F1D" w:rsidP="00A5086A">
      <w:pPr>
        <w:ind w:firstLine="708"/>
        <w:jc w:val="both"/>
        <w:rPr>
          <w:i/>
          <w:iCs/>
          <w:color w:val="FF0000"/>
        </w:rPr>
      </w:pPr>
    </w:p>
    <w:p w14:paraId="18E6728C" w14:textId="77777777" w:rsidR="00FF7F1D" w:rsidRDefault="00FF7F1D" w:rsidP="00A5086A">
      <w:pPr>
        <w:ind w:firstLine="708"/>
        <w:jc w:val="both"/>
        <w:rPr>
          <w:i/>
          <w:iCs/>
          <w:color w:val="FF0000"/>
        </w:rPr>
      </w:pPr>
    </w:p>
    <w:p w14:paraId="43A4F628" w14:textId="77777777" w:rsidR="00C47E00" w:rsidRDefault="00C47E00" w:rsidP="00A5086A">
      <w:pPr>
        <w:ind w:firstLine="708"/>
        <w:jc w:val="both"/>
        <w:rPr>
          <w:i/>
          <w:iCs/>
          <w:color w:val="FF0000"/>
        </w:rPr>
      </w:pPr>
    </w:p>
    <w:p w14:paraId="096D3DF6" w14:textId="77777777" w:rsidR="00C47E00" w:rsidRDefault="00C47E00" w:rsidP="00A5086A">
      <w:pPr>
        <w:ind w:firstLine="708"/>
        <w:jc w:val="both"/>
        <w:rPr>
          <w:i/>
          <w:iCs/>
          <w:color w:val="FF0000"/>
        </w:rPr>
      </w:pPr>
    </w:p>
    <w:p w14:paraId="1FF12DB9" w14:textId="77777777" w:rsidR="00FF7F1D" w:rsidRDefault="00FF7F1D" w:rsidP="00A5086A">
      <w:pPr>
        <w:ind w:firstLine="708"/>
        <w:jc w:val="both"/>
        <w:rPr>
          <w:i/>
          <w:iCs/>
          <w:color w:val="FF0000"/>
        </w:rPr>
      </w:pPr>
    </w:p>
    <w:p w14:paraId="78956520" w14:textId="77777777" w:rsidR="00FF7F1D" w:rsidRPr="00F845FA" w:rsidRDefault="00FF7F1D" w:rsidP="00A5086A">
      <w:pPr>
        <w:ind w:firstLine="708"/>
        <w:jc w:val="both"/>
        <w:rPr>
          <w:i/>
          <w:iCs/>
          <w:color w:val="FF0000"/>
        </w:rPr>
      </w:pPr>
    </w:p>
    <w:p w14:paraId="52CCE83B" w14:textId="6A1545BB" w:rsidR="00F415D6" w:rsidRPr="00795027" w:rsidRDefault="0089658F" w:rsidP="00FF7F1D">
      <w:pPr>
        <w:pStyle w:val="Balk3"/>
      </w:pPr>
      <w:bookmarkStart w:id="11" w:name="_Toc199402317"/>
      <w:r>
        <w:lastRenderedPageBreak/>
        <w:t>4-</w:t>
      </w:r>
      <w:r w:rsidR="00423AF8">
        <w:t xml:space="preserve"> </w:t>
      </w:r>
      <w:r w:rsidR="00706308" w:rsidRPr="00795027">
        <w:t>D</w:t>
      </w:r>
      <w:r w:rsidR="00A5086A" w:rsidRPr="00795027">
        <w:t>isiplin Amirleri</w:t>
      </w:r>
      <w:r w:rsidR="00F415D6" w:rsidRPr="00795027">
        <w:rPr>
          <w:vertAlign w:val="superscript"/>
        </w:rPr>
        <w:footnoteReference w:id="4"/>
      </w:r>
      <w:bookmarkEnd w:id="10"/>
      <w:bookmarkEnd w:id="11"/>
    </w:p>
    <w:p w14:paraId="1CF305DC" w14:textId="77777777" w:rsidR="00096D23" w:rsidRPr="00096D23" w:rsidRDefault="00096D23" w:rsidP="00096D23"/>
    <w:tbl>
      <w:tblPr>
        <w:tblW w:w="9162" w:type="dxa"/>
        <w:tblCellMar>
          <w:left w:w="70" w:type="dxa"/>
          <w:right w:w="70" w:type="dxa"/>
        </w:tblCellMar>
        <w:tblLook w:val="04A0" w:firstRow="1" w:lastRow="0" w:firstColumn="1" w:lastColumn="0" w:noHBand="0" w:noVBand="1"/>
      </w:tblPr>
      <w:tblGrid>
        <w:gridCol w:w="4423"/>
        <w:gridCol w:w="4739"/>
      </w:tblGrid>
      <w:tr w:rsidR="00F80399" w:rsidRPr="00F80399" w14:paraId="61DC1497" w14:textId="77777777" w:rsidTr="00F80399">
        <w:trPr>
          <w:trHeight w:val="281"/>
        </w:trPr>
        <w:tc>
          <w:tcPr>
            <w:tcW w:w="44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9DCBF" w14:textId="77777777" w:rsidR="00F80399" w:rsidRPr="00F80399" w:rsidRDefault="00F80399" w:rsidP="00F80399">
            <w:pPr>
              <w:spacing w:after="0" w:line="240" w:lineRule="auto"/>
              <w:jc w:val="both"/>
              <w:rPr>
                <w:rFonts w:ascii="Calibri" w:eastAsia="Times New Roman" w:hAnsi="Calibri" w:cs="Calibri"/>
                <w:b/>
                <w:bCs/>
                <w:color w:val="000000"/>
                <w:lang w:eastAsia="tr-TR"/>
              </w:rPr>
            </w:pPr>
            <w:r w:rsidRPr="00F80399">
              <w:rPr>
                <w:rFonts w:ascii="Calibri" w:eastAsia="Calibri" w:hAnsi="Calibri" w:cstheme="minorHAnsi"/>
                <w:b/>
                <w:bCs/>
                <w:color w:val="000000"/>
                <w:lang w:eastAsia="tr-TR"/>
              </w:rPr>
              <w:t>Disiplin Amirleri</w:t>
            </w:r>
          </w:p>
        </w:tc>
        <w:tc>
          <w:tcPr>
            <w:tcW w:w="4739" w:type="dxa"/>
            <w:tcBorders>
              <w:top w:val="single" w:sz="4" w:space="0" w:color="auto"/>
              <w:left w:val="nil"/>
              <w:bottom w:val="single" w:sz="4" w:space="0" w:color="auto"/>
              <w:right w:val="single" w:sz="4" w:space="0" w:color="auto"/>
            </w:tcBorders>
            <w:shd w:val="clear" w:color="auto" w:fill="auto"/>
            <w:vAlign w:val="center"/>
            <w:hideMark/>
          </w:tcPr>
          <w:p w14:paraId="40965232" w14:textId="77777777" w:rsidR="00F80399" w:rsidRPr="00F80399" w:rsidRDefault="00F80399" w:rsidP="00F80399">
            <w:pPr>
              <w:spacing w:after="0" w:line="240" w:lineRule="auto"/>
              <w:jc w:val="both"/>
              <w:rPr>
                <w:rFonts w:ascii="Calibri" w:eastAsia="Times New Roman" w:hAnsi="Calibri" w:cs="Calibri"/>
                <w:b/>
                <w:bCs/>
                <w:color w:val="000000"/>
                <w:lang w:eastAsia="tr-TR"/>
              </w:rPr>
            </w:pPr>
            <w:r w:rsidRPr="00F80399">
              <w:rPr>
                <w:rFonts w:ascii="Calibri" w:eastAsia="Calibri" w:hAnsi="Calibri" w:cstheme="minorHAnsi"/>
                <w:b/>
                <w:bCs/>
                <w:color w:val="000000"/>
                <w:lang w:eastAsia="tr-TR"/>
              </w:rPr>
              <w:t>Kimlerin Disiplin Amiri Olduğu</w:t>
            </w:r>
          </w:p>
        </w:tc>
      </w:tr>
      <w:tr w:rsidR="00F80399" w:rsidRPr="00F80399" w14:paraId="7E819952" w14:textId="77777777" w:rsidTr="00F80399">
        <w:trPr>
          <w:trHeight w:val="281"/>
        </w:trPr>
        <w:tc>
          <w:tcPr>
            <w:tcW w:w="4423" w:type="dxa"/>
            <w:vMerge w:val="restart"/>
            <w:tcBorders>
              <w:top w:val="nil"/>
              <w:left w:val="single" w:sz="4" w:space="0" w:color="auto"/>
              <w:bottom w:val="single" w:sz="4" w:space="0" w:color="auto"/>
              <w:right w:val="single" w:sz="4" w:space="0" w:color="auto"/>
            </w:tcBorders>
            <w:shd w:val="clear" w:color="auto" w:fill="auto"/>
            <w:vAlign w:val="center"/>
            <w:hideMark/>
          </w:tcPr>
          <w:p w14:paraId="530EC92F" w14:textId="77777777" w:rsidR="00F80399" w:rsidRPr="00F80399" w:rsidRDefault="00F80399" w:rsidP="00F80399">
            <w:pPr>
              <w:spacing w:after="0" w:line="240" w:lineRule="auto"/>
              <w:jc w:val="both"/>
              <w:rPr>
                <w:rFonts w:ascii="Calibri" w:eastAsia="Times New Roman" w:hAnsi="Calibri" w:cs="Calibri"/>
                <w:color w:val="000000"/>
                <w:lang w:eastAsia="tr-TR"/>
              </w:rPr>
            </w:pPr>
            <w:r w:rsidRPr="00F80399">
              <w:rPr>
                <w:rFonts w:ascii="Calibri" w:eastAsia="Calibri" w:hAnsi="Calibri" w:cstheme="minorHAnsi"/>
                <w:color w:val="000000"/>
                <w:lang w:eastAsia="tr-TR"/>
              </w:rPr>
              <w:t>Yükseköğretim Kurulu Başkanı</w:t>
            </w:r>
          </w:p>
        </w:tc>
        <w:tc>
          <w:tcPr>
            <w:tcW w:w="4739" w:type="dxa"/>
            <w:tcBorders>
              <w:top w:val="nil"/>
              <w:left w:val="nil"/>
              <w:bottom w:val="nil"/>
              <w:right w:val="single" w:sz="4" w:space="0" w:color="auto"/>
            </w:tcBorders>
            <w:shd w:val="clear" w:color="auto" w:fill="auto"/>
            <w:vAlign w:val="center"/>
            <w:hideMark/>
          </w:tcPr>
          <w:p w14:paraId="7948F23A" w14:textId="77777777" w:rsidR="00F80399" w:rsidRPr="00F80399" w:rsidRDefault="00F80399" w:rsidP="00F80399">
            <w:pPr>
              <w:spacing w:after="0" w:line="240" w:lineRule="auto"/>
              <w:jc w:val="both"/>
              <w:rPr>
                <w:rFonts w:ascii="Calibri" w:eastAsia="Times New Roman" w:hAnsi="Calibri" w:cs="Calibri"/>
                <w:color w:val="000000"/>
                <w:lang w:eastAsia="tr-TR"/>
              </w:rPr>
            </w:pPr>
            <w:r w:rsidRPr="00F80399">
              <w:rPr>
                <w:rFonts w:ascii="Calibri" w:eastAsia="Calibri" w:hAnsi="Calibri" w:cstheme="minorHAnsi"/>
                <w:color w:val="000000"/>
                <w:lang w:eastAsia="tr-TR"/>
              </w:rPr>
              <w:t>Üst Kuruluşlar</w:t>
            </w:r>
          </w:p>
        </w:tc>
      </w:tr>
      <w:tr w:rsidR="00F80399" w:rsidRPr="00F80399" w14:paraId="6B3F1874" w14:textId="77777777" w:rsidTr="00F80399">
        <w:trPr>
          <w:trHeight w:val="281"/>
        </w:trPr>
        <w:tc>
          <w:tcPr>
            <w:tcW w:w="4423" w:type="dxa"/>
            <w:vMerge/>
            <w:tcBorders>
              <w:top w:val="nil"/>
              <w:left w:val="single" w:sz="4" w:space="0" w:color="auto"/>
              <w:bottom w:val="single" w:sz="4" w:space="0" w:color="auto"/>
              <w:right w:val="single" w:sz="4" w:space="0" w:color="auto"/>
            </w:tcBorders>
            <w:vAlign w:val="center"/>
            <w:hideMark/>
          </w:tcPr>
          <w:p w14:paraId="4CE3E18A" w14:textId="77777777" w:rsidR="00F80399" w:rsidRPr="00F80399" w:rsidRDefault="00F80399" w:rsidP="00F80399">
            <w:pPr>
              <w:spacing w:after="0" w:line="240" w:lineRule="auto"/>
              <w:rPr>
                <w:rFonts w:ascii="Calibri" w:eastAsia="Times New Roman" w:hAnsi="Calibri" w:cs="Calibri"/>
                <w:color w:val="000000"/>
                <w:lang w:eastAsia="tr-TR"/>
              </w:rPr>
            </w:pPr>
          </w:p>
        </w:tc>
        <w:tc>
          <w:tcPr>
            <w:tcW w:w="4739" w:type="dxa"/>
            <w:tcBorders>
              <w:top w:val="nil"/>
              <w:left w:val="nil"/>
              <w:bottom w:val="nil"/>
              <w:right w:val="single" w:sz="4" w:space="0" w:color="auto"/>
            </w:tcBorders>
            <w:shd w:val="clear" w:color="auto" w:fill="auto"/>
            <w:vAlign w:val="center"/>
            <w:hideMark/>
          </w:tcPr>
          <w:p w14:paraId="5D50439F" w14:textId="77777777" w:rsidR="00F80399" w:rsidRPr="00F80399" w:rsidRDefault="00F80399" w:rsidP="00F80399">
            <w:pPr>
              <w:spacing w:after="0" w:line="240" w:lineRule="auto"/>
              <w:jc w:val="both"/>
              <w:rPr>
                <w:rFonts w:ascii="Calibri" w:eastAsia="Times New Roman" w:hAnsi="Calibri" w:cs="Calibri"/>
                <w:color w:val="000000"/>
                <w:lang w:eastAsia="tr-TR"/>
              </w:rPr>
            </w:pPr>
            <w:r w:rsidRPr="00F80399">
              <w:rPr>
                <w:rFonts w:ascii="Calibri" w:eastAsia="Calibri" w:hAnsi="Calibri" w:cstheme="minorHAnsi"/>
                <w:color w:val="000000"/>
                <w:lang w:eastAsia="tr-TR"/>
              </w:rPr>
              <w:t>Rektörler</w:t>
            </w:r>
          </w:p>
        </w:tc>
      </w:tr>
      <w:tr w:rsidR="00F80399" w:rsidRPr="00F80399" w14:paraId="16F0884A" w14:textId="77777777" w:rsidTr="00F80399">
        <w:trPr>
          <w:trHeight w:val="281"/>
        </w:trPr>
        <w:tc>
          <w:tcPr>
            <w:tcW w:w="4423" w:type="dxa"/>
            <w:vMerge/>
            <w:tcBorders>
              <w:top w:val="nil"/>
              <w:left w:val="single" w:sz="4" w:space="0" w:color="auto"/>
              <w:bottom w:val="single" w:sz="4" w:space="0" w:color="auto"/>
              <w:right w:val="single" w:sz="4" w:space="0" w:color="auto"/>
            </w:tcBorders>
            <w:vAlign w:val="center"/>
            <w:hideMark/>
          </w:tcPr>
          <w:p w14:paraId="6E9A1758" w14:textId="77777777" w:rsidR="00F80399" w:rsidRPr="00F80399" w:rsidRDefault="00F80399" w:rsidP="00F80399">
            <w:pPr>
              <w:spacing w:after="0" w:line="240" w:lineRule="auto"/>
              <w:rPr>
                <w:rFonts w:ascii="Calibri" w:eastAsia="Times New Roman" w:hAnsi="Calibri" w:cs="Calibri"/>
                <w:color w:val="000000"/>
                <w:lang w:eastAsia="tr-TR"/>
              </w:rPr>
            </w:pPr>
          </w:p>
        </w:tc>
        <w:tc>
          <w:tcPr>
            <w:tcW w:w="4739" w:type="dxa"/>
            <w:tcBorders>
              <w:top w:val="nil"/>
              <w:left w:val="nil"/>
              <w:bottom w:val="nil"/>
              <w:right w:val="single" w:sz="4" w:space="0" w:color="auto"/>
            </w:tcBorders>
            <w:shd w:val="clear" w:color="auto" w:fill="auto"/>
            <w:vAlign w:val="center"/>
            <w:hideMark/>
          </w:tcPr>
          <w:p w14:paraId="287E78E4" w14:textId="77777777" w:rsidR="00F80399" w:rsidRPr="00F80399" w:rsidRDefault="00F80399" w:rsidP="00F80399">
            <w:pPr>
              <w:spacing w:after="0" w:line="240" w:lineRule="auto"/>
              <w:jc w:val="both"/>
              <w:rPr>
                <w:rFonts w:ascii="Calibri" w:eastAsia="Times New Roman" w:hAnsi="Calibri" w:cs="Calibri"/>
                <w:color w:val="000000"/>
                <w:lang w:eastAsia="tr-TR"/>
              </w:rPr>
            </w:pPr>
            <w:r w:rsidRPr="00F80399">
              <w:rPr>
                <w:rFonts w:ascii="Calibri" w:eastAsia="Calibri" w:hAnsi="Calibri" w:cstheme="minorHAnsi"/>
                <w:color w:val="000000"/>
                <w:lang w:eastAsia="tr-TR"/>
              </w:rPr>
              <w:t>Bağımsız vakıf meslek yüksekokulu müdürleri</w:t>
            </w:r>
          </w:p>
        </w:tc>
      </w:tr>
      <w:tr w:rsidR="00F80399" w:rsidRPr="00F80399" w14:paraId="6721ABC9" w14:textId="77777777" w:rsidTr="00F80399">
        <w:trPr>
          <w:trHeight w:val="281"/>
        </w:trPr>
        <w:tc>
          <w:tcPr>
            <w:tcW w:w="4423" w:type="dxa"/>
            <w:tcBorders>
              <w:top w:val="nil"/>
              <w:left w:val="single" w:sz="4" w:space="0" w:color="auto"/>
              <w:bottom w:val="single" w:sz="4" w:space="0" w:color="auto"/>
              <w:right w:val="single" w:sz="4" w:space="0" w:color="auto"/>
            </w:tcBorders>
            <w:shd w:val="clear" w:color="auto" w:fill="auto"/>
            <w:vAlign w:val="center"/>
            <w:hideMark/>
          </w:tcPr>
          <w:p w14:paraId="24A940F9" w14:textId="77777777" w:rsidR="00F80399" w:rsidRPr="00F80399" w:rsidRDefault="00F80399" w:rsidP="00F80399">
            <w:pPr>
              <w:spacing w:after="0" w:line="240" w:lineRule="auto"/>
              <w:jc w:val="both"/>
              <w:rPr>
                <w:rFonts w:ascii="Calibri" w:eastAsia="Times New Roman" w:hAnsi="Calibri" w:cs="Calibri"/>
                <w:color w:val="000000"/>
                <w:lang w:eastAsia="tr-TR"/>
              </w:rPr>
            </w:pPr>
            <w:r w:rsidRPr="00F80399">
              <w:rPr>
                <w:rFonts w:ascii="Calibri" w:eastAsia="Calibri" w:hAnsi="Calibri" w:cstheme="minorHAnsi"/>
                <w:color w:val="000000"/>
                <w:lang w:eastAsia="tr-TR"/>
              </w:rPr>
              <w:t>Rektör</w:t>
            </w:r>
          </w:p>
        </w:tc>
        <w:tc>
          <w:tcPr>
            <w:tcW w:w="4739" w:type="dxa"/>
            <w:tcBorders>
              <w:top w:val="single" w:sz="4" w:space="0" w:color="auto"/>
              <w:left w:val="nil"/>
              <w:bottom w:val="single" w:sz="4" w:space="0" w:color="auto"/>
              <w:right w:val="single" w:sz="4" w:space="0" w:color="auto"/>
            </w:tcBorders>
            <w:shd w:val="clear" w:color="auto" w:fill="auto"/>
            <w:vAlign w:val="center"/>
            <w:hideMark/>
          </w:tcPr>
          <w:p w14:paraId="0C2E4BE1" w14:textId="77777777" w:rsidR="00F80399" w:rsidRPr="00F80399" w:rsidRDefault="00F80399" w:rsidP="00F80399">
            <w:pPr>
              <w:spacing w:after="0" w:line="240" w:lineRule="auto"/>
              <w:jc w:val="both"/>
              <w:rPr>
                <w:rFonts w:ascii="Calibri" w:eastAsia="Times New Roman" w:hAnsi="Calibri" w:cs="Calibri"/>
                <w:color w:val="000000"/>
                <w:lang w:eastAsia="tr-TR"/>
              </w:rPr>
            </w:pPr>
            <w:r w:rsidRPr="00F80399">
              <w:rPr>
                <w:rFonts w:ascii="Calibri" w:eastAsia="Calibri" w:hAnsi="Calibri" w:cstheme="minorHAnsi"/>
                <w:color w:val="000000"/>
                <w:lang w:eastAsia="tr-TR"/>
              </w:rPr>
              <w:t>Üniversitenin</w:t>
            </w:r>
          </w:p>
        </w:tc>
      </w:tr>
      <w:tr w:rsidR="00F80399" w:rsidRPr="00F80399" w14:paraId="4B681AEF" w14:textId="77777777" w:rsidTr="00F80399">
        <w:trPr>
          <w:trHeight w:val="281"/>
        </w:trPr>
        <w:tc>
          <w:tcPr>
            <w:tcW w:w="4423" w:type="dxa"/>
            <w:tcBorders>
              <w:top w:val="nil"/>
              <w:left w:val="single" w:sz="4" w:space="0" w:color="auto"/>
              <w:bottom w:val="single" w:sz="4" w:space="0" w:color="auto"/>
              <w:right w:val="single" w:sz="4" w:space="0" w:color="auto"/>
            </w:tcBorders>
            <w:shd w:val="clear" w:color="auto" w:fill="auto"/>
            <w:vAlign w:val="center"/>
            <w:hideMark/>
          </w:tcPr>
          <w:p w14:paraId="11C82EF1" w14:textId="77777777" w:rsidR="00F80399" w:rsidRPr="00F80399" w:rsidRDefault="00F80399" w:rsidP="00F80399">
            <w:pPr>
              <w:spacing w:after="0" w:line="240" w:lineRule="auto"/>
              <w:jc w:val="both"/>
              <w:rPr>
                <w:rFonts w:ascii="Calibri" w:eastAsia="Times New Roman" w:hAnsi="Calibri" w:cs="Calibri"/>
                <w:color w:val="000000"/>
                <w:lang w:eastAsia="tr-TR"/>
              </w:rPr>
            </w:pPr>
            <w:r w:rsidRPr="00F80399">
              <w:rPr>
                <w:rFonts w:ascii="Calibri" w:eastAsia="Calibri" w:hAnsi="Calibri" w:cstheme="minorHAnsi"/>
                <w:color w:val="000000"/>
                <w:lang w:eastAsia="tr-TR"/>
              </w:rPr>
              <w:t>Bağımsız Vakıf Meslek Yüksekokulu Müdürü</w:t>
            </w:r>
          </w:p>
        </w:tc>
        <w:tc>
          <w:tcPr>
            <w:tcW w:w="4739" w:type="dxa"/>
            <w:tcBorders>
              <w:top w:val="nil"/>
              <w:left w:val="nil"/>
              <w:bottom w:val="single" w:sz="4" w:space="0" w:color="auto"/>
              <w:right w:val="single" w:sz="4" w:space="0" w:color="auto"/>
            </w:tcBorders>
            <w:shd w:val="clear" w:color="auto" w:fill="auto"/>
            <w:vAlign w:val="center"/>
            <w:hideMark/>
          </w:tcPr>
          <w:p w14:paraId="47BD7CC3" w14:textId="77777777" w:rsidR="00F80399" w:rsidRPr="00F80399" w:rsidRDefault="00F80399" w:rsidP="00F80399">
            <w:pPr>
              <w:spacing w:after="0" w:line="240" w:lineRule="auto"/>
              <w:jc w:val="both"/>
              <w:rPr>
                <w:rFonts w:ascii="Calibri" w:eastAsia="Times New Roman" w:hAnsi="Calibri" w:cs="Calibri"/>
                <w:color w:val="000000"/>
                <w:lang w:eastAsia="tr-TR"/>
              </w:rPr>
            </w:pPr>
            <w:r w:rsidRPr="00F80399">
              <w:rPr>
                <w:rFonts w:ascii="Calibri" w:eastAsia="Calibri" w:hAnsi="Calibri" w:cstheme="minorHAnsi"/>
                <w:color w:val="000000"/>
                <w:lang w:eastAsia="tr-TR"/>
              </w:rPr>
              <w:t>Bağımsız vakıf meslek Yüksekokulunun</w:t>
            </w:r>
          </w:p>
        </w:tc>
      </w:tr>
      <w:tr w:rsidR="00F80399" w:rsidRPr="00F80399" w14:paraId="73B01AEF" w14:textId="77777777" w:rsidTr="00F80399">
        <w:trPr>
          <w:trHeight w:val="281"/>
        </w:trPr>
        <w:tc>
          <w:tcPr>
            <w:tcW w:w="4423" w:type="dxa"/>
            <w:tcBorders>
              <w:top w:val="nil"/>
              <w:left w:val="single" w:sz="4" w:space="0" w:color="auto"/>
              <w:bottom w:val="single" w:sz="4" w:space="0" w:color="auto"/>
              <w:right w:val="single" w:sz="4" w:space="0" w:color="auto"/>
            </w:tcBorders>
            <w:shd w:val="clear" w:color="auto" w:fill="auto"/>
            <w:vAlign w:val="center"/>
            <w:hideMark/>
          </w:tcPr>
          <w:p w14:paraId="73DE1159" w14:textId="77777777" w:rsidR="00F80399" w:rsidRPr="00F80399" w:rsidRDefault="00F80399" w:rsidP="00F80399">
            <w:pPr>
              <w:spacing w:after="0" w:line="240" w:lineRule="auto"/>
              <w:jc w:val="both"/>
              <w:rPr>
                <w:rFonts w:ascii="Calibri" w:eastAsia="Times New Roman" w:hAnsi="Calibri" w:cs="Calibri"/>
                <w:color w:val="000000"/>
                <w:lang w:eastAsia="tr-TR"/>
              </w:rPr>
            </w:pPr>
            <w:r w:rsidRPr="00F80399">
              <w:rPr>
                <w:rFonts w:ascii="Calibri" w:eastAsia="Calibri" w:hAnsi="Calibri" w:cstheme="minorHAnsi"/>
                <w:color w:val="000000"/>
                <w:lang w:eastAsia="tr-TR"/>
              </w:rPr>
              <w:t>Dekan</w:t>
            </w:r>
          </w:p>
        </w:tc>
        <w:tc>
          <w:tcPr>
            <w:tcW w:w="4739" w:type="dxa"/>
            <w:tcBorders>
              <w:top w:val="nil"/>
              <w:left w:val="nil"/>
              <w:bottom w:val="single" w:sz="4" w:space="0" w:color="auto"/>
              <w:right w:val="single" w:sz="4" w:space="0" w:color="auto"/>
            </w:tcBorders>
            <w:shd w:val="clear" w:color="auto" w:fill="auto"/>
            <w:vAlign w:val="center"/>
            <w:hideMark/>
          </w:tcPr>
          <w:p w14:paraId="294C6AF6" w14:textId="77777777" w:rsidR="00F80399" w:rsidRPr="00F80399" w:rsidRDefault="00F80399" w:rsidP="00F80399">
            <w:pPr>
              <w:spacing w:after="0" w:line="240" w:lineRule="auto"/>
              <w:jc w:val="both"/>
              <w:rPr>
                <w:rFonts w:ascii="Calibri" w:eastAsia="Times New Roman" w:hAnsi="Calibri" w:cs="Calibri"/>
                <w:color w:val="000000"/>
                <w:lang w:eastAsia="tr-TR"/>
              </w:rPr>
            </w:pPr>
            <w:r w:rsidRPr="00F80399">
              <w:rPr>
                <w:rFonts w:ascii="Calibri" w:eastAsia="Calibri" w:hAnsi="Calibri" w:cstheme="minorHAnsi"/>
                <w:color w:val="000000"/>
                <w:lang w:eastAsia="tr-TR"/>
              </w:rPr>
              <w:t>Fakültenin</w:t>
            </w:r>
          </w:p>
        </w:tc>
      </w:tr>
      <w:tr w:rsidR="00F80399" w:rsidRPr="00F80399" w14:paraId="3395EF76" w14:textId="77777777" w:rsidTr="00F80399">
        <w:trPr>
          <w:trHeight w:val="281"/>
        </w:trPr>
        <w:tc>
          <w:tcPr>
            <w:tcW w:w="4423" w:type="dxa"/>
            <w:tcBorders>
              <w:top w:val="nil"/>
              <w:left w:val="single" w:sz="4" w:space="0" w:color="auto"/>
              <w:bottom w:val="single" w:sz="4" w:space="0" w:color="auto"/>
              <w:right w:val="single" w:sz="4" w:space="0" w:color="auto"/>
            </w:tcBorders>
            <w:shd w:val="clear" w:color="auto" w:fill="auto"/>
            <w:vAlign w:val="center"/>
            <w:hideMark/>
          </w:tcPr>
          <w:p w14:paraId="46062C2C" w14:textId="77777777" w:rsidR="00F80399" w:rsidRPr="00F80399" w:rsidRDefault="00F80399" w:rsidP="00F80399">
            <w:pPr>
              <w:spacing w:after="0" w:line="240" w:lineRule="auto"/>
              <w:jc w:val="both"/>
              <w:rPr>
                <w:rFonts w:ascii="Calibri" w:eastAsia="Times New Roman" w:hAnsi="Calibri" w:cs="Calibri"/>
                <w:color w:val="000000"/>
                <w:lang w:eastAsia="tr-TR"/>
              </w:rPr>
            </w:pPr>
            <w:r w:rsidRPr="00F80399">
              <w:rPr>
                <w:rFonts w:ascii="Calibri" w:eastAsia="Calibri" w:hAnsi="Calibri" w:cstheme="minorHAnsi"/>
                <w:color w:val="000000"/>
                <w:lang w:eastAsia="tr-TR"/>
              </w:rPr>
              <w:t>Enstitü Müdürü</w:t>
            </w:r>
          </w:p>
        </w:tc>
        <w:tc>
          <w:tcPr>
            <w:tcW w:w="4739" w:type="dxa"/>
            <w:tcBorders>
              <w:top w:val="nil"/>
              <w:left w:val="nil"/>
              <w:bottom w:val="single" w:sz="4" w:space="0" w:color="auto"/>
              <w:right w:val="single" w:sz="4" w:space="0" w:color="auto"/>
            </w:tcBorders>
            <w:shd w:val="clear" w:color="auto" w:fill="auto"/>
            <w:vAlign w:val="center"/>
            <w:hideMark/>
          </w:tcPr>
          <w:p w14:paraId="75D97CCE" w14:textId="77777777" w:rsidR="00F80399" w:rsidRPr="00F80399" w:rsidRDefault="00F80399" w:rsidP="00F80399">
            <w:pPr>
              <w:spacing w:after="0" w:line="240" w:lineRule="auto"/>
              <w:jc w:val="both"/>
              <w:rPr>
                <w:rFonts w:ascii="Calibri" w:eastAsia="Times New Roman" w:hAnsi="Calibri" w:cs="Calibri"/>
                <w:color w:val="000000"/>
                <w:lang w:eastAsia="tr-TR"/>
              </w:rPr>
            </w:pPr>
            <w:r w:rsidRPr="00F80399">
              <w:rPr>
                <w:rFonts w:ascii="Calibri" w:eastAsia="Calibri" w:hAnsi="Calibri" w:cstheme="minorHAnsi"/>
                <w:color w:val="000000"/>
                <w:lang w:eastAsia="tr-TR"/>
              </w:rPr>
              <w:t>Enstitünün</w:t>
            </w:r>
          </w:p>
        </w:tc>
      </w:tr>
      <w:tr w:rsidR="00F80399" w:rsidRPr="00F80399" w14:paraId="481BF28A" w14:textId="77777777" w:rsidTr="00F80399">
        <w:trPr>
          <w:trHeight w:val="281"/>
        </w:trPr>
        <w:tc>
          <w:tcPr>
            <w:tcW w:w="4423" w:type="dxa"/>
            <w:tcBorders>
              <w:top w:val="nil"/>
              <w:left w:val="single" w:sz="4" w:space="0" w:color="auto"/>
              <w:bottom w:val="single" w:sz="4" w:space="0" w:color="auto"/>
              <w:right w:val="single" w:sz="4" w:space="0" w:color="auto"/>
            </w:tcBorders>
            <w:shd w:val="clear" w:color="auto" w:fill="auto"/>
            <w:vAlign w:val="center"/>
            <w:hideMark/>
          </w:tcPr>
          <w:p w14:paraId="1A1048D4" w14:textId="77777777" w:rsidR="00F80399" w:rsidRPr="00F80399" w:rsidRDefault="00F80399" w:rsidP="00F80399">
            <w:pPr>
              <w:spacing w:after="0" w:line="240" w:lineRule="auto"/>
              <w:jc w:val="both"/>
              <w:rPr>
                <w:rFonts w:ascii="Calibri" w:eastAsia="Times New Roman" w:hAnsi="Calibri" w:cs="Calibri"/>
                <w:color w:val="000000"/>
                <w:lang w:eastAsia="tr-TR"/>
              </w:rPr>
            </w:pPr>
            <w:r w:rsidRPr="00F80399">
              <w:rPr>
                <w:rFonts w:ascii="Calibri" w:eastAsia="Calibri" w:hAnsi="Calibri" w:cstheme="minorHAnsi"/>
                <w:color w:val="000000"/>
                <w:lang w:eastAsia="tr-TR"/>
              </w:rPr>
              <w:t>Yüksekokul Müdürü</w:t>
            </w:r>
          </w:p>
        </w:tc>
        <w:tc>
          <w:tcPr>
            <w:tcW w:w="4739" w:type="dxa"/>
            <w:tcBorders>
              <w:top w:val="nil"/>
              <w:left w:val="nil"/>
              <w:bottom w:val="single" w:sz="4" w:space="0" w:color="auto"/>
              <w:right w:val="single" w:sz="4" w:space="0" w:color="auto"/>
            </w:tcBorders>
            <w:shd w:val="clear" w:color="auto" w:fill="auto"/>
            <w:vAlign w:val="center"/>
            <w:hideMark/>
          </w:tcPr>
          <w:p w14:paraId="7DC6A103" w14:textId="77777777" w:rsidR="00F80399" w:rsidRPr="00F80399" w:rsidRDefault="00F80399" w:rsidP="00F80399">
            <w:pPr>
              <w:spacing w:after="0" w:line="240" w:lineRule="auto"/>
              <w:jc w:val="both"/>
              <w:rPr>
                <w:rFonts w:ascii="Calibri" w:eastAsia="Times New Roman" w:hAnsi="Calibri" w:cs="Calibri"/>
                <w:color w:val="000000"/>
                <w:lang w:eastAsia="tr-TR"/>
              </w:rPr>
            </w:pPr>
            <w:r w:rsidRPr="00F80399">
              <w:rPr>
                <w:rFonts w:ascii="Calibri" w:eastAsia="Calibri" w:hAnsi="Calibri" w:cstheme="minorHAnsi"/>
                <w:color w:val="000000"/>
                <w:lang w:eastAsia="tr-TR"/>
              </w:rPr>
              <w:t>Yüksekokulun</w:t>
            </w:r>
          </w:p>
        </w:tc>
      </w:tr>
      <w:tr w:rsidR="00F80399" w:rsidRPr="00F80399" w14:paraId="757C5509" w14:textId="77777777" w:rsidTr="00F80399">
        <w:trPr>
          <w:trHeight w:val="562"/>
        </w:trPr>
        <w:tc>
          <w:tcPr>
            <w:tcW w:w="4423" w:type="dxa"/>
            <w:tcBorders>
              <w:top w:val="nil"/>
              <w:left w:val="single" w:sz="4" w:space="0" w:color="auto"/>
              <w:bottom w:val="single" w:sz="4" w:space="0" w:color="auto"/>
              <w:right w:val="single" w:sz="4" w:space="0" w:color="auto"/>
            </w:tcBorders>
            <w:shd w:val="clear" w:color="auto" w:fill="auto"/>
            <w:vAlign w:val="center"/>
            <w:hideMark/>
          </w:tcPr>
          <w:p w14:paraId="73347B1C" w14:textId="77777777" w:rsidR="00F80399" w:rsidRPr="00F80399" w:rsidRDefault="00F80399" w:rsidP="00F80399">
            <w:pPr>
              <w:spacing w:after="0" w:line="240" w:lineRule="auto"/>
              <w:jc w:val="both"/>
              <w:rPr>
                <w:rFonts w:ascii="Calibri" w:eastAsia="Times New Roman" w:hAnsi="Calibri" w:cs="Calibri"/>
                <w:color w:val="000000"/>
                <w:lang w:eastAsia="tr-TR"/>
              </w:rPr>
            </w:pPr>
            <w:r w:rsidRPr="00F80399">
              <w:rPr>
                <w:rFonts w:ascii="Calibri" w:eastAsia="Calibri" w:hAnsi="Calibri" w:cstheme="minorHAnsi"/>
                <w:color w:val="000000"/>
                <w:lang w:eastAsia="tr-TR"/>
              </w:rPr>
              <w:t>Kadrosu bulunan uygulama araştırma merkezi ile bağımsız enstitü müdürleri</w:t>
            </w:r>
          </w:p>
        </w:tc>
        <w:tc>
          <w:tcPr>
            <w:tcW w:w="4739" w:type="dxa"/>
            <w:tcBorders>
              <w:top w:val="nil"/>
              <w:left w:val="nil"/>
              <w:bottom w:val="single" w:sz="4" w:space="0" w:color="auto"/>
              <w:right w:val="single" w:sz="4" w:space="0" w:color="auto"/>
            </w:tcBorders>
            <w:shd w:val="clear" w:color="auto" w:fill="auto"/>
            <w:vAlign w:val="center"/>
            <w:hideMark/>
          </w:tcPr>
          <w:p w14:paraId="3F63DF5A" w14:textId="77777777" w:rsidR="00F80399" w:rsidRPr="00F80399" w:rsidRDefault="00F80399" w:rsidP="00F80399">
            <w:pPr>
              <w:spacing w:after="0" w:line="240" w:lineRule="auto"/>
              <w:jc w:val="both"/>
              <w:rPr>
                <w:rFonts w:ascii="Calibri" w:eastAsia="Times New Roman" w:hAnsi="Calibri" w:cs="Calibri"/>
                <w:color w:val="000000"/>
                <w:lang w:eastAsia="tr-TR"/>
              </w:rPr>
            </w:pPr>
            <w:r w:rsidRPr="00F80399">
              <w:rPr>
                <w:rFonts w:ascii="Calibri" w:eastAsia="Calibri" w:hAnsi="Calibri" w:cstheme="minorHAnsi"/>
                <w:color w:val="000000"/>
                <w:lang w:eastAsia="tr-TR"/>
              </w:rPr>
              <w:t>Uygulama araştırma merkezi ile enstitünün</w:t>
            </w:r>
          </w:p>
        </w:tc>
      </w:tr>
      <w:tr w:rsidR="00F80399" w:rsidRPr="00F80399" w14:paraId="399BF6DA" w14:textId="77777777" w:rsidTr="00F80399">
        <w:trPr>
          <w:trHeight w:val="281"/>
        </w:trPr>
        <w:tc>
          <w:tcPr>
            <w:tcW w:w="4423" w:type="dxa"/>
            <w:tcBorders>
              <w:top w:val="nil"/>
              <w:left w:val="single" w:sz="4" w:space="0" w:color="auto"/>
              <w:bottom w:val="single" w:sz="4" w:space="0" w:color="auto"/>
              <w:right w:val="single" w:sz="4" w:space="0" w:color="auto"/>
            </w:tcBorders>
            <w:shd w:val="clear" w:color="auto" w:fill="auto"/>
            <w:vAlign w:val="center"/>
            <w:hideMark/>
          </w:tcPr>
          <w:p w14:paraId="3DD73634" w14:textId="77777777" w:rsidR="00F80399" w:rsidRPr="00F80399" w:rsidRDefault="00F80399" w:rsidP="00F80399">
            <w:pPr>
              <w:spacing w:after="0" w:line="240" w:lineRule="auto"/>
              <w:jc w:val="both"/>
              <w:rPr>
                <w:rFonts w:ascii="Calibri" w:eastAsia="Times New Roman" w:hAnsi="Calibri" w:cs="Calibri"/>
                <w:color w:val="000000"/>
                <w:lang w:eastAsia="tr-TR"/>
              </w:rPr>
            </w:pPr>
            <w:r w:rsidRPr="00F80399">
              <w:rPr>
                <w:rFonts w:ascii="Calibri" w:eastAsia="Calibri" w:hAnsi="Calibri" w:cstheme="minorHAnsi"/>
                <w:color w:val="000000"/>
                <w:lang w:eastAsia="tr-TR"/>
              </w:rPr>
              <w:t>Genel Sekreter</w:t>
            </w:r>
          </w:p>
        </w:tc>
        <w:tc>
          <w:tcPr>
            <w:tcW w:w="4739" w:type="dxa"/>
            <w:tcBorders>
              <w:top w:val="nil"/>
              <w:left w:val="nil"/>
              <w:bottom w:val="single" w:sz="4" w:space="0" w:color="auto"/>
              <w:right w:val="single" w:sz="4" w:space="0" w:color="auto"/>
            </w:tcBorders>
            <w:shd w:val="clear" w:color="auto" w:fill="auto"/>
            <w:vAlign w:val="center"/>
            <w:hideMark/>
          </w:tcPr>
          <w:p w14:paraId="04472D27" w14:textId="77777777" w:rsidR="00F80399" w:rsidRPr="00F80399" w:rsidRDefault="00F80399" w:rsidP="00F80399">
            <w:pPr>
              <w:spacing w:after="0" w:line="240" w:lineRule="auto"/>
              <w:jc w:val="both"/>
              <w:rPr>
                <w:rFonts w:ascii="Calibri" w:eastAsia="Times New Roman" w:hAnsi="Calibri" w:cs="Calibri"/>
                <w:color w:val="000000"/>
                <w:lang w:eastAsia="tr-TR"/>
              </w:rPr>
            </w:pPr>
            <w:r w:rsidRPr="00F80399">
              <w:rPr>
                <w:rFonts w:ascii="Calibri" w:eastAsia="Calibri" w:hAnsi="Calibri" w:cstheme="minorHAnsi"/>
                <w:color w:val="000000"/>
                <w:lang w:eastAsia="tr-TR"/>
              </w:rPr>
              <w:t>Bağlı birim personelinin</w:t>
            </w:r>
          </w:p>
        </w:tc>
      </w:tr>
      <w:tr w:rsidR="00F80399" w:rsidRPr="00F80399" w14:paraId="1248BC19" w14:textId="77777777" w:rsidTr="00F80399">
        <w:trPr>
          <w:trHeight w:val="281"/>
        </w:trPr>
        <w:tc>
          <w:tcPr>
            <w:tcW w:w="4423" w:type="dxa"/>
            <w:tcBorders>
              <w:top w:val="nil"/>
              <w:left w:val="single" w:sz="4" w:space="0" w:color="auto"/>
              <w:bottom w:val="single" w:sz="4" w:space="0" w:color="auto"/>
              <w:right w:val="single" w:sz="4" w:space="0" w:color="auto"/>
            </w:tcBorders>
            <w:shd w:val="clear" w:color="auto" w:fill="auto"/>
            <w:vAlign w:val="center"/>
            <w:hideMark/>
          </w:tcPr>
          <w:p w14:paraId="2F59E030" w14:textId="77777777" w:rsidR="00F80399" w:rsidRPr="00F80399" w:rsidRDefault="00F80399" w:rsidP="00F80399">
            <w:pPr>
              <w:spacing w:after="0" w:line="240" w:lineRule="auto"/>
              <w:jc w:val="both"/>
              <w:rPr>
                <w:rFonts w:ascii="Calibri" w:eastAsia="Times New Roman" w:hAnsi="Calibri" w:cs="Calibri"/>
                <w:color w:val="000000"/>
                <w:lang w:eastAsia="tr-TR"/>
              </w:rPr>
            </w:pPr>
            <w:r w:rsidRPr="00F80399">
              <w:rPr>
                <w:rFonts w:ascii="Calibri" w:eastAsia="Calibri" w:hAnsi="Calibri" w:cstheme="minorHAnsi"/>
                <w:color w:val="000000"/>
                <w:lang w:eastAsia="tr-TR"/>
              </w:rPr>
              <w:t>Birim Sekreterleri</w:t>
            </w:r>
          </w:p>
        </w:tc>
        <w:tc>
          <w:tcPr>
            <w:tcW w:w="4739" w:type="dxa"/>
            <w:tcBorders>
              <w:top w:val="nil"/>
              <w:left w:val="nil"/>
              <w:bottom w:val="single" w:sz="4" w:space="0" w:color="auto"/>
              <w:right w:val="single" w:sz="4" w:space="0" w:color="auto"/>
            </w:tcBorders>
            <w:shd w:val="clear" w:color="auto" w:fill="auto"/>
            <w:vAlign w:val="center"/>
            <w:hideMark/>
          </w:tcPr>
          <w:p w14:paraId="25FA66DC" w14:textId="77777777" w:rsidR="00F80399" w:rsidRPr="00F80399" w:rsidRDefault="00F80399" w:rsidP="00F80399">
            <w:pPr>
              <w:spacing w:after="0" w:line="240" w:lineRule="auto"/>
              <w:jc w:val="both"/>
              <w:rPr>
                <w:rFonts w:ascii="Calibri" w:eastAsia="Times New Roman" w:hAnsi="Calibri" w:cs="Calibri"/>
                <w:color w:val="000000"/>
                <w:lang w:eastAsia="tr-TR"/>
              </w:rPr>
            </w:pPr>
            <w:r w:rsidRPr="00F80399">
              <w:rPr>
                <w:rFonts w:ascii="Calibri" w:eastAsia="Calibri" w:hAnsi="Calibri" w:cstheme="minorHAnsi"/>
                <w:color w:val="000000"/>
                <w:lang w:eastAsia="tr-TR"/>
              </w:rPr>
              <w:t>Bağlı birim personelinin</w:t>
            </w:r>
          </w:p>
        </w:tc>
      </w:tr>
    </w:tbl>
    <w:p w14:paraId="19F5F78D" w14:textId="77777777" w:rsidR="00F415D6" w:rsidRDefault="00F415D6" w:rsidP="00F415D6">
      <w:pPr>
        <w:spacing w:before="120" w:after="120" w:line="360" w:lineRule="auto"/>
        <w:rPr>
          <w:rFonts w:eastAsia="Calibri" w:cstheme="minorHAnsi"/>
        </w:rPr>
      </w:pPr>
    </w:p>
    <w:p w14:paraId="05E75843" w14:textId="5DD71F9F" w:rsidR="00295F8C" w:rsidRPr="00785F26" w:rsidRDefault="00423AF8" w:rsidP="00423AF8">
      <w:pPr>
        <w:pStyle w:val="Balk2"/>
        <w:rPr>
          <w:b/>
          <w:bCs/>
          <w:color w:val="EE0000"/>
          <w:sz w:val="24"/>
          <w:szCs w:val="24"/>
        </w:rPr>
      </w:pPr>
      <w:bookmarkStart w:id="12" w:name="_Toc186534980"/>
      <w:bookmarkStart w:id="13" w:name="_Toc199402318"/>
      <w:bookmarkEnd w:id="0"/>
      <w:r w:rsidRPr="00785F26">
        <w:rPr>
          <w:b/>
          <w:bCs/>
          <w:color w:val="EE0000"/>
          <w:sz w:val="24"/>
          <w:szCs w:val="24"/>
        </w:rPr>
        <w:t>II-</w:t>
      </w:r>
      <w:r w:rsidR="00063371">
        <w:rPr>
          <w:b/>
          <w:bCs/>
          <w:color w:val="EE0000"/>
          <w:sz w:val="24"/>
          <w:szCs w:val="24"/>
        </w:rPr>
        <w:t xml:space="preserve">2547 </w:t>
      </w:r>
      <w:r w:rsidR="002F11AE" w:rsidRPr="00785F26">
        <w:rPr>
          <w:b/>
          <w:bCs/>
          <w:color w:val="EE0000"/>
          <w:sz w:val="24"/>
          <w:szCs w:val="24"/>
        </w:rPr>
        <w:t>SAY</w:t>
      </w:r>
      <w:r w:rsidR="00295F8C" w:rsidRPr="00785F26">
        <w:rPr>
          <w:b/>
          <w:bCs/>
          <w:color w:val="EE0000"/>
          <w:sz w:val="24"/>
          <w:szCs w:val="24"/>
        </w:rPr>
        <w:t>ILI YÖK KANUNUNDA DİSİPLİN SORUŞTURMASI İLE İLGİLİ HÜKÜMLER</w:t>
      </w:r>
      <w:bookmarkEnd w:id="12"/>
      <w:bookmarkEnd w:id="13"/>
    </w:p>
    <w:p w14:paraId="1731B06C" w14:textId="77777777" w:rsidR="00295F8C" w:rsidRPr="00C87DDA" w:rsidRDefault="00295F8C" w:rsidP="00295F8C">
      <w:pPr>
        <w:rPr>
          <w:rFonts w:eastAsia="Calibri" w:cstheme="minorHAnsi"/>
          <w:b/>
        </w:rPr>
      </w:pPr>
    </w:p>
    <w:p w14:paraId="6849EDE8" w14:textId="77777777" w:rsidR="00295F8C" w:rsidRPr="00C87DDA" w:rsidRDefault="00295F8C" w:rsidP="00423AF8">
      <w:pPr>
        <w:pStyle w:val="Balk3"/>
      </w:pPr>
      <w:bookmarkStart w:id="14" w:name="_Toc186534982"/>
      <w:bookmarkStart w:id="15" w:name="_Toc199402319"/>
      <w:r w:rsidRPr="00C87DDA">
        <w:t>1-Disiplin Amiri Tarafından Soruşturmanın Açılması</w:t>
      </w:r>
      <w:bookmarkEnd w:id="14"/>
      <w:bookmarkEnd w:id="15"/>
    </w:p>
    <w:p w14:paraId="7738D2D7" w14:textId="77777777" w:rsidR="00295F8C" w:rsidRPr="00C87DDA" w:rsidRDefault="00295F8C" w:rsidP="00295F8C">
      <w:pPr>
        <w:rPr>
          <w:rFonts w:eastAsia="Calibri" w:cstheme="minorHAnsi"/>
        </w:rPr>
      </w:pPr>
    </w:p>
    <w:p w14:paraId="59FD8215" w14:textId="77777777" w:rsidR="00295F8C" w:rsidRPr="00C87DDA" w:rsidRDefault="00295F8C" w:rsidP="00BC34D2">
      <w:pPr>
        <w:jc w:val="both"/>
      </w:pPr>
      <w:r w:rsidRPr="00C87DDA">
        <w:tab/>
        <w:t>Disiplin cezası verilmesini gerektiren bir fiilin işlendiğini öğrenen disiplin amiri yazılı olarak disiplin soruşturmasını başlatır. (2547 s.K.md.53/A-1-a).</w:t>
      </w:r>
    </w:p>
    <w:p w14:paraId="6D7442C2" w14:textId="77777777" w:rsidR="00295F8C" w:rsidRPr="00C87DDA" w:rsidRDefault="00295F8C" w:rsidP="00BC34D2">
      <w:pPr>
        <w:jc w:val="both"/>
      </w:pPr>
      <w:r w:rsidRPr="00C87DDA">
        <w:tab/>
        <w:t>Ancak bilimsel araştırma ve yargı etiğine ilişkin disiplin cezası verilmesini gerektiren filler açısından soruşturma başlatılmadan önce bilimsel araştırma ve yayın etiği kurullarınca inceleme yapılması zorunludur. (2547 s.K.md. 53/A-1-b)</w:t>
      </w:r>
    </w:p>
    <w:p w14:paraId="2031F23B" w14:textId="77777777" w:rsidR="00295F8C" w:rsidRPr="00C87DDA" w:rsidRDefault="00295F8C" w:rsidP="00BC34D2">
      <w:pPr>
        <w:jc w:val="both"/>
      </w:pPr>
      <w:r w:rsidRPr="00C87DDA">
        <w:tab/>
        <w:t>Fiili işleyenin emeklilik veya başka nedenlerle görevinin sona ermesi, hakkında soruşturma açılmasına ve soruşturmanın devamına engel olmaz. Bu durumda soruşturma sonunda verilen disiplin cezası, özlük dosyasında saklanır. Aylıktan veya ücretten kesme ve kademe ilerlemesinin durdurulması veya birden fazla ücretten kesme cezaları ilgilinin kamu görevine dönmesi ya da bir vakıf yükseköğretim kurumunda göreve başlaması halinde uygulanır. (2547 s.K. md.53/A-1-m).</w:t>
      </w:r>
    </w:p>
    <w:p w14:paraId="37268EAF" w14:textId="77777777" w:rsidR="00295F8C" w:rsidRPr="00C87DDA" w:rsidRDefault="00295F8C" w:rsidP="00BC34D2">
      <w:pPr>
        <w:jc w:val="both"/>
      </w:pPr>
      <w:r w:rsidRPr="00C87DDA">
        <w:tab/>
        <w:t xml:space="preserve">Üst disiplin amirinin soruşturma açtığı veya açtırdığı durumlarda alt disiplin amiri ayrıca soruşturma yapamayacak veya yaptıramayacaktır (2547 s.K.md.53/A-1-a). </w:t>
      </w:r>
    </w:p>
    <w:p w14:paraId="5D3CB3D4" w14:textId="77777777" w:rsidR="00295F8C" w:rsidRPr="00C87DDA" w:rsidRDefault="00295F8C" w:rsidP="00BC34D2">
      <w:pPr>
        <w:jc w:val="both"/>
      </w:pPr>
      <w:r w:rsidRPr="00C87DDA">
        <w:tab/>
        <w:t>Daha önce aynı konuda açılmış bir soruşturma var ise bunlar üst amirin açtığı veya açtırdığı soruşturma ile birleştirilecektir.</w:t>
      </w:r>
    </w:p>
    <w:p w14:paraId="7CCBA733" w14:textId="56F0CE11" w:rsidR="00295F8C" w:rsidRPr="00C87DDA" w:rsidRDefault="00295F8C" w:rsidP="00295F8C">
      <w:pPr>
        <w:tabs>
          <w:tab w:val="left" w:pos="1200"/>
        </w:tabs>
        <w:jc w:val="both"/>
        <w:rPr>
          <w:rFonts w:eastAsia="Calibri" w:cstheme="minorHAnsi"/>
          <w:b/>
        </w:rPr>
      </w:pPr>
      <w:bookmarkStart w:id="16" w:name="_Hlk184977505"/>
      <w:r w:rsidRPr="00C87DDA">
        <w:rPr>
          <w:rFonts w:eastAsia="Calibri" w:cstheme="minorHAnsi"/>
          <w:b/>
        </w:rPr>
        <w:t>2547 sayılı Kanunun 53/a maddesinde disiplin amirlerinin kimler olduğu belirtilmiştir.</w:t>
      </w:r>
    </w:p>
    <w:bookmarkEnd w:id="16"/>
    <w:p w14:paraId="2BDA51E7" w14:textId="77777777" w:rsidR="00295F8C" w:rsidRPr="00C87DDA" w:rsidRDefault="00295F8C" w:rsidP="00295F8C">
      <w:pPr>
        <w:tabs>
          <w:tab w:val="left" w:pos="1200"/>
        </w:tabs>
        <w:jc w:val="both"/>
        <w:rPr>
          <w:rFonts w:eastAsia="Calibri" w:cstheme="minorHAnsi"/>
        </w:rPr>
      </w:pPr>
      <w:r w:rsidRPr="00C87DDA">
        <w:rPr>
          <w:rFonts w:eastAsia="Calibri" w:cstheme="minorHAnsi"/>
        </w:rPr>
        <w:t xml:space="preserve">Söz konusu maddeye göre; </w:t>
      </w:r>
    </w:p>
    <w:p w14:paraId="7184E6DA" w14:textId="77777777" w:rsidR="00295F8C" w:rsidRPr="00C87DDA" w:rsidRDefault="00295F8C" w:rsidP="00295F8C">
      <w:pPr>
        <w:tabs>
          <w:tab w:val="left" w:pos="1200"/>
        </w:tabs>
        <w:jc w:val="both"/>
        <w:rPr>
          <w:rFonts w:eastAsia="Calibri" w:cstheme="minorHAnsi"/>
        </w:rPr>
      </w:pPr>
      <w:r w:rsidRPr="00C87DDA">
        <w:rPr>
          <w:rFonts w:eastAsia="Calibri" w:cstheme="minorHAnsi"/>
        </w:rPr>
        <w:lastRenderedPageBreak/>
        <w:t>Yükseköğretim Kurulu Başkanı üst kuruluşlar, rektörler ve bağımsız vakıf meslek yüksekokulu müdürlerinin;</w:t>
      </w:r>
    </w:p>
    <w:p w14:paraId="12993488" w14:textId="77777777" w:rsidR="00295F8C" w:rsidRPr="00C87DDA" w:rsidRDefault="00295F8C" w:rsidP="00A161B0">
      <w:pPr>
        <w:numPr>
          <w:ilvl w:val="0"/>
          <w:numId w:val="12"/>
        </w:numPr>
        <w:tabs>
          <w:tab w:val="left" w:pos="1200"/>
        </w:tabs>
        <w:contextualSpacing/>
        <w:jc w:val="both"/>
        <w:rPr>
          <w:rFonts w:eastAsia="Calibri" w:cstheme="minorHAnsi"/>
        </w:rPr>
      </w:pPr>
      <w:r w:rsidRPr="00C87DDA">
        <w:rPr>
          <w:rFonts w:eastAsia="Calibri" w:cstheme="minorHAnsi"/>
        </w:rPr>
        <w:t xml:space="preserve">Rektör, üniversitenin; </w:t>
      </w:r>
    </w:p>
    <w:p w14:paraId="1A80F849" w14:textId="77777777" w:rsidR="00295F8C" w:rsidRPr="00C87DDA" w:rsidRDefault="00295F8C" w:rsidP="00A161B0">
      <w:pPr>
        <w:numPr>
          <w:ilvl w:val="0"/>
          <w:numId w:val="12"/>
        </w:numPr>
        <w:tabs>
          <w:tab w:val="left" w:pos="1200"/>
        </w:tabs>
        <w:contextualSpacing/>
        <w:jc w:val="both"/>
        <w:rPr>
          <w:rFonts w:eastAsia="Calibri" w:cstheme="minorHAnsi"/>
        </w:rPr>
      </w:pPr>
      <w:r w:rsidRPr="00C87DDA">
        <w:rPr>
          <w:rFonts w:eastAsia="Calibri" w:cstheme="minorHAnsi"/>
        </w:rPr>
        <w:t>Bağımsız vakıf meslek yüksekokulu müdürü, bağımsız vakıf meslek yüksekokulunun;</w:t>
      </w:r>
    </w:p>
    <w:p w14:paraId="60C1C8CE" w14:textId="77777777" w:rsidR="00295F8C" w:rsidRPr="00C87DDA" w:rsidRDefault="00295F8C" w:rsidP="00A161B0">
      <w:pPr>
        <w:numPr>
          <w:ilvl w:val="0"/>
          <w:numId w:val="12"/>
        </w:numPr>
        <w:tabs>
          <w:tab w:val="left" w:pos="1200"/>
        </w:tabs>
        <w:contextualSpacing/>
        <w:jc w:val="both"/>
        <w:rPr>
          <w:rFonts w:eastAsia="Calibri" w:cstheme="minorHAnsi"/>
        </w:rPr>
      </w:pPr>
      <w:r w:rsidRPr="00C87DDA">
        <w:rPr>
          <w:rFonts w:eastAsia="Calibri" w:cstheme="minorHAnsi"/>
        </w:rPr>
        <w:t>Dekan, fakültenin;</w:t>
      </w:r>
    </w:p>
    <w:p w14:paraId="05418133" w14:textId="77777777" w:rsidR="00295F8C" w:rsidRPr="00C87DDA" w:rsidRDefault="00295F8C" w:rsidP="00A161B0">
      <w:pPr>
        <w:numPr>
          <w:ilvl w:val="0"/>
          <w:numId w:val="12"/>
        </w:numPr>
        <w:tabs>
          <w:tab w:val="left" w:pos="1200"/>
        </w:tabs>
        <w:contextualSpacing/>
        <w:jc w:val="both"/>
        <w:rPr>
          <w:rFonts w:eastAsia="Calibri" w:cstheme="minorHAnsi"/>
        </w:rPr>
      </w:pPr>
      <w:r w:rsidRPr="00C87DDA">
        <w:rPr>
          <w:rFonts w:eastAsia="Calibri" w:cstheme="minorHAnsi"/>
        </w:rPr>
        <w:t>Enstitü ve yüksekokul müdürleri, enstitü ve yüksekokulların;</w:t>
      </w:r>
    </w:p>
    <w:p w14:paraId="3D062664" w14:textId="77777777" w:rsidR="00295F8C" w:rsidRPr="00C87DDA" w:rsidRDefault="00295F8C" w:rsidP="00A161B0">
      <w:pPr>
        <w:numPr>
          <w:ilvl w:val="0"/>
          <w:numId w:val="12"/>
        </w:numPr>
        <w:tabs>
          <w:tab w:val="left" w:pos="1200"/>
        </w:tabs>
        <w:contextualSpacing/>
        <w:jc w:val="both"/>
        <w:rPr>
          <w:rFonts w:eastAsia="Calibri" w:cstheme="minorHAnsi"/>
        </w:rPr>
      </w:pPr>
      <w:r w:rsidRPr="00C87DDA">
        <w:rPr>
          <w:rFonts w:eastAsia="Calibri" w:cstheme="minorHAnsi"/>
        </w:rPr>
        <w:t>Kadrosu bulunan uygulama araştırma merkezi ile bağımsız enstitü müdürleri, uygulama araştırma merkezi ile enstitünün;</w:t>
      </w:r>
    </w:p>
    <w:p w14:paraId="2FFBB241" w14:textId="77777777" w:rsidR="00295F8C" w:rsidRPr="00C87DDA" w:rsidRDefault="00295F8C" w:rsidP="00A161B0">
      <w:pPr>
        <w:numPr>
          <w:ilvl w:val="0"/>
          <w:numId w:val="12"/>
        </w:numPr>
        <w:tabs>
          <w:tab w:val="left" w:pos="1200"/>
        </w:tabs>
        <w:contextualSpacing/>
        <w:jc w:val="both"/>
        <w:rPr>
          <w:rFonts w:eastAsia="Calibri" w:cstheme="minorHAnsi"/>
        </w:rPr>
      </w:pPr>
      <w:r w:rsidRPr="00C87DDA">
        <w:rPr>
          <w:rFonts w:eastAsia="Calibri" w:cstheme="minorHAnsi"/>
        </w:rPr>
        <w:t>Bu birimlerin genel sekreter veya sekreterleri de bağlı birim personelinin disiplin amirleridir.</w:t>
      </w:r>
    </w:p>
    <w:p w14:paraId="65F23EFA" w14:textId="77777777" w:rsidR="00295F8C" w:rsidRPr="00C87DDA" w:rsidRDefault="00295F8C" w:rsidP="00295F8C">
      <w:pPr>
        <w:tabs>
          <w:tab w:val="left" w:pos="1200"/>
        </w:tabs>
        <w:ind w:left="780"/>
        <w:contextualSpacing/>
        <w:jc w:val="both"/>
        <w:rPr>
          <w:rFonts w:eastAsia="Calibri" w:cstheme="minorHAnsi"/>
        </w:rPr>
      </w:pPr>
    </w:p>
    <w:p w14:paraId="4135A739" w14:textId="77777777" w:rsidR="00295F8C" w:rsidRPr="00C87DDA" w:rsidRDefault="00295F8C" w:rsidP="00295F8C">
      <w:pPr>
        <w:tabs>
          <w:tab w:val="left" w:pos="1200"/>
        </w:tabs>
        <w:jc w:val="both"/>
        <w:rPr>
          <w:rFonts w:eastAsia="Calibri" w:cstheme="minorHAnsi"/>
          <w:b/>
        </w:rPr>
      </w:pPr>
      <w:r w:rsidRPr="00C87DDA">
        <w:rPr>
          <w:rFonts w:eastAsia="Calibri" w:cstheme="minorHAnsi"/>
          <w:b/>
        </w:rPr>
        <w:t>2547 sayılı Kanunun 53/b maddesine göre;</w:t>
      </w:r>
    </w:p>
    <w:p w14:paraId="425D1D7C" w14:textId="77777777" w:rsidR="00295F8C" w:rsidRPr="00C87DDA" w:rsidRDefault="00295F8C" w:rsidP="00295F8C">
      <w:pPr>
        <w:tabs>
          <w:tab w:val="left" w:pos="1200"/>
        </w:tabs>
        <w:jc w:val="both"/>
        <w:rPr>
          <w:rFonts w:eastAsia="Calibri" w:cstheme="minorHAnsi"/>
        </w:rPr>
      </w:pPr>
      <w:r w:rsidRPr="00C87DDA">
        <w:rPr>
          <w:rFonts w:eastAsia="Calibri" w:cstheme="minorHAnsi"/>
        </w:rPr>
        <w:t xml:space="preserve">            Devlet ve vakıf yükseköğretim kurumlarının öğretim elemanlarına uygulanabilecek disiplin cezaları uyarma, kınama, aylıktan veya ücretten kesme, kademe ilerlemesinin durdurulması veya birden fazla ücretten kesme, üniversite öğretim mesleğinden çıkarma ve kamu görevinden çıkarma cezalarıdır. (Ek cümleler: 15/4/2020- 7243/7 md.) Öğretim elemanları dışında iş sözleşmesiyle çalışan personel 22/5/2003 tarihli ve 4857 sayılı İş Kanunu ve iş sözleşmesi veya toplu iş sözleşmesine tabidir. Memurlar hakkında ise 657 sayılı Devlet Memurları Kanununun 125 inci maddesi uygulanır.</w:t>
      </w:r>
    </w:p>
    <w:p w14:paraId="0940E77B" w14:textId="77777777" w:rsidR="00295F8C" w:rsidRPr="00C87DDA" w:rsidRDefault="00295F8C" w:rsidP="00295F8C">
      <w:pPr>
        <w:tabs>
          <w:tab w:val="left" w:pos="1200"/>
        </w:tabs>
        <w:jc w:val="both"/>
        <w:rPr>
          <w:rFonts w:eastAsia="Calibri" w:cstheme="minorHAnsi"/>
        </w:rPr>
      </w:pPr>
    </w:p>
    <w:p w14:paraId="1BFA2F0D" w14:textId="7CDED2A2" w:rsidR="000331FB" w:rsidRDefault="00295F8C" w:rsidP="008544F7">
      <w:pPr>
        <w:pStyle w:val="Balk3"/>
      </w:pPr>
      <w:bookmarkStart w:id="17" w:name="_Toc186534983"/>
      <w:bookmarkStart w:id="18" w:name="_Toc199402320"/>
      <w:r w:rsidRPr="00C87DDA">
        <w:t>2-Zamanaşımı Süreleri</w:t>
      </w:r>
      <w:bookmarkEnd w:id="17"/>
      <w:bookmarkEnd w:id="18"/>
    </w:p>
    <w:p w14:paraId="392F22B2" w14:textId="77777777" w:rsidR="008544F7" w:rsidRPr="008544F7" w:rsidRDefault="008544F7" w:rsidP="008544F7"/>
    <w:p w14:paraId="5C62C636" w14:textId="0F5333B3" w:rsidR="000331FB" w:rsidRDefault="00760F3F" w:rsidP="008544F7">
      <w:pPr>
        <w:pStyle w:val="Balk4"/>
        <w:rPr>
          <w:rStyle w:val="Balk4Char"/>
        </w:rPr>
      </w:pPr>
      <w:bookmarkStart w:id="19" w:name="_Toc186535051"/>
      <w:r>
        <w:t>a</w:t>
      </w:r>
      <w:r w:rsidRPr="00760F3F">
        <w:rPr>
          <w:rStyle w:val="Balk4Char"/>
        </w:rPr>
        <w:t>-</w:t>
      </w:r>
      <w:r w:rsidR="00A34BAC" w:rsidRPr="00760F3F">
        <w:rPr>
          <w:rStyle w:val="Balk4Char"/>
        </w:rPr>
        <w:t>Soruşturma Başlatma Zamanaşımı</w:t>
      </w:r>
      <w:bookmarkEnd w:id="19"/>
    </w:p>
    <w:p w14:paraId="545AE9A5" w14:textId="77777777" w:rsidR="000331FB" w:rsidRPr="00C87DDA" w:rsidRDefault="000331FB" w:rsidP="008544F7">
      <w:pPr>
        <w:spacing w:after="0" w:line="240" w:lineRule="atLeast"/>
        <w:jc w:val="both"/>
        <w:rPr>
          <w:rFonts w:eastAsia="Times New Roman" w:cstheme="minorHAnsi"/>
          <w:color w:val="000000"/>
          <w:lang w:eastAsia="tr-TR"/>
        </w:rPr>
      </w:pPr>
      <w:r w:rsidRPr="00C87DDA">
        <w:rPr>
          <w:rFonts w:eastAsia="Times New Roman" w:cstheme="minorHAnsi"/>
          <w:color w:val="000000"/>
          <w:lang w:eastAsia="tr-TR"/>
        </w:rPr>
        <w:t>Disiplin cezası verilmesini gerektiren fiil ve hallerin işlendiğinin öğrenildiği tarihten itibaren;</w:t>
      </w:r>
    </w:p>
    <w:p w14:paraId="3EC24B96" w14:textId="77777777" w:rsidR="000331FB" w:rsidRPr="00C87DDA" w:rsidRDefault="000331FB" w:rsidP="00A161B0">
      <w:pPr>
        <w:numPr>
          <w:ilvl w:val="0"/>
          <w:numId w:val="4"/>
        </w:numPr>
        <w:spacing w:before="120" w:after="120" w:line="360" w:lineRule="auto"/>
        <w:contextualSpacing/>
        <w:jc w:val="both"/>
        <w:rPr>
          <w:rFonts w:eastAsia="Calibri" w:cstheme="minorHAnsi"/>
        </w:rPr>
      </w:pPr>
      <w:r w:rsidRPr="00C87DDA">
        <w:rPr>
          <w:rFonts w:eastAsia="Calibri" w:cstheme="minorHAnsi"/>
        </w:rPr>
        <w:t xml:space="preserve">Uyarma, kınama, aylıktan veya ücretten kesme ve kademe ilerlemesinin durdurulması veya birden fazla ücretten kesme cezalarında </w:t>
      </w:r>
      <w:r w:rsidRPr="00C87DDA">
        <w:rPr>
          <w:rFonts w:eastAsia="Calibri" w:cstheme="minorHAnsi"/>
          <w:b/>
          <w:bCs/>
        </w:rPr>
        <w:t xml:space="preserve">BİR AY içinde, </w:t>
      </w:r>
    </w:p>
    <w:p w14:paraId="3EDAA1DE" w14:textId="0C63B0A0" w:rsidR="000331FB" w:rsidRPr="00C87DDA" w:rsidRDefault="000331FB" w:rsidP="00A161B0">
      <w:pPr>
        <w:numPr>
          <w:ilvl w:val="0"/>
          <w:numId w:val="4"/>
        </w:numPr>
        <w:spacing w:before="120" w:after="120" w:line="360" w:lineRule="auto"/>
        <w:contextualSpacing/>
        <w:jc w:val="both"/>
        <w:rPr>
          <w:rFonts w:eastAsia="Calibri" w:cstheme="minorHAnsi"/>
        </w:rPr>
      </w:pPr>
      <w:r w:rsidRPr="00C87DDA">
        <w:rPr>
          <w:rFonts w:eastAsia="Calibri" w:cstheme="minorHAnsi"/>
        </w:rPr>
        <w:t xml:space="preserve">Üniversite öğretim mesleğinden çıkarma ve kamu görevinden çıkarma cezasında </w:t>
      </w:r>
      <w:r w:rsidRPr="00C87DDA">
        <w:rPr>
          <w:rFonts w:eastAsia="Calibri" w:cstheme="minorHAnsi"/>
          <w:b/>
          <w:bCs/>
        </w:rPr>
        <w:t>ALTI</w:t>
      </w:r>
      <w:r w:rsidR="009F6514" w:rsidRPr="00C87DDA">
        <w:rPr>
          <w:rFonts w:eastAsia="Calibri" w:cstheme="minorHAnsi"/>
          <w:b/>
          <w:bCs/>
        </w:rPr>
        <w:t xml:space="preserve"> </w:t>
      </w:r>
      <w:r w:rsidRPr="00C87DDA">
        <w:rPr>
          <w:rFonts w:eastAsia="Calibri" w:cstheme="minorHAnsi"/>
          <w:b/>
          <w:bCs/>
        </w:rPr>
        <w:t>AY içinde,</w:t>
      </w:r>
      <w:r w:rsidRPr="00C87DDA">
        <w:rPr>
          <w:rFonts w:eastAsia="Calibri" w:cstheme="minorHAnsi"/>
        </w:rPr>
        <w:t xml:space="preserve"> disiplin soruşturmasına başlanmadığı takdirde disiplin soruşturması açılamaz. </w:t>
      </w:r>
    </w:p>
    <w:p w14:paraId="34FF3A67" w14:textId="1D17FD7E" w:rsidR="000331FB" w:rsidRDefault="008544F7" w:rsidP="00760F3F">
      <w:pPr>
        <w:pStyle w:val="Balk4"/>
        <w:rPr>
          <w:rFonts w:eastAsia="Times New Roman"/>
        </w:rPr>
      </w:pPr>
      <w:bookmarkStart w:id="20" w:name="_Toc186535052"/>
      <w:r>
        <w:rPr>
          <w:rFonts w:eastAsia="Times New Roman"/>
        </w:rPr>
        <w:t>b-</w:t>
      </w:r>
      <w:r w:rsidR="00A34BAC" w:rsidRPr="00C87DDA">
        <w:rPr>
          <w:rFonts w:eastAsia="Times New Roman"/>
        </w:rPr>
        <w:t>Ceza Verme Zamanaşımı</w:t>
      </w:r>
      <w:bookmarkEnd w:id="20"/>
    </w:p>
    <w:p w14:paraId="7510FFAD" w14:textId="77777777" w:rsidR="000331FB" w:rsidRPr="00C87DDA" w:rsidRDefault="000331FB" w:rsidP="000331FB">
      <w:pPr>
        <w:spacing w:before="120" w:after="120" w:line="360" w:lineRule="auto"/>
        <w:contextualSpacing/>
        <w:jc w:val="both"/>
        <w:rPr>
          <w:rFonts w:eastAsia="Calibri" w:cstheme="minorHAnsi"/>
        </w:rPr>
      </w:pPr>
      <w:r w:rsidRPr="00C87DDA">
        <w:rPr>
          <w:rFonts w:eastAsia="Calibri" w:cstheme="minorHAnsi"/>
        </w:rPr>
        <w:t xml:space="preserve">1.Disiplin cezası verilmesini gerektiren fiillerin işlendiği tarihten itibaren </w:t>
      </w:r>
      <w:r w:rsidRPr="00C87DDA">
        <w:rPr>
          <w:rFonts w:eastAsia="Calibri" w:cstheme="minorHAnsi"/>
          <w:b/>
          <w:bCs/>
        </w:rPr>
        <w:t>İKİ YIL</w:t>
      </w:r>
      <w:r w:rsidRPr="00C87DDA">
        <w:rPr>
          <w:rFonts w:eastAsia="Calibri" w:cstheme="minorHAnsi"/>
        </w:rPr>
        <w:t xml:space="preserve">, üniversite öğretim mesleğinden çıkarma cezasını gerektiren fiil açısından </w:t>
      </w:r>
      <w:r w:rsidRPr="00C87DDA">
        <w:rPr>
          <w:rFonts w:eastAsia="Calibri" w:cstheme="minorHAnsi"/>
          <w:b/>
          <w:bCs/>
        </w:rPr>
        <w:t xml:space="preserve">ALTI YIL </w:t>
      </w:r>
      <w:r w:rsidRPr="00C87DDA">
        <w:rPr>
          <w:rFonts w:eastAsia="Calibri" w:cstheme="minorHAnsi"/>
        </w:rPr>
        <w:t xml:space="preserve">geçmiş ise disiplin cezası verilemez. </w:t>
      </w:r>
    </w:p>
    <w:p w14:paraId="282D7A8C" w14:textId="77777777" w:rsidR="000331FB" w:rsidRPr="00C87DDA" w:rsidRDefault="000331FB" w:rsidP="000331FB">
      <w:pPr>
        <w:jc w:val="both"/>
        <w:rPr>
          <w:rFonts w:eastAsia="Calibri" w:cstheme="minorHAnsi"/>
        </w:rPr>
      </w:pPr>
      <w:r w:rsidRPr="00C87DDA">
        <w:rPr>
          <w:rFonts w:eastAsia="Calibri" w:cstheme="minorHAnsi"/>
        </w:rPr>
        <w:t>(2547 s.K.md.53/C-2). Bu kuralın tek istisnası; işbu sayfada yer alan 2547 s.K.md.53/C-4 hükmüdür.)</w:t>
      </w:r>
    </w:p>
    <w:p w14:paraId="1EB68977" w14:textId="77777777" w:rsidR="000331FB" w:rsidRPr="00C87DDA" w:rsidRDefault="000331FB" w:rsidP="000331FB">
      <w:pPr>
        <w:spacing w:before="120" w:after="120" w:line="360" w:lineRule="auto"/>
        <w:contextualSpacing/>
        <w:jc w:val="both"/>
        <w:rPr>
          <w:rFonts w:eastAsia="Calibri" w:cstheme="minorHAnsi"/>
        </w:rPr>
      </w:pPr>
      <w:r w:rsidRPr="00C87DDA">
        <w:rPr>
          <w:rFonts w:eastAsia="Calibri" w:cstheme="minorHAnsi"/>
        </w:rPr>
        <w:t xml:space="preserve">2. Bilimsel bir eserin akademik atama ve terfilerde kullanılması ya da kısmen veya tamamen yeniden yayımlanması hâlinde ikinci fıkrada belirtilen </w:t>
      </w:r>
      <w:r w:rsidRPr="00C87DDA">
        <w:rPr>
          <w:rFonts w:eastAsia="Calibri" w:cstheme="minorHAnsi"/>
          <w:b/>
          <w:bCs/>
        </w:rPr>
        <w:t xml:space="preserve">zamanaşımı süreleri yeniden işlemeye başlar. </w:t>
      </w:r>
    </w:p>
    <w:p w14:paraId="5BC449CF" w14:textId="77777777" w:rsidR="000331FB" w:rsidRDefault="000331FB" w:rsidP="000331FB">
      <w:pPr>
        <w:spacing w:before="120" w:after="120" w:line="360" w:lineRule="auto"/>
        <w:contextualSpacing/>
        <w:jc w:val="both"/>
        <w:rPr>
          <w:rFonts w:eastAsia="Calibri" w:cstheme="minorHAnsi"/>
        </w:rPr>
      </w:pPr>
      <w:r w:rsidRPr="00C87DDA">
        <w:rPr>
          <w:rFonts w:eastAsia="Calibri" w:cstheme="minorHAnsi"/>
        </w:rPr>
        <w:t xml:space="preserve">3. Disiplin cezasının yargı kararıyla iptal edilmesi hâlinde, </w:t>
      </w:r>
      <w:r w:rsidRPr="00C87DDA">
        <w:rPr>
          <w:rFonts w:eastAsia="Calibri" w:cstheme="minorHAnsi"/>
          <w:b/>
        </w:rPr>
        <w:t>kararın idareye ulaştığı tarihten itibaren kalan disiplin ceza zamanaşımı süresi içerisinde, zamanaşımı süresinin dolması veya üç aydan daha az süre kalması hâlinde en geç</w:t>
      </w:r>
      <w:r w:rsidRPr="00C87DDA">
        <w:rPr>
          <w:rFonts w:eastAsia="Calibri" w:cstheme="minorHAnsi"/>
        </w:rPr>
        <w:t xml:space="preserve"> </w:t>
      </w:r>
      <w:r w:rsidRPr="00C87DDA">
        <w:rPr>
          <w:rFonts w:eastAsia="Calibri" w:cstheme="minorHAnsi"/>
          <w:b/>
        </w:rPr>
        <w:t>üç ay içerisinde</w:t>
      </w:r>
      <w:r w:rsidRPr="00C87DDA">
        <w:rPr>
          <w:rFonts w:eastAsia="Calibri" w:cstheme="minorHAnsi"/>
        </w:rPr>
        <w:t xml:space="preserve"> karar gerekçesi dikkate alınarak yeniden disiplin cezası tesis edilebilir.</w:t>
      </w:r>
    </w:p>
    <w:p w14:paraId="44421E6B" w14:textId="77777777" w:rsidR="00C87DDA" w:rsidRDefault="00C87DDA" w:rsidP="000331FB">
      <w:pPr>
        <w:spacing w:before="120" w:after="120" w:line="360" w:lineRule="auto"/>
        <w:contextualSpacing/>
        <w:jc w:val="both"/>
        <w:rPr>
          <w:rFonts w:eastAsia="Calibri" w:cstheme="minorHAnsi"/>
        </w:rPr>
      </w:pPr>
    </w:p>
    <w:p w14:paraId="5A66DD97" w14:textId="4FF72239" w:rsidR="0077146F" w:rsidRPr="00C87DDA" w:rsidRDefault="007079CA" w:rsidP="007079CA">
      <w:pPr>
        <w:pStyle w:val="Balk3"/>
      </w:pPr>
      <w:bookmarkStart w:id="21" w:name="_Toc199402321"/>
      <w:bookmarkStart w:id="22" w:name="_Toc186535053"/>
      <w:r>
        <w:lastRenderedPageBreak/>
        <w:t>3-Zamanaşımı Süreleri Tablosu</w:t>
      </w:r>
      <w:bookmarkEnd w:id="21"/>
      <w:r>
        <w:t xml:space="preserve"> </w:t>
      </w:r>
      <w:bookmarkEnd w:id="22"/>
    </w:p>
    <w:p w14:paraId="374FD348" w14:textId="77777777" w:rsidR="0077146F" w:rsidRPr="00C87DDA" w:rsidRDefault="0077146F" w:rsidP="0077146F">
      <w:pPr>
        <w:spacing w:before="120" w:after="120" w:line="360" w:lineRule="auto"/>
        <w:contextualSpacing/>
        <w:jc w:val="both"/>
        <w:rPr>
          <w:rFonts w:eastAsia="Calibri" w:cstheme="minorHAnsi"/>
        </w:rPr>
      </w:pPr>
    </w:p>
    <w:tbl>
      <w:tblPr>
        <w:tblStyle w:val="TabloKlavuzu1"/>
        <w:tblW w:w="8926" w:type="dxa"/>
        <w:tblLook w:val="04A0" w:firstRow="1" w:lastRow="0" w:firstColumn="1" w:lastColumn="0" w:noHBand="0" w:noVBand="1"/>
      </w:tblPr>
      <w:tblGrid>
        <w:gridCol w:w="2405"/>
        <w:gridCol w:w="3402"/>
        <w:gridCol w:w="3119"/>
      </w:tblGrid>
      <w:tr w:rsidR="0077146F" w:rsidRPr="00C87DDA" w14:paraId="65F3E4C1" w14:textId="77777777" w:rsidTr="00675D57">
        <w:trPr>
          <w:trHeight w:val="2265"/>
        </w:trPr>
        <w:tc>
          <w:tcPr>
            <w:tcW w:w="2405" w:type="dxa"/>
          </w:tcPr>
          <w:p w14:paraId="0C693A71" w14:textId="77777777" w:rsidR="0077146F" w:rsidRPr="00C87DDA" w:rsidRDefault="0077146F" w:rsidP="0077146F">
            <w:pPr>
              <w:spacing w:before="120" w:after="120" w:line="360" w:lineRule="auto"/>
              <w:contextualSpacing/>
              <w:jc w:val="both"/>
              <w:rPr>
                <w:rFonts w:eastAsia="Calibri" w:cstheme="minorHAnsi"/>
              </w:rPr>
            </w:pPr>
          </w:p>
        </w:tc>
        <w:tc>
          <w:tcPr>
            <w:tcW w:w="3402" w:type="dxa"/>
          </w:tcPr>
          <w:p w14:paraId="3BF3A6E4" w14:textId="77777777" w:rsidR="0077146F" w:rsidRPr="00C87DDA" w:rsidRDefault="0077146F" w:rsidP="0077146F">
            <w:pPr>
              <w:spacing w:before="120" w:after="120" w:line="360" w:lineRule="auto"/>
              <w:contextualSpacing/>
              <w:jc w:val="both"/>
              <w:rPr>
                <w:rFonts w:eastAsia="Calibri" w:cstheme="minorHAnsi"/>
              </w:rPr>
            </w:pPr>
            <w:r w:rsidRPr="00C87DDA">
              <w:rPr>
                <w:rFonts w:eastAsia="Calibri" w:cstheme="minorHAnsi"/>
              </w:rPr>
              <w:t>SORUŞTURMA BAŞLATMA ZAMANAŞIMI</w:t>
            </w:r>
          </w:p>
          <w:p w14:paraId="0D564841" w14:textId="77777777" w:rsidR="0077146F" w:rsidRPr="00C87DDA" w:rsidRDefault="0077146F" w:rsidP="0077146F">
            <w:pPr>
              <w:spacing w:before="120" w:after="120" w:line="360" w:lineRule="auto"/>
              <w:contextualSpacing/>
              <w:jc w:val="both"/>
              <w:rPr>
                <w:rFonts w:eastAsia="Calibri" w:cstheme="minorHAnsi"/>
              </w:rPr>
            </w:pPr>
            <w:r w:rsidRPr="00C87DDA">
              <w:rPr>
                <w:rFonts w:eastAsia="Calibri" w:cstheme="minorHAnsi"/>
              </w:rPr>
              <w:t>(</w:t>
            </w:r>
            <w:r w:rsidRPr="00C87DDA">
              <w:rPr>
                <w:rFonts w:cstheme="minorHAnsi"/>
                <w:color w:val="000000"/>
                <w:lang w:eastAsia="tr-TR"/>
              </w:rPr>
              <w:t>Disiplin cezası verilmesini gerektiren fiil ve hallerin işlendiğinin öğrenildiği tarihten itibaren)</w:t>
            </w:r>
          </w:p>
        </w:tc>
        <w:tc>
          <w:tcPr>
            <w:tcW w:w="3119" w:type="dxa"/>
          </w:tcPr>
          <w:p w14:paraId="421EADC5" w14:textId="77777777" w:rsidR="0077146F" w:rsidRPr="00C87DDA" w:rsidRDefault="0077146F" w:rsidP="0077146F">
            <w:pPr>
              <w:spacing w:before="120" w:after="120" w:line="360" w:lineRule="auto"/>
              <w:contextualSpacing/>
              <w:jc w:val="both"/>
              <w:rPr>
                <w:rFonts w:eastAsia="Calibri" w:cstheme="minorHAnsi"/>
              </w:rPr>
            </w:pPr>
            <w:r w:rsidRPr="00C87DDA">
              <w:rPr>
                <w:rFonts w:eastAsia="Calibri" w:cstheme="minorHAnsi"/>
              </w:rPr>
              <w:t>CEZA VERME ZAMANAŞIMI</w:t>
            </w:r>
          </w:p>
          <w:p w14:paraId="2DFD3556" w14:textId="77777777" w:rsidR="0077146F" w:rsidRPr="00C87DDA" w:rsidRDefault="0077146F" w:rsidP="0077146F">
            <w:pPr>
              <w:spacing w:before="120" w:after="120" w:line="360" w:lineRule="auto"/>
              <w:contextualSpacing/>
              <w:jc w:val="both"/>
              <w:rPr>
                <w:rFonts w:eastAsia="Calibri" w:cstheme="minorHAnsi"/>
              </w:rPr>
            </w:pPr>
            <w:r w:rsidRPr="00C87DDA">
              <w:rPr>
                <w:rFonts w:eastAsia="Calibri" w:cstheme="minorHAnsi"/>
              </w:rPr>
              <w:t>Disiplin cezası verilmesini gerektiren fiillerin işlendiği tarihten itibaren</w:t>
            </w:r>
          </w:p>
        </w:tc>
      </w:tr>
      <w:tr w:rsidR="0077146F" w:rsidRPr="00C87DDA" w14:paraId="0C84D620" w14:textId="77777777" w:rsidTr="00675D57">
        <w:trPr>
          <w:trHeight w:val="701"/>
        </w:trPr>
        <w:tc>
          <w:tcPr>
            <w:tcW w:w="2405" w:type="dxa"/>
          </w:tcPr>
          <w:p w14:paraId="589BA903" w14:textId="77777777" w:rsidR="0077146F" w:rsidRPr="00C87DDA" w:rsidRDefault="0077146F" w:rsidP="0077146F">
            <w:pPr>
              <w:spacing w:before="120" w:after="120" w:line="360" w:lineRule="auto"/>
              <w:contextualSpacing/>
              <w:jc w:val="both"/>
              <w:rPr>
                <w:rFonts w:eastAsia="Calibri" w:cstheme="minorHAnsi"/>
              </w:rPr>
            </w:pPr>
            <w:r w:rsidRPr="00C87DDA">
              <w:rPr>
                <w:rFonts w:eastAsia="Calibri" w:cstheme="minorHAnsi"/>
              </w:rPr>
              <w:t>Uyarma</w:t>
            </w:r>
          </w:p>
        </w:tc>
        <w:tc>
          <w:tcPr>
            <w:tcW w:w="3402" w:type="dxa"/>
          </w:tcPr>
          <w:p w14:paraId="66AFBD51" w14:textId="77777777" w:rsidR="0077146F" w:rsidRPr="00C87DDA" w:rsidRDefault="0077146F" w:rsidP="0077146F">
            <w:pPr>
              <w:spacing w:before="120" w:after="120" w:line="360" w:lineRule="auto"/>
              <w:contextualSpacing/>
              <w:rPr>
                <w:rFonts w:eastAsia="Calibri" w:cstheme="minorHAnsi"/>
              </w:rPr>
            </w:pPr>
            <w:r w:rsidRPr="00C87DDA">
              <w:rPr>
                <w:rFonts w:eastAsia="Calibri" w:cstheme="minorHAnsi"/>
              </w:rPr>
              <w:t>1 ay</w:t>
            </w:r>
          </w:p>
        </w:tc>
        <w:tc>
          <w:tcPr>
            <w:tcW w:w="3119" w:type="dxa"/>
          </w:tcPr>
          <w:p w14:paraId="7EFEB579" w14:textId="77777777" w:rsidR="0077146F" w:rsidRPr="00C87DDA" w:rsidRDefault="0077146F" w:rsidP="0077146F">
            <w:pPr>
              <w:spacing w:before="120" w:after="120" w:line="360" w:lineRule="auto"/>
              <w:contextualSpacing/>
              <w:rPr>
                <w:rFonts w:eastAsia="Calibri" w:cstheme="minorHAnsi"/>
              </w:rPr>
            </w:pPr>
            <w:r w:rsidRPr="00C87DDA">
              <w:rPr>
                <w:rFonts w:eastAsia="Calibri" w:cstheme="minorHAnsi"/>
              </w:rPr>
              <w:t>2 yıl</w:t>
            </w:r>
          </w:p>
        </w:tc>
      </w:tr>
      <w:tr w:rsidR="0077146F" w:rsidRPr="00C87DDA" w14:paraId="23D1302C" w14:textId="77777777" w:rsidTr="00675D57">
        <w:trPr>
          <w:trHeight w:val="617"/>
        </w:trPr>
        <w:tc>
          <w:tcPr>
            <w:tcW w:w="2405" w:type="dxa"/>
          </w:tcPr>
          <w:p w14:paraId="5F174424" w14:textId="77777777" w:rsidR="0077146F" w:rsidRPr="00C87DDA" w:rsidRDefault="0077146F" w:rsidP="0077146F">
            <w:pPr>
              <w:spacing w:before="120" w:after="120" w:line="360" w:lineRule="auto"/>
              <w:contextualSpacing/>
              <w:jc w:val="both"/>
              <w:rPr>
                <w:rFonts w:eastAsia="Calibri" w:cstheme="minorHAnsi"/>
              </w:rPr>
            </w:pPr>
            <w:r w:rsidRPr="00C87DDA">
              <w:rPr>
                <w:rFonts w:eastAsia="Calibri" w:cstheme="minorHAnsi"/>
              </w:rPr>
              <w:t>Kınama</w:t>
            </w:r>
          </w:p>
        </w:tc>
        <w:tc>
          <w:tcPr>
            <w:tcW w:w="3402" w:type="dxa"/>
          </w:tcPr>
          <w:p w14:paraId="1A9E13F7" w14:textId="77777777" w:rsidR="0077146F" w:rsidRPr="00C87DDA" w:rsidRDefault="0077146F" w:rsidP="0077146F">
            <w:pPr>
              <w:spacing w:before="120" w:after="120" w:line="360" w:lineRule="auto"/>
              <w:contextualSpacing/>
              <w:rPr>
                <w:rFonts w:eastAsia="Calibri" w:cstheme="minorHAnsi"/>
              </w:rPr>
            </w:pPr>
            <w:r w:rsidRPr="00C87DDA">
              <w:rPr>
                <w:rFonts w:eastAsia="Calibri" w:cstheme="minorHAnsi"/>
              </w:rPr>
              <w:t>1 ay</w:t>
            </w:r>
          </w:p>
        </w:tc>
        <w:tc>
          <w:tcPr>
            <w:tcW w:w="3119" w:type="dxa"/>
          </w:tcPr>
          <w:p w14:paraId="3D709A03" w14:textId="77777777" w:rsidR="0077146F" w:rsidRPr="00C87DDA" w:rsidRDefault="0077146F" w:rsidP="0077146F">
            <w:pPr>
              <w:spacing w:before="120" w:after="120" w:line="360" w:lineRule="auto"/>
              <w:contextualSpacing/>
              <w:rPr>
                <w:rFonts w:eastAsia="Calibri" w:cstheme="minorHAnsi"/>
              </w:rPr>
            </w:pPr>
            <w:r w:rsidRPr="00C87DDA">
              <w:rPr>
                <w:rFonts w:eastAsia="Calibri" w:cstheme="minorHAnsi"/>
              </w:rPr>
              <w:t>2 yıl</w:t>
            </w:r>
          </w:p>
        </w:tc>
      </w:tr>
      <w:tr w:rsidR="0077146F" w:rsidRPr="00C87DDA" w14:paraId="1974B550" w14:textId="77777777" w:rsidTr="00675D57">
        <w:trPr>
          <w:trHeight w:val="720"/>
        </w:trPr>
        <w:tc>
          <w:tcPr>
            <w:tcW w:w="2405" w:type="dxa"/>
          </w:tcPr>
          <w:p w14:paraId="2B31BB9D" w14:textId="77777777" w:rsidR="0077146F" w:rsidRPr="00C87DDA" w:rsidRDefault="0077146F" w:rsidP="0077146F">
            <w:pPr>
              <w:spacing w:before="120" w:after="120" w:line="360" w:lineRule="auto"/>
              <w:contextualSpacing/>
              <w:jc w:val="both"/>
              <w:rPr>
                <w:rFonts w:eastAsia="Calibri" w:cstheme="minorHAnsi"/>
              </w:rPr>
            </w:pPr>
            <w:r w:rsidRPr="00C87DDA">
              <w:rPr>
                <w:rFonts w:eastAsia="Calibri" w:cstheme="minorHAnsi"/>
              </w:rPr>
              <w:t>Aylıktan Kesme</w:t>
            </w:r>
          </w:p>
        </w:tc>
        <w:tc>
          <w:tcPr>
            <w:tcW w:w="3402" w:type="dxa"/>
          </w:tcPr>
          <w:p w14:paraId="2DF72F48" w14:textId="77777777" w:rsidR="0077146F" w:rsidRPr="00C87DDA" w:rsidRDefault="0077146F" w:rsidP="0077146F">
            <w:pPr>
              <w:spacing w:before="120" w:after="120" w:line="360" w:lineRule="auto"/>
              <w:contextualSpacing/>
              <w:rPr>
                <w:rFonts w:eastAsia="Calibri" w:cstheme="minorHAnsi"/>
              </w:rPr>
            </w:pPr>
            <w:r w:rsidRPr="00C87DDA">
              <w:rPr>
                <w:rFonts w:eastAsia="Calibri" w:cstheme="minorHAnsi"/>
              </w:rPr>
              <w:t>1 ay</w:t>
            </w:r>
          </w:p>
        </w:tc>
        <w:tc>
          <w:tcPr>
            <w:tcW w:w="3119" w:type="dxa"/>
          </w:tcPr>
          <w:p w14:paraId="7EDDAE4D" w14:textId="77777777" w:rsidR="0077146F" w:rsidRPr="00C87DDA" w:rsidRDefault="0077146F" w:rsidP="0077146F">
            <w:pPr>
              <w:spacing w:before="120" w:after="120" w:line="360" w:lineRule="auto"/>
              <w:contextualSpacing/>
              <w:rPr>
                <w:rFonts w:eastAsia="Calibri" w:cstheme="minorHAnsi"/>
              </w:rPr>
            </w:pPr>
            <w:r w:rsidRPr="00C87DDA">
              <w:rPr>
                <w:rFonts w:eastAsia="Calibri" w:cstheme="minorHAnsi"/>
              </w:rPr>
              <w:t>2 yıl</w:t>
            </w:r>
          </w:p>
        </w:tc>
      </w:tr>
      <w:tr w:rsidR="0077146F" w:rsidRPr="00C87DDA" w14:paraId="7B95F255" w14:textId="77777777" w:rsidTr="00675D57">
        <w:trPr>
          <w:trHeight w:val="1033"/>
        </w:trPr>
        <w:tc>
          <w:tcPr>
            <w:tcW w:w="2405" w:type="dxa"/>
          </w:tcPr>
          <w:p w14:paraId="2D5C82EC" w14:textId="77777777" w:rsidR="0077146F" w:rsidRPr="00C87DDA" w:rsidRDefault="0077146F" w:rsidP="0077146F">
            <w:pPr>
              <w:spacing w:before="120" w:after="120" w:line="360" w:lineRule="auto"/>
              <w:contextualSpacing/>
              <w:jc w:val="both"/>
              <w:rPr>
                <w:rFonts w:eastAsia="Calibri" w:cstheme="minorHAnsi"/>
              </w:rPr>
            </w:pPr>
            <w:r w:rsidRPr="00C87DDA">
              <w:rPr>
                <w:rFonts w:eastAsia="Calibri" w:cstheme="minorHAnsi"/>
              </w:rPr>
              <w:t>Kademe İlerlemesinin Durdurulması</w:t>
            </w:r>
          </w:p>
        </w:tc>
        <w:tc>
          <w:tcPr>
            <w:tcW w:w="3402" w:type="dxa"/>
          </w:tcPr>
          <w:p w14:paraId="51176ECD" w14:textId="77777777" w:rsidR="0077146F" w:rsidRPr="00C87DDA" w:rsidRDefault="0077146F" w:rsidP="0077146F">
            <w:pPr>
              <w:spacing w:before="120" w:after="120" w:line="360" w:lineRule="auto"/>
              <w:contextualSpacing/>
              <w:rPr>
                <w:rFonts w:eastAsia="Calibri" w:cstheme="minorHAnsi"/>
              </w:rPr>
            </w:pPr>
            <w:r w:rsidRPr="00C87DDA">
              <w:rPr>
                <w:rFonts w:eastAsia="Calibri" w:cstheme="minorHAnsi"/>
              </w:rPr>
              <w:t>1 ay</w:t>
            </w:r>
          </w:p>
        </w:tc>
        <w:tc>
          <w:tcPr>
            <w:tcW w:w="3119" w:type="dxa"/>
          </w:tcPr>
          <w:p w14:paraId="0B028ADD" w14:textId="77777777" w:rsidR="0077146F" w:rsidRPr="00C87DDA" w:rsidRDefault="0077146F" w:rsidP="0077146F">
            <w:pPr>
              <w:spacing w:before="120" w:after="120" w:line="360" w:lineRule="auto"/>
              <w:contextualSpacing/>
              <w:rPr>
                <w:rFonts w:eastAsia="Calibri" w:cstheme="minorHAnsi"/>
              </w:rPr>
            </w:pPr>
            <w:r w:rsidRPr="00C87DDA">
              <w:rPr>
                <w:rFonts w:eastAsia="Calibri" w:cstheme="minorHAnsi"/>
              </w:rPr>
              <w:t>2 yıl</w:t>
            </w:r>
          </w:p>
        </w:tc>
      </w:tr>
      <w:tr w:rsidR="0077146F" w:rsidRPr="00C87DDA" w14:paraId="6D0A33C6" w14:textId="77777777" w:rsidTr="00675D57">
        <w:trPr>
          <w:trHeight w:val="1037"/>
        </w:trPr>
        <w:tc>
          <w:tcPr>
            <w:tcW w:w="2405" w:type="dxa"/>
          </w:tcPr>
          <w:p w14:paraId="427EB3F8" w14:textId="77777777" w:rsidR="0077146F" w:rsidRPr="00C87DDA" w:rsidRDefault="0077146F" w:rsidP="0077146F">
            <w:pPr>
              <w:spacing w:before="120" w:after="120" w:line="360" w:lineRule="auto"/>
              <w:contextualSpacing/>
              <w:jc w:val="both"/>
              <w:rPr>
                <w:rFonts w:eastAsia="Calibri" w:cstheme="minorHAnsi"/>
              </w:rPr>
            </w:pPr>
            <w:r w:rsidRPr="00C87DDA">
              <w:rPr>
                <w:rFonts w:eastAsia="Calibri" w:cstheme="minorHAnsi"/>
              </w:rPr>
              <w:t>Öğretim Mesleğinden Çıkarma</w:t>
            </w:r>
          </w:p>
        </w:tc>
        <w:tc>
          <w:tcPr>
            <w:tcW w:w="3402" w:type="dxa"/>
          </w:tcPr>
          <w:p w14:paraId="11CB0C23" w14:textId="77777777" w:rsidR="0077146F" w:rsidRPr="00192820" w:rsidRDefault="0077146F" w:rsidP="0077146F">
            <w:pPr>
              <w:spacing w:before="120" w:after="120" w:line="360" w:lineRule="auto"/>
              <w:contextualSpacing/>
              <w:rPr>
                <w:rFonts w:eastAsia="Calibri" w:cstheme="minorHAnsi"/>
                <w:color w:val="000000" w:themeColor="text1"/>
              </w:rPr>
            </w:pPr>
            <w:r w:rsidRPr="00192820">
              <w:rPr>
                <w:rFonts w:eastAsia="Calibri" w:cstheme="minorHAnsi"/>
                <w:color w:val="000000" w:themeColor="text1"/>
              </w:rPr>
              <w:t>6 ay</w:t>
            </w:r>
          </w:p>
        </w:tc>
        <w:tc>
          <w:tcPr>
            <w:tcW w:w="3119" w:type="dxa"/>
          </w:tcPr>
          <w:p w14:paraId="359D426E" w14:textId="77777777" w:rsidR="0077146F" w:rsidRPr="00C87DDA" w:rsidRDefault="0077146F" w:rsidP="0077146F">
            <w:pPr>
              <w:spacing w:before="120" w:after="120" w:line="360" w:lineRule="auto"/>
              <w:contextualSpacing/>
              <w:rPr>
                <w:rFonts w:eastAsia="Calibri" w:cstheme="minorHAnsi"/>
              </w:rPr>
            </w:pPr>
            <w:r w:rsidRPr="00192820">
              <w:rPr>
                <w:rFonts w:eastAsia="Calibri" w:cstheme="minorHAnsi"/>
                <w:color w:val="000000" w:themeColor="text1"/>
              </w:rPr>
              <w:t>6 yıl</w:t>
            </w:r>
          </w:p>
        </w:tc>
      </w:tr>
      <w:tr w:rsidR="0077146F" w:rsidRPr="00C87DDA" w14:paraId="35004C35" w14:textId="77777777" w:rsidTr="00675D57">
        <w:trPr>
          <w:trHeight w:val="1042"/>
        </w:trPr>
        <w:tc>
          <w:tcPr>
            <w:tcW w:w="2405" w:type="dxa"/>
          </w:tcPr>
          <w:p w14:paraId="3B712D83" w14:textId="77777777" w:rsidR="0077146F" w:rsidRPr="00C87DDA" w:rsidRDefault="0077146F" w:rsidP="0077146F">
            <w:pPr>
              <w:spacing w:before="120" w:after="120" w:line="360" w:lineRule="auto"/>
              <w:contextualSpacing/>
              <w:jc w:val="both"/>
              <w:rPr>
                <w:rFonts w:eastAsia="Calibri" w:cstheme="minorHAnsi"/>
              </w:rPr>
            </w:pPr>
            <w:r w:rsidRPr="00C87DDA">
              <w:rPr>
                <w:rFonts w:eastAsia="Calibri" w:cstheme="minorHAnsi"/>
              </w:rPr>
              <w:t>Kamu Görevinden Çıkarma</w:t>
            </w:r>
          </w:p>
        </w:tc>
        <w:tc>
          <w:tcPr>
            <w:tcW w:w="3402" w:type="dxa"/>
          </w:tcPr>
          <w:p w14:paraId="7FEBDAB8" w14:textId="77777777" w:rsidR="0077146F" w:rsidRPr="00192820" w:rsidRDefault="0077146F" w:rsidP="0077146F">
            <w:pPr>
              <w:spacing w:before="120" w:after="120" w:line="360" w:lineRule="auto"/>
              <w:contextualSpacing/>
              <w:rPr>
                <w:rFonts w:eastAsia="Calibri" w:cstheme="minorHAnsi"/>
                <w:color w:val="000000" w:themeColor="text1"/>
              </w:rPr>
            </w:pPr>
            <w:r w:rsidRPr="00192820">
              <w:rPr>
                <w:rFonts w:eastAsia="Calibri" w:cstheme="minorHAnsi"/>
                <w:color w:val="000000" w:themeColor="text1"/>
              </w:rPr>
              <w:t>6 ay</w:t>
            </w:r>
          </w:p>
        </w:tc>
        <w:tc>
          <w:tcPr>
            <w:tcW w:w="3119" w:type="dxa"/>
          </w:tcPr>
          <w:p w14:paraId="1632C6C6" w14:textId="77777777" w:rsidR="0077146F" w:rsidRPr="00C87DDA" w:rsidRDefault="0077146F" w:rsidP="0077146F">
            <w:pPr>
              <w:spacing w:before="120" w:after="120" w:line="360" w:lineRule="auto"/>
              <w:contextualSpacing/>
              <w:rPr>
                <w:rFonts w:eastAsia="Calibri" w:cstheme="minorHAnsi"/>
              </w:rPr>
            </w:pPr>
            <w:r w:rsidRPr="00C87DDA">
              <w:rPr>
                <w:rFonts w:eastAsia="Calibri" w:cstheme="minorHAnsi"/>
              </w:rPr>
              <w:t>2 yıl</w:t>
            </w:r>
          </w:p>
        </w:tc>
      </w:tr>
    </w:tbl>
    <w:p w14:paraId="67786285" w14:textId="77777777" w:rsidR="0077146F" w:rsidRPr="00C87DDA" w:rsidRDefault="0077146F" w:rsidP="0077146F">
      <w:pPr>
        <w:spacing w:before="120" w:after="120" w:line="360" w:lineRule="auto"/>
        <w:contextualSpacing/>
        <w:jc w:val="both"/>
        <w:rPr>
          <w:rFonts w:eastAsia="Calibri" w:cstheme="minorHAnsi"/>
        </w:rPr>
      </w:pPr>
    </w:p>
    <w:p w14:paraId="0333E511" w14:textId="56DBDF56" w:rsidR="000331FB" w:rsidRPr="00C87DDA" w:rsidRDefault="0077146F" w:rsidP="0074516C">
      <w:pPr>
        <w:keepNext/>
        <w:keepLines/>
        <w:spacing w:before="120" w:after="120" w:line="360" w:lineRule="auto"/>
        <w:jc w:val="center"/>
        <w:outlineLvl w:val="0"/>
        <w:rPr>
          <w:rFonts w:eastAsia="Calibri" w:cstheme="minorHAnsi"/>
          <w:b/>
        </w:rPr>
      </w:pPr>
      <w:r w:rsidRPr="00C87DDA">
        <w:rPr>
          <w:rFonts w:eastAsia="Times New Roman" w:cstheme="minorHAnsi"/>
        </w:rPr>
        <w:br w:type="page"/>
      </w:r>
    </w:p>
    <w:p w14:paraId="78E77A64" w14:textId="562EAC9B" w:rsidR="000331FB" w:rsidRPr="00C87DDA" w:rsidRDefault="00375103" w:rsidP="00375103">
      <w:pPr>
        <w:pStyle w:val="Balk3"/>
      </w:pPr>
      <w:bookmarkStart w:id="23" w:name="_Toc186535055"/>
      <w:bookmarkStart w:id="24" w:name="_Toc199402322"/>
      <w:r>
        <w:lastRenderedPageBreak/>
        <w:t>4-Bekletici Mesele</w:t>
      </w:r>
      <w:bookmarkEnd w:id="23"/>
      <w:bookmarkEnd w:id="24"/>
    </w:p>
    <w:p w14:paraId="634F3787" w14:textId="77777777" w:rsidR="000331FB" w:rsidRPr="00C87DDA" w:rsidRDefault="000331FB" w:rsidP="000331FB">
      <w:pPr>
        <w:rPr>
          <w:rFonts w:eastAsia="Times New Roman" w:cstheme="minorHAnsi"/>
          <w:color w:val="000000"/>
          <w:lang w:eastAsia="tr-TR"/>
        </w:rPr>
      </w:pPr>
    </w:p>
    <w:p w14:paraId="711227DB" w14:textId="77777777" w:rsidR="000331FB" w:rsidRPr="00C87DDA" w:rsidRDefault="000331FB" w:rsidP="000363F6">
      <w:pPr>
        <w:ind w:firstLine="708"/>
        <w:rPr>
          <w:b/>
        </w:rPr>
      </w:pPr>
      <w:r w:rsidRPr="00C87DDA">
        <w:rPr>
          <w:lang w:eastAsia="tr-TR"/>
        </w:rPr>
        <w:t xml:space="preserve">Bir fiilden dolayı ilgili hakkında ceza soruşturması veya kovuşturması yapılıyor olması, aynı fiilden dolayı disiplin soruşturması yapılmasına, ceza verilmesine ve bu cezanın yerine getirilmesine engel değildir. </w:t>
      </w:r>
      <w:r w:rsidRPr="00C87DDA">
        <w:rPr>
          <w:b/>
          <w:lang w:eastAsia="tr-TR"/>
        </w:rPr>
        <w:t>Gerektiğinde ceza kovuşturması bekletici mesele yapılabilir</w:t>
      </w:r>
      <w:r w:rsidRPr="00C87DDA">
        <w:rPr>
          <w:lang w:eastAsia="tr-TR"/>
        </w:rPr>
        <w:t>. Bu durumda disiplin soruşturmasına ilişkin zamanaşımı süreleri durur.</w:t>
      </w:r>
    </w:p>
    <w:p w14:paraId="608FF963" w14:textId="77777777" w:rsidR="000331FB" w:rsidRPr="00C87DDA" w:rsidRDefault="000331FB" w:rsidP="00295F8C">
      <w:pPr>
        <w:keepNext/>
        <w:keepLines/>
        <w:spacing w:before="40" w:after="0"/>
        <w:outlineLvl w:val="2"/>
        <w:rPr>
          <w:rFonts w:eastAsia="Times New Roman" w:cstheme="minorHAnsi"/>
          <w:b/>
        </w:rPr>
      </w:pPr>
    </w:p>
    <w:p w14:paraId="77513E10" w14:textId="4A0B2255" w:rsidR="00295F8C" w:rsidRPr="00C87DDA" w:rsidRDefault="00375103" w:rsidP="00375103">
      <w:pPr>
        <w:pStyle w:val="Balk3"/>
      </w:pPr>
      <w:bookmarkStart w:id="25" w:name="_Toc186534984"/>
      <w:bookmarkStart w:id="26" w:name="_Toc199402323"/>
      <w:r>
        <w:t>5-</w:t>
      </w:r>
      <w:r w:rsidR="00295F8C" w:rsidRPr="00C87DDA">
        <w:t>Soruşturmacının Görevlendirilmesi</w:t>
      </w:r>
      <w:bookmarkEnd w:id="25"/>
      <w:bookmarkEnd w:id="26"/>
    </w:p>
    <w:p w14:paraId="02C6E3C7" w14:textId="77777777" w:rsidR="00295F8C" w:rsidRPr="00C87DDA" w:rsidRDefault="00295F8C" w:rsidP="00295F8C">
      <w:pPr>
        <w:rPr>
          <w:rFonts w:eastAsia="Calibri" w:cstheme="minorHAnsi"/>
        </w:rPr>
      </w:pPr>
    </w:p>
    <w:p w14:paraId="231CF56E" w14:textId="77777777" w:rsidR="00295F8C" w:rsidRPr="00C87DDA" w:rsidRDefault="00295F8C" w:rsidP="00295F8C">
      <w:pPr>
        <w:ind w:firstLine="708"/>
        <w:jc w:val="both"/>
        <w:rPr>
          <w:rFonts w:eastAsia="Calibri" w:cstheme="minorHAnsi"/>
        </w:rPr>
      </w:pPr>
      <w:r w:rsidRPr="00C87DDA">
        <w:rPr>
          <w:rFonts w:eastAsia="Calibri" w:cstheme="minorHAnsi"/>
        </w:rPr>
        <w:t xml:space="preserve">2547 sayılı Kanun’un 53/a maddesinde belirtilen disiplin amirleri tarafından yazılı olarak disiplin soruşturması başlatılmasına karar verilmektedir. </w:t>
      </w:r>
    </w:p>
    <w:p w14:paraId="29002FEB" w14:textId="77777777" w:rsidR="00295F8C" w:rsidRPr="00C87DDA" w:rsidRDefault="00295F8C" w:rsidP="00295F8C">
      <w:pPr>
        <w:ind w:firstLine="708"/>
        <w:jc w:val="both"/>
        <w:rPr>
          <w:rFonts w:eastAsia="Calibri" w:cstheme="minorHAnsi"/>
        </w:rPr>
      </w:pPr>
      <w:r w:rsidRPr="00C87DDA">
        <w:rPr>
          <w:rFonts w:eastAsia="Calibri" w:cstheme="minorHAnsi"/>
        </w:rPr>
        <w:t xml:space="preserve">Disiplin amiri soruşturmayı bizzat kendisi yapabileceği gibi soruşturmayı yapmak üzere birim içerisinde soruşturmacı veya komisyon görevlendirebilecektir (2547 s.K.md.53/A-1-c). </w:t>
      </w:r>
    </w:p>
    <w:p w14:paraId="073B0245" w14:textId="77777777" w:rsidR="00295F8C" w:rsidRPr="00C87DDA" w:rsidRDefault="00295F8C" w:rsidP="00295F8C">
      <w:pPr>
        <w:ind w:firstLine="708"/>
        <w:jc w:val="both"/>
        <w:rPr>
          <w:rFonts w:eastAsia="Calibri" w:cstheme="minorHAnsi"/>
        </w:rPr>
      </w:pPr>
      <w:r w:rsidRPr="00C87DDA">
        <w:rPr>
          <w:rFonts w:eastAsia="Calibri" w:cstheme="minorHAnsi"/>
        </w:rPr>
        <w:t xml:space="preserve">Soruşturmacının görev ve unvanı, soruşturulanın görev ve unvanının üstünde veya onunla aynı düzeyde olmalıdır (2547 s.K.md.53/A-1-d). </w:t>
      </w:r>
    </w:p>
    <w:p w14:paraId="7DD2D7DF" w14:textId="77777777" w:rsidR="00295F8C" w:rsidRPr="00C87DDA" w:rsidRDefault="00295F8C" w:rsidP="00295F8C">
      <w:pPr>
        <w:ind w:firstLine="708"/>
        <w:jc w:val="both"/>
        <w:rPr>
          <w:rFonts w:eastAsia="Calibri" w:cstheme="minorHAnsi"/>
        </w:rPr>
      </w:pPr>
      <w:r w:rsidRPr="00C87DDA">
        <w:rPr>
          <w:rFonts w:eastAsia="Calibri" w:cstheme="minorHAnsi"/>
        </w:rPr>
        <w:t>Fiilin ast ile üst tarafından birlikte işlenmesi hâlinde soruşturma usulü ve disiplin cezası verme yetkisi üste göre belirlenir (2547 s.K.md.53/A-1-e).</w:t>
      </w:r>
    </w:p>
    <w:p w14:paraId="1CB078CE" w14:textId="77777777" w:rsidR="00295F8C" w:rsidRPr="00C87DDA" w:rsidRDefault="00295F8C" w:rsidP="00295F8C">
      <w:pPr>
        <w:ind w:firstLine="708"/>
        <w:jc w:val="both"/>
        <w:rPr>
          <w:rFonts w:eastAsia="Calibri" w:cstheme="minorHAnsi"/>
        </w:rPr>
      </w:pPr>
      <w:r w:rsidRPr="00C87DDA">
        <w:rPr>
          <w:rFonts w:eastAsia="Calibri" w:cstheme="minorHAnsi"/>
        </w:rPr>
        <w:t xml:space="preserve"> Zorunlu hallerde (örneğin; fakültede soruşturulacak kişinin unvanına denk akademik unvan bulunmaması, yargı nezdine taşınmış husumetin mevcut olması, vb) Rektörlük aracılığı ile diğer birimlerden de soruşturmacı talep edilebilecektir (2547 s.K.md.53/A-1-c). Rektörlük aracılığı ile soruşturmacı atanması söz konusu olsa dahi, soruşturmaya dair işlemler doğrudan soruşturmacı tarafından yürütülerek, soruşturma raporu soruşturmayı açan makama (Dekanlık/Müdürlük) iletilir, ek süre vb. onaylar ilgili makamdan alınır.</w:t>
      </w:r>
    </w:p>
    <w:p w14:paraId="391734CD" w14:textId="77777777" w:rsidR="00295F8C" w:rsidRPr="00C87DDA" w:rsidRDefault="00295F8C" w:rsidP="00295F8C">
      <w:pPr>
        <w:ind w:firstLine="708"/>
        <w:jc w:val="both"/>
        <w:rPr>
          <w:rFonts w:eastAsia="Calibri" w:cstheme="minorHAnsi"/>
        </w:rPr>
      </w:pPr>
      <w:r w:rsidRPr="00C87DDA">
        <w:rPr>
          <w:rFonts w:eastAsia="Calibri" w:cstheme="minorHAnsi"/>
        </w:rPr>
        <w:t xml:space="preserve">Disiplin soruşturması için görevlendirme yapan disiplin amiri tarafından soruşturmacı olarak atanan kişiye bir görevlendirme yazısı tebliğ edilir. Bu yazı ekinde ayrıca şikâyet dilekçesi ile dilekçe ekinde var ise diğer belgeler de yer almalıdır. </w:t>
      </w:r>
    </w:p>
    <w:p w14:paraId="4A517EA1" w14:textId="77777777" w:rsidR="00295F8C" w:rsidRPr="00C87DDA" w:rsidRDefault="00295F8C" w:rsidP="00295F8C">
      <w:pPr>
        <w:ind w:firstLine="708"/>
        <w:jc w:val="both"/>
        <w:rPr>
          <w:rFonts w:eastAsia="Calibri" w:cstheme="minorHAnsi"/>
        </w:rPr>
      </w:pPr>
      <w:r w:rsidRPr="00C87DDA">
        <w:rPr>
          <w:rFonts w:eastAsia="Calibri" w:cstheme="minorHAnsi"/>
        </w:rPr>
        <w:t>Soruşturulanın disiplin cezası verilmesini gerektiren fiili işlediği ve disiplin soruşturmasının başlatıldığı tarihteki görev veya unvanının farklı olması hâlinde disiplin soruşturması, üst görev veya unvanı esas alınarak yürütülür. Disiplin amirinin belirlenmesi ve uygulanacak diğer disiplin hükümleri, görev yapılan kurumun tabi olduğu mevzuata göre belirlenir (2547 s.K.md.53/A-1-f).</w:t>
      </w:r>
    </w:p>
    <w:p w14:paraId="69FDE290" w14:textId="77777777" w:rsidR="00A5117F" w:rsidRPr="00C87DDA" w:rsidRDefault="00A5117F" w:rsidP="000331FB">
      <w:pPr>
        <w:jc w:val="both"/>
        <w:rPr>
          <w:rFonts w:eastAsia="Calibri" w:cstheme="minorHAnsi"/>
          <w:b/>
        </w:rPr>
      </w:pPr>
      <w:bookmarkStart w:id="27" w:name="_Toc186535019"/>
    </w:p>
    <w:p w14:paraId="5F124D09" w14:textId="77777777" w:rsidR="00A5117F" w:rsidRPr="00C87DDA" w:rsidRDefault="00A5117F" w:rsidP="000331FB">
      <w:pPr>
        <w:jc w:val="both"/>
        <w:rPr>
          <w:rFonts w:eastAsia="Calibri" w:cstheme="minorHAnsi"/>
          <w:b/>
        </w:rPr>
      </w:pPr>
    </w:p>
    <w:p w14:paraId="2AD7083C" w14:textId="77777777" w:rsidR="00A5117F" w:rsidRPr="00C87DDA" w:rsidRDefault="00A5117F" w:rsidP="000331FB">
      <w:pPr>
        <w:jc w:val="both"/>
        <w:rPr>
          <w:rFonts w:eastAsia="Calibri" w:cstheme="minorHAnsi"/>
          <w:b/>
        </w:rPr>
      </w:pPr>
    </w:p>
    <w:p w14:paraId="0A90AF57" w14:textId="77777777" w:rsidR="00A5117F" w:rsidRPr="00C87DDA" w:rsidRDefault="00A5117F" w:rsidP="000331FB">
      <w:pPr>
        <w:jc w:val="both"/>
        <w:rPr>
          <w:rFonts w:eastAsia="Calibri" w:cstheme="minorHAnsi"/>
          <w:b/>
        </w:rPr>
      </w:pPr>
    </w:p>
    <w:p w14:paraId="742FBCB1" w14:textId="77777777" w:rsidR="00A5117F" w:rsidRDefault="00A5117F" w:rsidP="000331FB">
      <w:pPr>
        <w:jc w:val="both"/>
        <w:rPr>
          <w:rFonts w:eastAsia="Calibri" w:cstheme="minorHAnsi"/>
          <w:b/>
        </w:rPr>
      </w:pPr>
    </w:p>
    <w:p w14:paraId="300892ED" w14:textId="77777777" w:rsidR="00C87DDA" w:rsidRDefault="00C87DDA" w:rsidP="000331FB">
      <w:pPr>
        <w:jc w:val="both"/>
        <w:rPr>
          <w:rFonts w:eastAsia="Calibri" w:cstheme="minorHAnsi"/>
          <w:b/>
        </w:rPr>
      </w:pPr>
    </w:p>
    <w:p w14:paraId="1E0A626B" w14:textId="77777777" w:rsidR="00C87DDA" w:rsidRPr="00C87DDA" w:rsidRDefault="00C87DDA" w:rsidP="000331FB">
      <w:pPr>
        <w:jc w:val="both"/>
        <w:rPr>
          <w:rFonts w:eastAsia="Calibri" w:cstheme="minorHAnsi"/>
          <w:b/>
        </w:rPr>
      </w:pPr>
    </w:p>
    <w:p w14:paraId="7823BCAA" w14:textId="78476C9E" w:rsidR="000331FB" w:rsidRPr="00785F26" w:rsidRDefault="002F11AE" w:rsidP="00FF7F1D">
      <w:pPr>
        <w:pStyle w:val="Balk2"/>
        <w:rPr>
          <w:rFonts w:eastAsia="Calibri"/>
          <w:b/>
          <w:bCs/>
          <w:color w:val="EE0000"/>
          <w:sz w:val="24"/>
          <w:szCs w:val="24"/>
        </w:rPr>
      </w:pPr>
      <w:bookmarkStart w:id="28" w:name="_Toc199402324"/>
      <w:r w:rsidRPr="00785F26">
        <w:rPr>
          <w:rFonts w:eastAsia="Calibri"/>
          <w:b/>
          <w:bCs/>
          <w:color w:val="EE0000"/>
          <w:sz w:val="24"/>
          <w:szCs w:val="24"/>
        </w:rPr>
        <w:lastRenderedPageBreak/>
        <w:t>I</w:t>
      </w:r>
      <w:r w:rsidR="0089658F" w:rsidRPr="00785F26">
        <w:rPr>
          <w:rFonts w:eastAsia="Calibri"/>
          <w:b/>
          <w:bCs/>
          <w:color w:val="EE0000"/>
          <w:sz w:val="24"/>
          <w:szCs w:val="24"/>
        </w:rPr>
        <w:t>II</w:t>
      </w:r>
      <w:r w:rsidRPr="00785F26">
        <w:rPr>
          <w:rFonts w:eastAsia="Calibri"/>
          <w:b/>
          <w:bCs/>
          <w:color w:val="EE0000"/>
          <w:sz w:val="24"/>
          <w:szCs w:val="24"/>
        </w:rPr>
        <w:t>-</w:t>
      </w:r>
      <w:r w:rsidR="000331FB" w:rsidRPr="00785F26">
        <w:rPr>
          <w:rFonts w:eastAsia="Calibri"/>
          <w:b/>
          <w:bCs/>
          <w:color w:val="EE0000"/>
          <w:sz w:val="24"/>
          <w:szCs w:val="24"/>
        </w:rPr>
        <w:t>SORUŞTURMA İŞLEMLERİ SIRASINDA SORUŞTURMA KONUSUNUN ARAŞTIRILMASI, DELİLLERİN TOPLANMASI, İNCELENMESİ VE DEĞERLENDİRİLMESİ</w:t>
      </w:r>
      <w:bookmarkEnd w:id="27"/>
      <w:bookmarkEnd w:id="28"/>
    </w:p>
    <w:p w14:paraId="0E09CA76" w14:textId="77777777" w:rsidR="000331FB" w:rsidRPr="002713C4" w:rsidRDefault="000331FB" w:rsidP="000331FB">
      <w:pPr>
        <w:jc w:val="both"/>
        <w:rPr>
          <w:rFonts w:eastAsia="Calibri" w:cstheme="minorHAnsi"/>
          <w:b/>
        </w:rPr>
      </w:pPr>
    </w:p>
    <w:p w14:paraId="28A8B85B" w14:textId="24BCC128" w:rsidR="000331FB" w:rsidRPr="002713C4" w:rsidRDefault="000331FB" w:rsidP="00A161B0">
      <w:pPr>
        <w:pStyle w:val="Balk3"/>
        <w:numPr>
          <w:ilvl w:val="0"/>
          <w:numId w:val="18"/>
        </w:numPr>
        <w:rPr>
          <w:rFonts w:eastAsia="Calibri"/>
        </w:rPr>
      </w:pPr>
      <w:bookmarkStart w:id="29" w:name="_Toc199402325"/>
      <w:r w:rsidRPr="002713C4">
        <w:rPr>
          <w:rFonts w:eastAsia="Calibri"/>
        </w:rPr>
        <w:t>Soruşturmacının Yetkileri</w:t>
      </w:r>
      <w:r w:rsidRPr="002713C4">
        <w:rPr>
          <w:rFonts w:eastAsia="Calibri"/>
          <w:vertAlign w:val="superscript"/>
        </w:rPr>
        <w:footnoteReference w:id="5"/>
      </w:r>
      <w:bookmarkEnd w:id="29"/>
    </w:p>
    <w:p w14:paraId="6BB54A55" w14:textId="77777777" w:rsidR="000331FB" w:rsidRPr="00C87DDA" w:rsidRDefault="000331FB" w:rsidP="000331FB">
      <w:pPr>
        <w:jc w:val="both"/>
        <w:rPr>
          <w:rFonts w:eastAsia="Calibri" w:cstheme="minorHAnsi"/>
        </w:rPr>
      </w:pPr>
      <w:r w:rsidRPr="00C87DDA">
        <w:rPr>
          <w:rFonts w:eastAsia="Calibri" w:cstheme="minorHAnsi"/>
        </w:rPr>
        <w:t xml:space="preserve">Soruşturmacı, disiplin soruşturmasıyla ilgili </w:t>
      </w:r>
    </w:p>
    <w:p w14:paraId="24F17F77" w14:textId="77777777" w:rsidR="000331FB" w:rsidRPr="00C87DDA" w:rsidRDefault="000331FB" w:rsidP="00A161B0">
      <w:pPr>
        <w:numPr>
          <w:ilvl w:val="0"/>
          <w:numId w:val="2"/>
        </w:numPr>
        <w:jc w:val="both"/>
        <w:rPr>
          <w:rFonts w:eastAsia="Calibri" w:cstheme="minorHAnsi"/>
          <w:i/>
        </w:rPr>
      </w:pPr>
      <w:r w:rsidRPr="00C87DDA">
        <w:rPr>
          <w:rFonts w:eastAsia="Calibri" w:cstheme="minorHAnsi"/>
          <w:i/>
        </w:rPr>
        <w:t xml:space="preserve">Bilgi ve belgeleri toplama, </w:t>
      </w:r>
    </w:p>
    <w:p w14:paraId="5FB3B0F3" w14:textId="77777777" w:rsidR="000331FB" w:rsidRPr="00C87DDA" w:rsidRDefault="000331FB" w:rsidP="00A161B0">
      <w:pPr>
        <w:numPr>
          <w:ilvl w:val="0"/>
          <w:numId w:val="2"/>
        </w:numPr>
        <w:jc w:val="both"/>
        <w:rPr>
          <w:rFonts w:eastAsia="Calibri" w:cstheme="minorHAnsi"/>
          <w:i/>
        </w:rPr>
      </w:pPr>
      <w:r w:rsidRPr="00C87DDA">
        <w:rPr>
          <w:rFonts w:eastAsia="Calibri" w:cstheme="minorHAnsi"/>
          <w:i/>
        </w:rPr>
        <w:t xml:space="preserve">İfade alma, </w:t>
      </w:r>
    </w:p>
    <w:p w14:paraId="0B984760" w14:textId="77777777" w:rsidR="000331FB" w:rsidRPr="00C87DDA" w:rsidRDefault="000331FB" w:rsidP="00A161B0">
      <w:pPr>
        <w:numPr>
          <w:ilvl w:val="0"/>
          <w:numId w:val="2"/>
        </w:numPr>
        <w:jc w:val="both"/>
        <w:rPr>
          <w:rFonts w:eastAsia="Calibri" w:cstheme="minorHAnsi"/>
          <w:i/>
        </w:rPr>
      </w:pPr>
      <w:r w:rsidRPr="00C87DDA">
        <w:rPr>
          <w:rFonts w:eastAsia="Calibri" w:cstheme="minorHAnsi"/>
          <w:i/>
        </w:rPr>
        <w:t xml:space="preserve">Tanık dinleme, </w:t>
      </w:r>
    </w:p>
    <w:p w14:paraId="6BF6F355" w14:textId="77777777" w:rsidR="000331FB" w:rsidRPr="00C87DDA" w:rsidRDefault="000331FB" w:rsidP="00A161B0">
      <w:pPr>
        <w:numPr>
          <w:ilvl w:val="0"/>
          <w:numId w:val="2"/>
        </w:numPr>
        <w:jc w:val="both"/>
        <w:rPr>
          <w:rFonts w:eastAsia="Calibri" w:cstheme="minorHAnsi"/>
          <w:i/>
        </w:rPr>
      </w:pPr>
      <w:r w:rsidRPr="00C87DDA">
        <w:rPr>
          <w:rFonts w:eastAsia="Calibri" w:cstheme="minorHAnsi"/>
          <w:i/>
        </w:rPr>
        <w:t xml:space="preserve">Bilirkişiye başvurma, </w:t>
      </w:r>
    </w:p>
    <w:p w14:paraId="7BE1EC53" w14:textId="77777777" w:rsidR="000331FB" w:rsidRPr="00C87DDA" w:rsidRDefault="000331FB" w:rsidP="00A161B0">
      <w:pPr>
        <w:numPr>
          <w:ilvl w:val="0"/>
          <w:numId w:val="2"/>
        </w:numPr>
        <w:jc w:val="both"/>
        <w:rPr>
          <w:rFonts w:eastAsia="Calibri" w:cstheme="minorHAnsi"/>
          <w:i/>
        </w:rPr>
      </w:pPr>
      <w:r w:rsidRPr="00C87DDA">
        <w:rPr>
          <w:rFonts w:eastAsia="Calibri" w:cstheme="minorHAnsi"/>
          <w:i/>
        </w:rPr>
        <w:t xml:space="preserve">Keşif yapma, </w:t>
      </w:r>
    </w:p>
    <w:p w14:paraId="25343473" w14:textId="77777777" w:rsidR="000331FB" w:rsidRPr="00C87DDA" w:rsidRDefault="000331FB" w:rsidP="00A161B0">
      <w:pPr>
        <w:numPr>
          <w:ilvl w:val="0"/>
          <w:numId w:val="2"/>
        </w:numPr>
        <w:jc w:val="both"/>
        <w:rPr>
          <w:rFonts w:eastAsia="Calibri" w:cstheme="minorHAnsi"/>
          <w:i/>
        </w:rPr>
      </w:pPr>
      <w:r w:rsidRPr="00C87DDA">
        <w:rPr>
          <w:rFonts w:eastAsia="Calibri" w:cstheme="minorHAnsi"/>
          <w:i/>
        </w:rPr>
        <w:t xml:space="preserve">İnceleme yapma, </w:t>
      </w:r>
    </w:p>
    <w:p w14:paraId="5ECCE2D6" w14:textId="77777777" w:rsidR="000331FB" w:rsidRPr="00C87DDA" w:rsidRDefault="000331FB" w:rsidP="00A161B0">
      <w:pPr>
        <w:numPr>
          <w:ilvl w:val="0"/>
          <w:numId w:val="2"/>
        </w:numPr>
        <w:jc w:val="both"/>
        <w:rPr>
          <w:rFonts w:eastAsia="Calibri" w:cstheme="minorHAnsi"/>
        </w:rPr>
      </w:pPr>
      <w:r w:rsidRPr="00C87DDA">
        <w:rPr>
          <w:rFonts w:eastAsia="Calibri" w:cstheme="minorHAnsi"/>
          <w:i/>
        </w:rPr>
        <w:t>İlgili makamlarla yazışma</w:t>
      </w:r>
      <w:r w:rsidRPr="00C87DDA">
        <w:rPr>
          <w:rFonts w:eastAsia="Calibri" w:cstheme="minorHAnsi"/>
        </w:rPr>
        <w:t xml:space="preserve"> vb. </w:t>
      </w:r>
    </w:p>
    <w:p w14:paraId="75271B62" w14:textId="77777777" w:rsidR="000331FB" w:rsidRPr="00C87DDA" w:rsidRDefault="000331FB" w:rsidP="000331FB">
      <w:pPr>
        <w:jc w:val="both"/>
        <w:rPr>
          <w:rFonts w:eastAsia="Calibri" w:cstheme="minorHAnsi"/>
        </w:rPr>
      </w:pPr>
      <w:r w:rsidRPr="00C87DDA">
        <w:rPr>
          <w:rFonts w:eastAsia="Calibri" w:cstheme="minorHAnsi"/>
        </w:rPr>
        <w:t>Yetkisine sahiptir.</w:t>
      </w:r>
    </w:p>
    <w:p w14:paraId="7852712A" w14:textId="77777777" w:rsidR="000331FB" w:rsidRPr="00C87DDA" w:rsidRDefault="000331FB" w:rsidP="000331FB">
      <w:pPr>
        <w:jc w:val="both"/>
        <w:rPr>
          <w:rFonts w:eastAsia="Calibri" w:cstheme="minorHAnsi"/>
        </w:rPr>
      </w:pPr>
      <w:r w:rsidRPr="00C87DDA">
        <w:rPr>
          <w:rFonts w:eastAsia="Calibri" w:cstheme="minorHAnsi"/>
        </w:rPr>
        <w:t>Soruşturmacının, görevlendirme kapsamında talep ettiği bilgi ve belgelerin onaylı suretleri ilgili birimlerce gecikmeksizin kendisine verilir.</w:t>
      </w:r>
    </w:p>
    <w:p w14:paraId="64ACEA7B" w14:textId="668AE1CB" w:rsidR="000331FB" w:rsidRPr="00C87DDA" w:rsidRDefault="000331FB" w:rsidP="000331FB">
      <w:pPr>
        <w:jc w:val="both"/>
        <w:rPr>
          <w:rFonts w:eastAsia="Calibri" w:cstheme="minorHAnsi"/>
        </w:rPr>
      </w:pPr>
      <w:r w:rsidRPr="00C87DDA">
        <w:rPr>
          <w:rFonts w:eastAsia="Calibri" w:cstheme="minorHAnsi"/>
        </w:rPr>
        <w:t xml:space="preserve">Disiplin Soruşturma Raporu hazırlanırken yapılan işlemler ve ilgili belgeler Raporda yer alır. Değerlendirilmeye alınmayan bilgi ve belgelerin değerlendirmeye alınmama nedeninin (gerekçesi) raporda belirtilmesi gerekir. </w:t>
      </w:r>
    </w:p>
    <w:p w14:paraId="58AC53D0" w14:textId="77777777" w:rsidR="000331FB" w:rsidRPr="00C87DDA" w:rsidRDefault="000331FB" w:rsidP="000331FB">
      <w:pPr>
        <w:jc w:val="both"/>
        <w:rPr>
          <w:rFonts w:eastAsia="Calibri" w:cstheme="minorHAnsi"/>
        </w:rPr>
      </w:pPr>
      <w:r w:rsidRPr="00C87DDA">
        <w:rPr>
          <w:rFonts w:eastAsia="Calibri" w:cstheme="minorHAnsi"/>
        </w:rPr>
        <w:t>Yürütülen Soruşturmada yapılan işlemlerin belgeli olması şarttır. Bu bakımdan yapılan her bir işlemle ilgili belge dosyada yer almalıdır.  Bu bakımdan yazışmalar dışındaki işlemlerin tespiti TUTANAKLA yapılması gerekir. (ifade tutanağı vs. gibi)</w:t>
      </w:r>
    </w:p>
    <w:p w14:paraId="4A354887" w14:textId="59BFA212" w:rsidR="000331FB" w:rsidRPr="002713C4" w:rsidRDefault="0074516C" w:rsidP="00A161B0">
      <w:pPr>
        <w:pStyle w:val="Balk4"/>
        <w:numPr>
          <w:ilvl w:val="0"/>
          <w:numId w:val="19"/>
        </w:numPr>
        <w:rPr>
          <w:rFonts w:eastAsia="Calibri"/>
        </w:rPr>
      </w:pPr>
      <w:bookmarkStart w:id="30" w:name="_Toc186535020"/>
      <w:r w:rsidRPr="002713C4">
        <w:rPr>
          <w:rFonts w:eastAsia="Calibri"/>
        </w:rPr>
        <w:t>İfadelerin Alınması</w:t>
      </w:r>
      <w:bookmarkEnd w:id="30"/>
    </w:p>
    <w:p w14:paraId="792C395B" w14:textId="77777777" w:rsidR="000331FB" w:rsidRPr="00C87DDA" w:rsidRDefault="000331FB" w:rsidP="000331FB">
      <w:pPr>
        <w:jc w:val="both"/>
        <w:rPr>
          <w:rFonts w:eastAsia="Calibri" w:cstheme="minorHAnsi"/>
        </w:rPr>
      </w:pPr>
      <w:r w:rsidRPr="00C87DDA">
        <w:rPr>
          <w:rFonts w:eastAsia="Calibri" w:cstheme="minorHAnsi"/>
        </w:rPr>
        <w:t>İfade alınması disiplin ve ceza soruşturmalarında olayların açıklığa kavuşmasında ve savunma hakkının kullandırılmasında önemli bir yer tutmaktadır. Buna göre ifade almaya kimden başlanması gerekir. Varsa önce şikâyetçi</w:t>
      </w:r>
      <w:r w:rsidRPr="00C87DDA">
        <w:rPr>
          <w:rFonts w:eastAsia="Calibri" w:cstheme="minorHAnsi"/>
          <w:vertAlign w:val="superscript"/>
        </w:rPr>
        <w:footnoteReference w:id="6"/>
      </w:r>
      <w:r w:rsidRPr="00C87DDA">
        <w:rPr>
          <w:rFonts w:eastAsia="Calibri" w:cstheme="minorHAnsi"/>
        </w:rPr>
        <w:t xml:space="preserve"> veya ihbarcının ifadesinin alınması yararlı olacaktır.  </w:t>
      </w:r>
    </w:p>
    <w:p w14:paraId="30A161DA" w14:textId="77777777" w:rsidR="000331FB" w:rsidRPr="00C87DDA" w:rsidRDefault="000331FB" w:rsidP="000331FB">
      <w:pPr>
        <w:jc w:val="both"/>
        <w:rPr>
          <w:rFonts w:eastAsia="Calibri" w:cstheme="minorHAnsi"/>
        </w:rPr>
      </w:pPr>
      <w:r w:rsidRPr="00C87DDA">
        <w:rPr>
          <w:rFonts w:eastAsia="Calibri" w:cstheme="minorHAnsi"/>
        </w:rPr>
        <w:t xml:space="preserve">Şüpheli veya sanık sıfatıyla ifade (yazılı veya sözlü) için çağrılanlara ifade çağrı yazısının tebliğinden itibaren başlayacak şekilde en az 7 (yedi) günlük süre verilir. </w:t>
      </w:r>
    </w:p>
    <w:p w14:paraId="3A33C389" w14:textId="77777777" w:rsidR="000331FB" w:rsidRPr="00C87DDA" w:rsidRDefault="000331FB" w:rsidP="000331FB">
      <w:pPr>
        <w:jc w:val="both"/>
        <w:rPr>
          <w:rFonts w:eastAsia="Calibri" w:cstheme="minorHAnsi"/>
        </w:rPr>
      </w:pPr>
      <w:r w:rsidRPr="00C87DDA">
        <w:rPr>
          <w:rFonts w:eastAsia="Calibri" w:cstheme="minorHAnsi"/>
        </w:rPr>
        <w:t>Süreler tebliğ gününden 1 gün sonra başlar. 7 günden az süre verilemez. 7 günden fazla süre verilmesinde sakınca yoktur. Öte yandan tebliğden itibaren “belli bir gün içinde” ifade istenecekse “</w:t>
      </w:r>
      <w:r w:rsidRPr="00C87DDA">
        <w:rPr>
          <w:rFonts w:eastAsia="Calibri" w:cstheme="minorHAnsi"/>
          <w:b/>
        </w:rPr>
        <w:t>8 gün içinde</w:t>
      </w:r>
      <w:r w:rsidRPr="00C87DDA">
        <w:rPr>
          <w:rFonts w:eastAsia="Calibri" w:cstheme="minorHAnsi"/>
        </w:rPr>
        <w:t>”, “</w:t>
      </w:r>
      <w:r w:rsidRPr="00C87DDA">
        <w:rPr>
          <w:rFonts w:eastAsia="Calibri" w:cstheme="minorHAnsi"/>
          <w:b/>
        </w:rPr>
        <w:t>9 gün içinde</w:t>
      </w:r>
      <w:r w:rsidRPr="00C87DDA">
        <w:rPr>
          <w:rFonts w:eastAsia="Calibri" w:cstheme="minorHAnsi"/>
        </w:rPr>
        <w:t>” veya “</w:t>
      </w:r>
      <w:r w:rsidRPr="00C87DDA">
        <w:rPr>
          <w:rFonts w:eastAsia="Calibri" w:cstheme="minorHAnsi"/>
          <w:b/>
        </w:rPr>
        <w:t>10 gün içinde</w:t>
      </w:r>
      <w:r w:rsidRPr="00C87DDA">
        <w:rPr>
          <w:rFonts w:eastAsia="Calibri" w:cstheme="minorHAnsi"/>
        </w:rPr>
        <w:t>” yazılmasında sakınca yoktur. “7 gün içinde” yanlış bir kullanım şeklidir. “7 gün içinde” savunma istendiğinde teslim günü saat 24:00 a kadar kullanılamayacağından son günün mesai bitiminde verilen süre de bitmiş olacağından tam 7 gün verilmemiş olur.</w:t>
      </w:r>
    </w:p>
    <w:p w14:paraId="6EE1225A" w14:textId="707D7076" w:rsidR="000331FB" w:rsidRPr="002713C4" w:rsidRDefault="0089658F" w:rsidP="0089658F">
      <w:pPr>
        <w:pStyle w:val="Balk4"/>
        <w:rPr>
          <w:rFonts w:eastAsia="Calibri"/>
        </w:rPr>
      </w:pPr>
      <w:r>
        <w:rPr>
          <w:rFonts w:eastAsia="Calibri"/>
        </w:rPr>
        <w:lastRenderedPageBreak/>
        <w:t xml:space="preserve">b- </w:t>
      </w:r>
      <w:r w:rsidR="0074516C" w:rsidRPr="002713C4">
        <w:rPr>
          <w:rFonts w:eastAsia="Calibri"/>
        </w:rPr>
        <w:t>Doğru Terimler</w:t>
      </w:r>
    </w:p>
    <w:p w14:paraId="042851E9" w14:textId="4EC1F772" w:rsidR="000331FB" w:rsidRPr="00C87DDA" w:rsidRDefault="000331FB" w:rsidP="000331FB">
      <w:pPr>
        <w:jc w:val="both"/>
        <w:rPr>
          <w:rFonts w:eastAsia="Calibri" w:cstheme="minorHAnsi"/>
        </w:rPr>
      </w:pPr>
      <w:r w:rsidRPr="00C87DDA">
        <w:rPr>
          <w:rFonts w:eastAsia="Calibri" w:cstheme="minorHAnsi"/>
        </w:rPr>
        <w:t>Soruşturmacı tarafından “İş bu yazının tarafınıza tebliğinden itibaren “</w:t>
      </w:r>
      <w:r w:rsidRPr="00C87DDA">
        <w:rPr>
          <w:rFonts w:eastAsia="Calibri" w:cstheme="minorHAnsi"/>
          <w:b/>
        </w:rPr>
        <w:t>8 gün içinde”, “9 gün içinde”,  10 gün içinde” veya “iş bu yazının tarafınıza tebliğinden itibaren 7 günlük savunmaya hazırlık süresini kullandıktan sonraki ilk iş günü</w:t>
      </w:r>
      <w:r w:rsidRPr="00C87DDA">
        <w:rPr>
          <w:rFonts w:eastAsia="Calibri" w:cstheme="minorHAnsi"/>
        </w:rPr>
        <w:t xml:space="preserve">” ifadesi kullanılarak süreler verilebilir. Bununla birlikte 8 gün içinde, 9 gün içinde vs. yazılmış olması tebliğ gününün bu süreye dahil edileceği anlamına gelmez. </w:t>
      </w:r>
    </w:p>
    <w:p w14:paraId="19DB0A4C" w14:textId="0A683331" w:rsidR="000331FB" w:rsidRPr="002713C4" w:rsidRDefault="0089658F" w:rsidP="0089658F">
      <w:pPr>
        <w:pStyle w:val="Balk4"/>
        <w:rPr>
          <w:rFonts w:eastAsia="Calibri"/>
        </w:rPr>
      </w:pPr>
      <w:r>
        <w:rPr>
          <w:rFonts w:eastAsia="Calibri"/>
        </w:rPr>
        <w:t xml:space="preserve">c- </w:t>
      </w:r>
      <w:r w:rsidR="0074516C" w:rsidRPr="002713C4">
        <w:rPr>
          <w:rFonts w:eastAsia="Calibri"/>
        </w:rPr>
        <w:t>Yanlış Terim</w:t>
      </w:r>
    </w:p>
    <w:p w14:paraId="0326D75C" w14:textId="77777777" w:rsidR="000331FB" w:rsidRPr="00C87DDA" w:rsidRDefault="000331FB" w:rsidP="000331FB">
      <w:pPr>
        <w:jc w:val="both"/>
        <w:rPr>
          <w:rFonts w:eastAsia="Calibri" w:cstheme="minorHAnsi"/>
        </w:rPr>
      </w:pPr>
      <w:r w:rsidRPr="00C87DDA">
        <w:rPr>
          <w:rFonts w:eastAsia="Calibri" w:cstheme="minorHAnsi"/>
        </w:rPr>
        <w:t xml:space="preserve">“7 gün içinde”, Yanlış bir kullanımdır. Süre verirken en az 7 günlük hazırlık süresi verilmelidir. </w:t>
      </w:r>
    </w:p>
    <w:p w14:paraId="04209E6C" w14:textId="78718FD1" w:rsidR="000331FB" w:rsidRPr="002713C4" w:rsidRDefault="0089658F" w:rsidP="0089658F">
      <w:pPr>
        <w:pStyle w:val="Balk4"/>
        <w:rPr>
          <w:rFonts w:eastAsia="Calibri"/>
        </w:rPr>
      </w:pPr>
      <w:r>
        <w:rPr>
          <w:rFonts w:eastAsia="Calibri"/>
        </w:rPr>
        <w:t xml:space="preserve">d- </w:t>
      </w:r>
      <w:r w:rsidR="0074516C" w:rsidRPr="002713C4">
        <w:rPr>
          <w:rFonts w:eastAsia="Calibri"/>
        </w:rPr>
        <w:t>Yapılan Bir Diğer Yanlışlık</w:t>
      </w:r>
    </w:p>
    <w:p w14:paraId="726A38FA" w14:textId="77777777" w:rsidR="000331FB" w:rsidRPr="00C87DDA" w:rsidRDefault="000331FB" w:rsidP="000331FB">
      <w:pPr>
        <w:jc w:val="both"/>
        <w:rPr>
          <w:rFonts w:eastAsia="Calibri" w:cstheme="minorHAnsi"/>
        </w:rPr>
      </w:pPr>
      <w:r w:rsidRPr="00C87DDA">
        <w:rPr>
          <w:rFonts w:eastAsia="Calibri" w:cstheme="minorHAnsi"/>
        </w:rPr>
        <w:t xml:space="preserve">Tebliğ gününün ve/veya teslim gününün ve/veya ifade verilen günün hazırlık süresine dahil edilmesidir. </w:t>
      </w:r>
    </w:p>
    <w:p w14:paraId="7018B1F0" w14:textId="77777777" w:rsidR="000331FB" w:rsidRPr="00C87DDA" w:rsidRDefault="000331FB" w:rsidP="000331FB">
      <w:pPr>
        <w:jc w:val="both"/>
        <w:rPr>
          <w:rFonts w:eastAsia="Calibri" w:cstheme="minorHAnsi"/>
        </w:rPr>
      </w:pPr>
      <w:r w:rsidRPr="00C87DDA">
        <w:rPr>
          <w:rFonts w:eastAsia="Calibri" w:cstheme="minorHAnsi"/>
        </w:rPr>
        <w:t>Şikâyetçi veya ihbar eden ifadeye çağrıldığında, kimlik kontrolü yapılır, Dilekçe ya da tutanak kendisine gösterilerek imzanın kendisine ait olup olmadığı tespit edilir.</w:t>
      </w:r>
    </w:p>
    <w:p w14:paraId="7E6F4117" w14:textId="77777777" w:rsidR="000331FB" w:rsidRPr="00C87DDA" w:rsidRDefault="000331FB" w:rsidP="000331FB">
      <w:pPr>
        <w:jc w:val="both"/>
        <w:rPr>
          <w:rFonts w:eastAsia="Calibri" w:cstheme="minorHAnsi"/>
        </w:rPr>
      </w:pPr>
      <w:r w:rsidRPr="00C87DDA">
        <w:rPr>
          <w:rFonts w:eastAsia="Calibri" w:cstheme="minorHAnsi"/>
        </w:rPr>
        <w:t xml:space="preserve">İfadesi alınandan, olayın nasıl gerçekleştiğini yer ve zaman belirterek anlatılması istenir ve konuya ilişkin görgü tanıkları ve varsa yeni bilgi, belge, delil sunup sunamayacağı sorulur. ZAMANAŞIMININ TESPİTİ bakımından olayın geçtiği zaman (tarih) çok önemlidir. </w:t>
      </w:r>
      <w:r w:rsidRPr="00D96FAA">
        <w:rPr>
          <w:rFonts w:eastAsia="Calibri" w:cstheme="minorHAnsi"/>
          <w:i/>
          <w:iCs/>
          <w:u w:val="single"/>
        </w:rPr>
        <w:t>Bu yüzden anlatılan olayların ne zaman geçtiğinin belirlenmesi bakımından tanığa bu hususun özellikle sorulması gerekmektedir</w:t>
      </w:r>
      <w:r w:rsidRPr="00C87DDA">
        <w:rPr>
          <w:rFonts w:eastAsia="Calibri" w:cstheme="minorHAnsi"/>
        </w:rPr>
        <w:t xml:space="preserve">. </w:t>
      </w:r>
    </w:p>
    <w:p w14:paraId="0D2107C5" w14:textId="77777777" w:rsidR="000331FB" w:rsidRPr="00C87DDA" w:rsidRDefault="000331FB" w:rsidP="000331FB">
      <w:pPr>
        <w:jc w:val="both"/>
        <w:rPr>
          <w:rFonts w:eastAsia="Calibri" w:cstheme="minorHAnsi"/>
        </w:rPr>
      </w:pPr>
      <w:r w:rsidRPr="00C87DDA">
        <w:rPr>
          <w:rFonts w:eastAsia="Calibri" w:cstheme="minorHAnsi"/>
        </w:rPr>
        <w:t xml:space="preserve">Şikâyetçiden sonra tanıkların dinlenilmesine geçilir. Tanık ifadelerinin mutlaka yeminli olarak dinlenilmesine dikkat edilmelidir. </w:t>
      </w:r>
    </w:p>
    <w:p w14:paraId="4733C025" w14:textId="77777777" w:rsidR="000331FB" w:rsidRPr="00D96FAA" w:rsidRDefault="000331FB" w:rsidP="000331FB">
      <w:pPr>
        <w:jc w:val="both"/>
        <w:rPr>
          <w:rFonts w:eastAsia="Calibri" w:cstheme="minorHAnsi"/>
          <w:i/>
          <w:iCs/>
          <w:u w:val="single"/>
        </w:rPr>
      </w:pPr>
      <w:r w:rsidRPr="00D96FAA">
        <w:rPr>
          <w:rFonts w:eastAsia="Calibri" w:cstheme="minorHAnsi"/>
          <w:b/>
          <w:i/>
          <w:iCs/>
          <w:u w:val="single"/>
        </w:rPr>
        <w:t>Soruşturulana</w:t>
      </w:r>
      <w:r w:rsidRPr="00D96FAA">
        <w:rPr>
          <w:rFonts w:eastAsia="Calibri" w:cstheme="minorHAnsi"/>
          <w:b/>
          <w:i/>
          <w:iCs/>
          <w:u w:val="single"/>
          <w:vertAlign w:val="superscript"/>
        </w:rPr>
        <w:footnoteReference w:id="7"/>
      </w:r>
      <w:r w:rsidRPr="00D96FAA">
        <w:rPr>
          <w:rFonts w:eastAsia="Calibri" w:cstheme="minorHAnsi"/>
          <w:b/>
          <w:i/>
          <w:iCs/>
          <w:u w:val="single"/>
        </w:rPr>
        <w:t xml:space="preserve"> </w:t>
      </w:r>
      <w:r w:rsidRPr="00D96FAA">
        <w:rPr>
          <w:rFonts w:eastAsia="Calibri" w:cstheme="minorHAnsi"/>
          <w:i/>
          <w:iCs/>
          <w:u w:val="single"/>
        </w:rPr>
        <w:t>kesinlikle yemin teklif edilmez.</w:t>
      </w:r>
    </w:p>
    <w:p w14:paraId="1990607D" w14:textId="77777777" w:rsidR="00A5117F" w:rsidRPr="00C87DDA" w:rsidRDefault="00A5117F" w:rsidP="000331FB">
      <w:pPr>
        <w:jc w:val="both"/>
        <w:rPr>
          <w:rFonts w:eastAsia="Calibri" w:cstheme="minorHAnsi"/>
          <w:b/>
        </w:rPr>
      </w:pPr>
      <w:bookmarkStart w:id="31" w:name="_Toc186535022"/>
    </w:p>
    <w:p w14:paraId="608AF280" w14:textId="0855E2FC" w:rsidR="000331FB" w:rsidRPr="002713C4" w:rsidRDefault="00FF7F1D" w:rsidP="00A161B0">
      <w:pPr>
        <w:pStyle w:val="Balk3"/>
        <w:numPr>
          <w:ilvl w:val="0"/>
          <w:numId w:val="18"/>
        </w:numPr>
        <w:rPr>
          <w:rFonts w:eastAsia="Calibri"/>
        </w:rPr>
      </w:pPr>
      <w:bookmarkStart w:id="32" w:name="_Toc199402326"/>
      <w:r>
        <w:rPr>
          <w:rFonts w:eastAsia="Calibri"/>
        </w:rPr>
        <w:t>Sözlü İfade Alınırken Dikkat Edilmesi gereken Hususlar</w:t>
      </w:r>
      <w:bookmarkEnd w:id="31"/>
      <w:bookmarkEnd w:id="32"/>
    </w:p>
    <w:p w14:paraId="64CA6306" w14:textId="77777777" w:rsidR="00096D23" w:rsidRPr="00096D23" w:rsidRDefault="00096D23" w:rsidP="00096D23"/>
    <w:p w14:paraId="4D8612DB" w14:textId="77777777" w:rsidR="000331FB" w:rsidRPr="00C87DDA" w:rsidRDefault="000331FB" w:rsidP="00A161B0">
      <w:pPr>
        <w:numPr>
          <w:ilvl w:val="0"/>
          <w:numId w:val="3"/>
        </w:numPr>
        <w:jc w:val="both"/>
        <w:rPr>
          <w:rFonts w:eastAsia="Calibri" w:cstheme="minorHAnsi"/>
        </w:rPr>
      </w:pPr>
      <w:r w:rsidRPr="00C87DDA">
        <w:rPr>
          <w:rFonts w:eastAsia="Calibri" w:cstheme="minorHAnsi"/>
        </w:rPr>
        <w:t xml:space="preserve">Şikâyetçi, tanık ve şüpheli iddia konularıyla sınırlı olmak kaydıyla önce sözlü olarak dinlenilmeli daha sonra ifadesinin yazılmasına geçilmelidir. </w:t>
      </w:r>
    </w:p>
    <w:p w14:paraId="2B8E4D27" w14:textId="77777777" w:rsidR="000331FB" w:rsidRPr="00C87DDA" w:rsidRDefault="000331FB" w:rsidP="00A161B0">
      <w:pPr>
        <w:numPr>
          <w:ilvl w:val="0"/>
          <w:numId w:val="3"/>
        </w:numPr>
        <w:jc w:val="both"/>
        <w:rPr>
          <w:rFonts w:eastAsia="Calibri" w:cstheme="minorHAnsi"/>
        </w:rPr>
      </w:pPr>
      <w:r w:rsidRPr="00C87DDA">
        <w:rPr>
          <w:rFonts w:eastAsia="Calibri" w:cstheme="minorHAnsi"/>
        </w:rPr>
        <w:t xml:space="preserve">Görgü tanıklarının çok fazla olması ve bunların tamamının dinlenememesi halinde bu durumun nedeninin mutlaka soruşturma raporunda belirtilmesi gerekir. </w:t>
      </w:r>
    </w:p>
    <w:p w14:paraId="0D3292BC" w14:textId="77777777" w:rsidR="000331FB" w:rsidRPr="00C87DDA" w:rsidRDefault="000331FB" w:rsidP="00A161B0">
      <w:pPr>
        <w:numPr>
          <w:ilvl w:val="0"/>
          <w:numId w:val="3"/>
        </w:numPr>
        <w:jc w:val="both"/>
        <w:rPr>
          <w:rFonts w:eastAsia="Calibri" w:cstheme="minorHAnsi"/>
        </w:rPr>
      </w:pPr>
      <w:r w:rsidRPr="00C87DDA">
        <w:rPr>
          <w:rFonts w:eastAsia="Calibri" w:cstheme="minorHAnsi"/>
        </w:rPr>
        <w:t xml:space="preserve">Savunmaya davet yazısında hakkında disiplin soruşturması açılan </w:t>
      </w:r>
      <w:r w:rsidRPr="00C87DDA">
        <w:rPr>
          <w:rFonts w:eastAsia="Calibri" w:cstheme="minorHAnsi"/>
          <w:b/>
          <w:bCs/>
        </w:rPr>
        <w:t>fiilin neden ibaret bulunduğu, savunmasını belirtilen sürede yapmadığı takdirde savunmasından vazgeçmiş sayılacağı</w:t>
      </w:r>
      <w:r w:rsidRPr="00C87DDA">
        <w:rPr>
          <w:rFonts w:eastAsia="Calibri" w:cstheme="minorHAnsi"/>
        </w:rPr>
        <w:t xml:space="preserve"> bildirilir. </w:t>
      </w:r>
      <w:r w:rsidRPr="00C87DDA">
        <w:rPr>
          <w:rFonts w:eastAsia="Calibri" w:cstheme="minorHAnsi"/>
          <w:b/>
          <w:bCs/>
        </w:rPr>
        <w:t xml:space="preserve">Geçerli bir mazereti olmaksızın savunmasını yapmayan, savunma hakkından vazgeçmiş sayılır. </w:t>
      </w:r>
    </w:p>
    <w:p w14:paraId="2A3D46DF" w14:textId="77777777" w:rsidR="000331FB" w:rsidRPr="00C87DDA" w:rsidRDefault="000331FB" w:rsidP="00D96FAA"/>
    <w:p w14:paraId="466447BA" w14:textId="77777777" w:rsidR="00D96FAA" w:rsidRDefault="00D96FAA" w:rsidP="00D96FAA">
      <w:bookmarkStart w:id="33" w:name="_Toc186534985"/>
    </w:p>
    <w:p w14:paraId="47E6BFF3" w14:textId="77777777" w:rsidR="00D96FAA" w:rsidRDefault="00D96FAA" w:rsidP="00D96FAA"/>
    <w:p w14:paraId="1C57DA69" w14:textId="77777777" w:rsidR="00D96FAA" w:rsidRDefault="00D96FAA" w:rsidP="00D96FAA"/>
    <w:p w14:paraId="7001A0E1" w14:textId="77777777" w:rsidR="00D96FAA" w:rsidRDefault="00D96FAA" w:rsidP="00D96FAA"/>
    <w:p w14:paraId="6D051DF4" w14:textId="77777777" w:rsidR="00D96FAA" w:rsidRDefault="00D96FAA" w:rsidP="00D96FAA"/>
    <w:p w14:paraId="57188687" w14:textId="77777777" w:rsidR="00D96FAA" w:rsidRDefault="00D96FAA" w:rsidP="00D96FAA"/>
    <w:p w14:paraId="650CB739" w14:textId="0478F0F6" w:rsidR="00295F8C" w:rsidRPr="00785F26" w:rsidRDefault="0089658F" w:rsidP="00FF7F1D">
      <w:pPr>
        <w:pStyle w:val="Balk2"/>
        <w:rPr>
          <w:b/>
          <w:bCs/>
          <w:color w:val="EE0000"/>
          <w:sz w:val="24"/>
          <w:szCs w:val="24"/>
        </w:rPr>
      </w:pPr>
      <w:bookmarkStart w:id="34" w:name="_Toc199402327"/>
      <w:r w:rsidRPr="00785F26">
        <w:rPr>
          <w:b/>
          <w:bCs/>
          <w:color w:val="EE0000"/>
          <w:sz w:val="24"/>
          <w:szCs w:val="24"/>
        </w:rPr>
        <w:lastRenderedPageBreak/>
        <w:t>I</w:t>
      </w:r>
      <w:r w:rsidR="002F11AE" w:rsidRPr="00785F26">
        <w:rPr>
          <w:b/>
          <w:bCs/>
          <w:color w:val="EE0000"/>
          <w:sz w:val="24"/>
          <w:szCs w:val="24"/>
        </w:rPr>
        <w:t>V</w:t>
      </w:r>
      <w:r w:rsidR="00295F8C" w:rsidRPr="00785F26">
        <w:rPr>
          <w:b/>
          <w:bCs/>
          <w:color w:val="EE0000"/>
          <w:sz w:val="24"/>
          <w:szCs w:val="24"/>
        </w:rPr>
        <w:t>-SORUŞTURMACININ SORUŞTURMAYI YÜRÜTMESİ SIRASINDA UYMASI GEREKEN KURALLAR</w:t>
      </w:r>
      <w:bookmarkEnd w:id="33"/>
      <w:bookmarkEnd w:id="34"/>
    </w:p>
    <w:p w14:paraId="33DDFDF8" w14:textId="77777777" w:rsidR="00295F8C" w:rsidRPr="00C87DDA" w:rsidRDefault="00295F8C" w:rsidP="00295F8C">
      <w:pPr>
        <w:ind w:left="1080"/>
        <w:contextualSpacing/>
        <w:jc w:val="both"/>
        <w:rPr>
          <w:rFonts w:eastAsia="Calibri" w:cstheme="minorHAnsi"/>
          <w:b/>
        </w:rPr>
      </w:pPr>
    </w:p>
    <w:p w14:paraId="6664DB06" w14:textId="4847BA7C" w:rsidR="00295F8C" w:rsidRPr="00C87DDA" w:rsidRDefault="00295F8C" w:rsidP="00295F8C">
      <w:pPr>
        <w:jc w:val="both"/>
        <w:rPr>
          <w:rFonts w:eastAsia="Calibri" w:cstheme="minorHAnsi"/>
        </w:rPr>
      </w:pPr>
      <w:r w:rsidRPr="00C87DDA">
        <w:rPr>
          <w:rFonts w:eastAsia="Calibri" w:cstheme="minorHAnsi"/>
          <w:b/>
        </w:rPr>
        <w:t>a.</w:t>
      </w:r>
      <w:r w:rsidRPr="00C87DDA">
        <w:rPr>
          <w:rFonts w:eastAsia="Calibri" w:cstheme="minorHAnsi"/>
        </w:rPr>
        <w:t xml:space="preserve"> Soruşturmacı, görevlendirildiği konuda soruşturma yürütmekle görevlidir. Soruşturmanın yapılması sırasında disiplin soruşturmasına konu olabilecek başka fiillerin ortaya çıkması durumunda soruşturmacı bunları gecikmeksizin soruşturulanın disiplin amirine bildirmelidir (2547s.K.md.53/A-1-ı). Tespit edilen bu fiiller ile ilgili soruşturma açma yetkisi disiplin amirlerine aittir. </w:t>
      </w:r>
    </w:p>
    <w:p w14:paraId="46335D68" w14:textId="77777777" w:rsidR="00295F8C" w:rsidRPr="00C87DDA" w:rsidRDefault="00295F8C" w:rsidP="00295F8C">
      <w:pPr>
        <w:jc w:val="both"/>
        <w:rPr>
          <w:rFonts w:eastAsia="Calibri" w:cstheme="minorHAnsi"/>
        </w:rPr>
      </w:pPr>
      <w:r w:rsidRPr="00C87DDA">
        <w:rPr>
          <w:rFonts w:eastAsia="Calibri" w:cstheme="minorHAnsi"/>
          <w:b/>
        </w:rPr>
        <w:t>b.</w:t>
      </w:r>
      <w:r w:rsidRPr="00C87DDA">
        <w:rPr>
          <w:rFonts w:eastAsia="Calibri" w:cstheme="minorHAnsi"/>
        </w:rPr>
        <w:t xml:space="preserve"> Soruşturmacı, soruşturmayı bizzat kendisi yürütmelidir; soruşturma kapsamındaki her türlü işlemi kendisi yapmalıdır. Ancak aşağıda ayrıca değinileceği üzere yeminli yazman atamak sureti ile tutanakların yazımında bu kişilerin yardımını alabilecektir. </w:t>
      </w:r>
    </w:p>
    <w:p w14:paraId="3B932BA9" w14:textId="77777777" w:rsidR="00295F8C" w:rsidRPr="00C87DDA" w:rsidRDefault="00295F8C" w:rsidP="00295F8C">
      <w:pPr>
        <w:jc w:val="both"/>
        <w:rPr>
          <w:rFonts w:eastAsia="Calibri" w:cstheme="minorHAnsi"/>
        </w:rPr>
      </w:pPr>
      <w:r w:rsidRPr="00C87DDA">
        <w:rPr>
          <w:rFonts w:eastAsia="Calibri" w:cstheme="minorHAnsi"/>
          <w:b/>
        </w:rPr>
        <w:t>c.</w:t>
      </w:r>
      <w:r w:rsidRPr="00C87DDA">
        <w:rPr>
          <w:rFonts w:eastAsia="Calibri" w:cstheme="minorHAnsi"/>
        </w:rPr>
        <w:t xml:space="preserve"> Soruşturmacı, disiplin soruşturmasıyla ilgili bilgi ve belgeleri toplama, ifade alma, tanık dinleme, bilirkişiye başvurma, keşif yapma, inceleme yapma ve ilgili makamlarla her türlü yazışma yetkisini haizdir (2547 s.K.md.53/A-1-g). </w:t>
      </w:r>
    </w:p>
    <w:p w14:paraId="17FEB3CF" w14:textId="77777777" w:rsidR="00295F8C" w:rsidRPr="00C87DDA" w:rsidRDefault="00295F8C" w:rsidP="00295F8C">
      <w:pPr>
        <w:jc w:val="both"/>
        <w:rPr>
          <w:rFonts w:eastAsia="Calibri" w:cstheme="minorHAnsi"/>
        </w:rPr>
      </w:pPr>
      <w:r w:rsidRPr="00C87DDA">
        <w:rPr>
          <w:rFonts w:eastAsia="Calibri" w:cstheme="minorHAnsi"/>
          <w:b/>
        </w:rPr>
        <w:t>d.</w:t>
      </w:r>
      <w:r w:rsidRPr="00C87DDA">
        <w:rPr>
          <w:rFonts w:eastAsia="Calibri" w:cstheme="minorHAnsi"/>
        </w:rPr>
        <w:t xml:space="preserve"> Soruşturmanın gizliliği esastır (2547 s.K.md.53/A-1-k). Bu nedenle soruşturmacı tarafından istenecek bilgi, bilirkişi incelemesi talebi vb. konulardaki her türlü yazışmanın “Hizmete Özel” gerekiyorsa “Kişiye ve Hizmete Özel” ibaresi konulmuş; kapalı zarflar içerisinde yapılması gerekmektedir. </w:t>
      </w:r>
    </w:p>
    <w:p w14:paraId="2144D5A2" w14:textId="77777777" w:rsidR="00295F8C" w:rsidRPr="00C87DDA" w:rsidRDefault="00295F8C" w:rsidP="00295F8C">
      <w:pPr>
        <w:jc w:val="both"/>
        <w:rPr>
          <w:rFonts w:eastAsia="Calibri" w:cstheme="minorHAnsi"/>
        </w:rPr>
      </w:pPr>
      <w:r w:rsidRPr="00C87DDA">
        <w:rPr>
          <w:rFonts w:eastAsia="Calibri" w:cstheme="minorHAnsi"/>
          <w:b/>
        </w:rPr>
        <w:t>e.</w:t>
      </w:r>
      <w:r w:rsidRPr="00C87DDA">
        <w:rPr>
          <w:rFonts w:eastAsia="Calibri" w:cstheme="minorHAnsi"/>
        </w:rPr>
        <w:t xml:space="preserve"> Soruşturma işlemlerinin her biri bir tutanak ile tespit olunur (2547 s.K.md.53/A-1-j). Bu anlamda, soruşturmacı dinlediği şikâyetçi, soruşturulan ve tanıkların beyanlarını; gitmiş ise yapılan keşfi tutanak altına almalıdır.</w:t>
      </w:r>
    </w:p>
    <w:p w14:paraId="68C45BA0" w14:textId="2250F666" w:rsidR="00295F8C" w:rsidRPr="00C87DDA" w:rsidRDefault="00295F8C" w:rsidP="00295F8C">
      <w:pPr>
        <w:jc w:val="both"/>
        <w:rPr>
          <w:rFonts w:eastAsia="Calibri" w:cstheme="minorHAnsi"/>
        </w:rPr>
      </w:pPr>
      <w:r w:rsidRPr="00C87DDA">
        <w:rPr>
          <w:rFonts w:eastAsia="Calibri" w:cstheme="minorHAnsi"/>
          <w:b/>
        </w:rPr>
        <w:t>f.</w:t>
      </w:r>
      <w:r w:rsidRPr="00C87DDA">
        <w:rPr>
          <w:rFonts w:eastAsia="Calibri" w:cstheme="minorHAnsi"/>
        </w:rPr>
        <w:t xml:space="preserve"> Soruşturmacı, soruşturma kapsamında yaptığı her bir yazışmanın bir örneğini ve bu yazışmalara ilişkin tebliğ/tebellüğ tutanaklarını soruşturma dosyasına eklemelidir. Tebliğ/tebellüğ tutanağı ile soruşturmacının gönderdiği her bir tebligatın kim tarafından tebliğ edildiği ve tebliğ alındığı ile tebliğ alınan tarih belirlenmektedir. Bu nedenle, bu tutanağın eksiksiz doldurulması gerekmektedir. Bu tutanak, yapılan her bir yazışma ile birlikte hazırlanmalıdır ve gönderilmelidir. Söz konusu tutanağın soruşturmacıya imzalanarak geri gelmesi sonrasında ilgili yazı ekine tebliğ-tebellüğ tutanağı de konulmalıdır. Soruşturmada uyulması gereken süreler ve </w:t>
      </w:r>
      <w:r w:rsidR="007E7CCF" w:rsidRPr="00C87DDA">
        <w:rPr>
          <w:rFonts w:eastAsia="Calibri" w:cstheme="minorHAnsi"/>
        </w:rPr>
        <w:t>usulü</w:t>
      </w:r>
      <w:r w:rsidRPr="00C87DDA">
        <w:rPr>
          <w:rFonts w:eastAsia="Calibri" w:cstheme="minorHAnsi"/>
        </w:rPr>
        <w:t xml:space="preserve"> işlemlerin yerine getirildiğinin ispatı açısından bu tutanak son derece büyük bir önem arz etmektedir. </w:t>
      </w:r>
    </w:p>
    <w:p w14:paraId="4FFBF6AB" w14:textId="77777777" w:rsidR="00295F8C" w:rsidRPr="00C87DDA" w:rsidRDefault="00295F8C" w:rsidP="00295F8C">
      <w:pPr>
        <w:jc w:val="both"/>
        <w:rPr>
          <w:rFonts w:eastAsia="Calibri" w:cstheme="minorHAnsi"/>
        </w:rPr>
      </w:pPr>
      <w:r w:rsidRPr="00C87DDA">
        <w:rPr>
          <w:rFonts w:eastAsia="Calibri" w:cstheme="minorHAnsi"/>
          <w:b/>
        </w:rPr>
        <w:t>g.</w:t>
      </w:r>
      <w:r w:rsidRPr="00C87DDA">
        <w:rPr>
          <w:rFonts w:eastAsia="Calibri" w:cstheme="minorHAnsi"/>
        </w:rPr>
        <w:t xml:space="preserve"> Soruşturmacı yazışmaları tebliğ/tebellüğ tutanağı ile değil de iadeli taahhütlü posta ile de yapabilecektir. Bu durumda ise, posta alındısının yazışma ekine eklenmesi aynı şekilde işlemlerin takibi açısından uygun olacaktır. </w:t>
      </w:r>
    </w:p>
    <w:p w14:paraId="1032ED65" w14:textId="1A6336D5" w:rsidR="00295F8C" w:rsidRPr="00C87DDA" w:rsidRDefault="00295F8C" w:rsidP="00295F8C">
      <w:pPr>
        <w:jc w:val="both"/>
        <w:rPr>
          <w:rFonts w:eastAsia="Calibri" w:cstheme="minorHAnsi"/>
        </w:rPr>
      </w:pPr>
      <w:r w:rsidRPr="00C87DDA">
        <w:rPr>
          <w:rFonts w:eastAsia="Calibri" w:cstheme="minorHAnsi"/>
          <w:b/>
        </w:rPr>
        <w:t>h.</w:t>
      </w:r>
      <w:r w:rsidRPr="00C87DDA">
        <w:rPr>
          <w:rFonts w:eastAsia="Calibri" w:cstheme="minorHAnsi"/>
        </w:rPr>
        <w:t xml:space="preserve"> Soruşturmacı, şikâyetçi, soruşturulan, varsa vekil, tanık adına çıkarttığı yazılar ile tüm yazışmaları</w:t>
      </w:r>
      <w:r w:rsidR="00104A0D">
        <w:rPr>
          <w:rFonts w:eastAsia="Calibri" w:cstheme="minorHAnsi"/>
        </w:rPr>
        <w:t xml:space="preserve"> UBYS üzerinden yapmalı ve her bir evraka evrak kayıt numarası ve </w:t>
      </w:r>
      <w:r w:rsidR="000C0695">
        <w:rPr>
          <w:rFonts w:eastAsia="Calibri" w:cstheme="minorHAnsi"/>
        </w:rPr>
        <w:t>evrak</w:t>
      </w:r>
      <w:r w:rsidR="00104A0D">
        <w:rPr>
          <w:rFonts w:eastAsia="Calibri" w:cstheme="minorHAnsi"/>
        </w:rPr>
        <w:t xml:space="preserve"> tarihi oluşmasını sağlamalıdır. </w:t>
      </w:r>
      <w:r w:rsidRPr="00C87DDA">
        <w:rPr>
          <w:rFonts w:eastAsia="Calibri" w:cstheme="minorHAnsi"/>
        </w:rPr>
        <w:t xml:space="preserve">Bu şekilde sayı numarası verilmesi, aynı zamanda dizi pusulasının oluşturulmasında ve eksik listeleme yapılmamasında önem arz etmektedir. </w:t>
      </w:r>
    </w:p>
    <w:p w14:paraId="4A817EB3" w14:textId="77777777" w:rsidR="000C0695" w:rsidRDefault="00295F8C" w:rsidP="00295F8C">
      <w:pPr>
        <w:jc w:val="both"/>
        <w:rPr>
          <w:rFonts w:eastAsia="Calibri" w:cstheme="minorHAnsi"/>
        </w:rPr>
      </w:pPr>
      <w:r w:rsidRPr="00C87DDA">
        <w:rPr>
          <w:rFonts w:eastAsia="Calibri" w:cstheme="minorHAnsi"/>
          <w:b/>
        </w:rPr>
        <w:t>i.</w:t>
      </w:r>
      <w:r w:rsidRPr="00C87DDA">
        <w:rPr>
          <w:rFonts w:eastAsia="Calibri" w:cstheme="minorHAnsi"/>
        </w:rPr>
        <w:t xml:space="preserve"> Soruşturmacı, dosya kapsamında yaptığı her bir işlemi kronolojik olarak listeleyerek bir dizi pusulası oluşturmalı ve söz konusu dizi pusulasını soruşturma raporunun sonuna eklemelidir. Bu listeleme, soruşturmacı tarafından yürütülen soruşturmada </w:t>
      </w:r>
      <w:r w:rsidR="000C0695" w:rsidRPr="00C87DDA">
        <w:rPr>
          <w:rFonts w:eastAsia="Calibri" w:cstheme="minorHAnsi"/>
        </w:rPr>
        <w:t>usulü</w:t>
      </w:r>
      <w:r w:rsidRPr="00C87DDA">
        <w:rPr>
          <w:rFonts w:eastAsia="Calibri" w:cstheme="minorHAnsi"/>
        </w:rPr>
        <w:t xml:space="preserve"> bir eksikliğin bulunup bulunmadığının hem kendisi hem de daha sonra bu dosyayı inceleme yetkisine sahip merciler tarafından hızlı ve doğru bir şekilde tespit edilebilmesi açısından son derece önemlidir. </w:t>
      </w:r>
    </w:p>
    <w:p w14:paraId="77D7400F" w14:textId="77777777" w:rsidR="000C0695" w:rsidRDefault="000C0695" w:rsidP="00295F8C">
      <w:pPr>
        <w:jc w:val="both"/>
        <w:rPr>
          <w:rFonts w:eastAsia="Calibri" w:cstheme="minorHAnsi"/>
        </w:rPr>
      </w:pPr>
    </w:p>
    <w:p w14:paraId="386507C1" w14:textId="64E67304" w:rsidR="00295F8C" w:rsidRPr="00C87DDA" w:rsidRDefault="00295F8C" w:rsidP="00295F8C">
      <w:pPr>
        <w:jc w:val="both"/>
        <w:rPr>
          <w:rFonts w:eastAsia="Calibri" w:cstheme="minorHAnsi"/>
        </w:rPr>
      </w:pPr>
      <w:r w:rsidRPr="00C87DDA">
        <w:rPr>
          <w:rFonts w:eastAsia="Calibri" w:cstheme="minorHAnsi"/>
        </w:rPr>
        <w:t xml:space="preserve"> </w:t>
      </w:r>
    </w:p>
    <w:p w14:paraId="7B451E9D" w14:textId="77777777" w:rsidR="004471CE" w:rsidRPr="00785F26" w:rsidRDefault="004471CE" w:rsidP="00295F8C">
      <w:pPr>
        <w:keepNext/>
        <w:keepLines/>
        <w:spacing w:before="40" w:after="0"/>
        <w:outlineLvl w:val="1"/>
        <w:rPr>
          <w:rFonts w:eastAsia="Times New Roman" w:cstheme="minorHAnsi"/>
          <w:b/>
          <w:bCs/>
          <w:color w:val="EE0000"/>
          <w:sz w:val="20"/>
          <w:szCs w:val="20"/>
        </w:rPr>
      </w:pPr>
      <w:bookmarkStart w:id="35" w:name="_Toc186534986"/>
    </w:p>
    <w:p w14:paraId="589F3ACF" w14:textId="2EC0C9E9" w:rsidR="00295F8C" w:rsidRPr="00785F26" w:rsidRDefault="002F11AE" w:rsidP="00FF7F1D">
      <w:pPr>
        <w:pStyle w:val="Balk2"/>
        <w:rPr>
          <w:b/>
          <w:bCs/>
          <w:color w:val="EE0000"/>
          <w:sz w:val="24"/>
          <w:szCs w:val="24"/>
        </w:rPr>
      </w:pPr>
      <w:bookmarkStart w:id="36" w:name="_Toc199402328"/>
      <w:r w:rsidRPr="00785F26">
        <w:rPr>
          <w:b/>
          <w:bCs/>
          <w:color w:val="EE0000"/>
          <w:sz w:val="24"/>
          <w:szCs w:val="24"/>
        </w:rPr>
        <w:t>V</w:t>
      </w:r>
      <w:r w:rsidR="00295F8C" w:rsidRPr="00785F26">
        <w:rPr>
          <w:b/>
          <w:bCs/>
          <w:color w:val="EE0000"/>
          <w:sz w:val="24"/>
          <w:szCs w:val="24"/>
        </w:rPr>
        <w:t>-SORUŞTURMANIN AŞAMALARI</w:t>
      </w:r>
      <w:bookmarkEnd w:id="35"/>
      <w:bookmarkEnd w:id="36"/>
    </w:p>
    <w:p w14:paraId="6F9FF78E" w14:textId="77777777" w:rsidR="00295F8C" w:rsidRPr="00C87DDA" w:rsidRDefault="00295F8C" w:rsidP="00295F8C">
      <w:pPr>
        <w:rPr>
          <w:rFonts w:eastAsia="Calibri" w:cstheme="minorHAnsi"/>
        </w:rPr>
      </w:pPr>
    </w:p>
    <w:p w14:paraId="66E8F30D" w14:textId="77777777" w:rsidR="00295F8C" w:rsidRPr="00C87DDA" w:rsidRDefault="00295F8C" w:rsidP="005E5CFC">
      <w:pPr>
        <w:pStyle w:val="Balk3"/>
      </w:pPr>
      <w:bookmarkStart w:id="37" w:name="_Toc186534987"/>
      <w:bookmarkStart w:id="38" w:name="_Toc199402329"/>
      <w:r w:rsidRPr="00C87DDA">
        <w:t>1-Soruşturmacı Tarafından Yeminli Yazman Atanması</w:t>
      </w:r>
      <w:bookmarkEnd w:id="37"/>
      <w:bookmarkEnd w:id="38"/>
    </w:p>
    <w:p w14:paraId="11C12C4B" w14:textId="77777777" w:rsidR="00295F8C" w:rsidRPr="00C87DDA" w:rsidRDefault="00295F8C" w:rsidP="00295F8C">
      <w:pPr>
        <w:rPr>
          <w:rFonts w:eastAsia="Calibri" w:cstheme="minorHAnsi"/>
        </w:rPr>
      </w:pPr>
    </w:p>
    <w:p w14:paraId="3ACCE24F" w14:textId="77777777" w:rsidR="00295F8C" w:rsidRPr="00C87DDA" w:rsidRDefault="00295F8C" w:rsidP="00295F8C">
      <w:pPr>
        <w:ind w:firstLine="360"/>
        <w:jc w:val="both"/>
        <w:rPr>
          <w:rFonts w:eastAsia="Calibri" w:cstheme="minorHAnsi"/>
        </w:rPr>
      </w:pPr>
      <w:r w:rsidRPr="00C87DDA">
        <w:rPr>
          <w:rFonts w:eastAsia="Calibri" w:cstheme="minorHAnsi"/>
        </w:rPr>
        <w:t xml:space="preserve">Görevlendirme yazısını ve eklerini tebliğ alan soruşturmacı, soruşturmaya konu olayla ilgili gerekli incelemeyi bizatihi kendisi yapmakla görevlidir. </w:t>
      </w:r>
    </w:p>
    <w:p w14:paraId="6112B8DA" w14:textId="77777777" w:rsidR="00295F8C" w:rsidRPr="00C87DDA" w:rsidRDefault="00295F8C" w:rsidP="00295F8C">
      <w:pPr>
        <w:ind w:firstLine="360"/>
        <w:jc w:val="both"/>
        <w:rPr>
          <w:rFonts w:eastAsia="Calibri" w:cstheme="minorHAnsi"/>
        </w:rPr>
      </w:pPr>
      <w:r w:rsidRPr="00C87DDA">
        <w:rPr>
          <w:rFonts w:eastAsia="Calibri" w:cstheme="minorHAnsi"/>
        </w:rPr>
        <w:t xml:space="preserve">Ancak soruşturmacının ihtiyaç duyması halinde, örneğin tanıkların, şikâyetçinin ya da soruşturulanın dinlenmesi sırasında, yazı işlerini yürütmek üzere Üniversite’nin idari veya akademik personelini yeminli yazman olarak görevlendirmesi mümkündür. </w:t>
      </w:r>
    </w:p>
    <w:p w14:paraId="264A8054" w14:textId="77777777" w:rsidR="00295F8C" w:rsidRPr="00C87DDA" w:rsidRDefault="00295F8C" w:rsidP="00295F8C">
      <w:pPr>
        <w:ind w:firstLine="360"/>
        <w:jc w:val="both"/>
        <w:rPr>
          <w:rFonts w:eastAsia="Calibri" w:cstheme="minorHAnsi"/>
        </w:rPr>
      </w:pPr>
      <w:r w:rsidRPr="00C87DDA">
        <w:rPr>
          <w:rFonts w:eastAsia="Calibri" w:cstheme="minorHAnsi"/>
        </w:rPr>
        <w:t xml:space="preserve">Yeminli yazman olarak görevlendirilen bu kişi, yemin altında görevini yerine getirmelidir. </w:t>
      </w:r>
    </w:p>
    <w:p w14:paraId="0E6D97C8" w14:textId="1D647B25" w:rsidR="00C87DDA" w:rsidRPr="00C87DDA" w:rsidRDefault="00295F8C" w:rsidP="00C87DDA">
      <w:pPr>
        <w:ind w:firstLine="360"/>
        <w:jc w:val="both"/>
        <w:rPr>
          <w:rFonts w:eastAsia="Calibri" w:cstheme="minorHAnsi"/>
        </w:rPr>
      </w:pPr>
      <w:r w:rsidRPr="00C87DDA">
        <w:rPr>
          <w:rFonts w:eastAsia="Calibri" w:cstheme="minorHAnsi"/>
        </w:rPr>
        <w:t>Soruşturmacının, yazman olarak görevlendireceği kişiyi tayin edememesi durumunda kendisini görevlendiren birimden bir yazman görevlendirilmesini talep etmesi mümkündür.</w:t>
      </w:r>
    </w:p>
    <w:p w14:paraId="0C66ABB2" w14:textId="77777777" w:rsidR="00A5117F" w:rsidRPr="00C87DDA" w:rsidRDefault="00A5117F" w:rsidP="000331FB">
      <w:pPr>
        <w:spacing w:before="120" w:after="120" w:line="360" w:lineRule="auto"/>
        <w:contextualSpacing/>
        <w:jc w:val="center"/>
        <w:rPr>
          <w:rFonts w:eastAsia="Calibri" w:cstheme="minorHAnsi"/>
          <w:b/>
        </w:rPr>
      </w:pPr>
    </w:p>
    <w:p w14:paraId="1D7D386F" w14:textId="77777777" w:rsidR="00295F8C" w:rsidRDefault="00295F8C" w:rsidP="00295F8C">
      <w:pPr>
        <w:keepNext/>
        <w:keepLines/>
        <w:spacing w:before="40" w:after="0"/>
        <w:outlineLvl w:val="2"/>
        <w:rPr>
          <w:rFonts w:eastAsia="Times New Roman" w:cstheme="minorHAnsi"/>
          <w:b/>
        </w:rPr>
      </w:pPr>
      <w:bookmarkStart w:id="39" w:name="_Toc186534988"/>
      <w:bookmarkStart w:id="40" w:name="_Toc199402330"/>
      <w:r w:rsidRPr="005E5CFC">
        <w:rPr>
          <w:rStyle w:val="Balk3Char"/>
          <w:rFonts w:eastAsiaTheme="minorHAnsi"/>
        </w:rPr>
        <w:t>2-Şikâyetçinin/İhbar Edenin Davet Edilmesi</w:t>
      </w:r>
      <w:bookmarkEnd w:id="39"/>
      <w:bookmarkEnd w:id="40"/>
      <w:r w:rsidRPr="00C87DDA">
        <w:rPr>
          <w:rFonts w:eastAsia="Times New Roman" w:cstheme="minorHAnsi"/>
          <w:b/>
        </w:rPr>
        <w:t xml:space="preserve"> </w:t>
      </w:r>
    </w:p>
    <w:p w14:paraId="3CEB9959" w14:textId="77777777" w:rsidR="000C0695" w:rsidRPr="00C87DDA" w:rsidRDefault="000C0695" w:rsidP="00295F8C">
      <w:pPr>
        <w:keepNext/>
        <w:keepLines/>
        <w:spacing w:before="40" w:after="0"/>
        <w:outlineLvl w:val="2"/>
        <w:rPr>
          <w:rFonts w:eastAsia="Times New Roman" w:cstheme="minorHAnsi"/>
          <w:b/>
        </w:rPr>
      </w:pPr>
    </w:p>
    <w:p w14:paraId="6D42BFA3" w14:textId="59A5C6D1" w:rsidR="0025740A" w:rsidRDefault="00295F8C" w:rsidP="00295F8C">
      <w:pPr>
        <w:ind w:firstLine="360"/>
        <w:jc w:val="both"/>
        <w:rPr>
          <w:rFonts w:eastAsia="Calibri" w:cstheme="minorHAnsi"/>
        </w:rPr>
      </w:pPr>
      <w:r w:rsidRPr="00C87DDA">
        <w:rPr>
          <w:rFonts w:eastAsia="Calibri" w:cstheme="minorHAnsi"/>
        </w:rPr>
        <w:t>Soruşturma dosyasında önce varsa şikâyetçi/ihbar eden, ayrıntılı beyanına başvurulmak ve delillerini sunmak üzere davet edilir. Şayet şikayetçinin vekili olduğu dosya kapsamında sabit ise; davet vekile çıkartılır.</w:t>
      </w:r>
    </w:p>
    <w:p w14:paraId="403CF676" w14:textId="77777777" w:rsidR="000C0695" w:rsidRPr="00C87DDA" w:rsidRDefault="000C0695" w:rsidP="005E5CFC">
      <w:pPr>
        <w:pStyle w:val="Balk3"/>
        <w:rPr>
          <w:rFonts w:eastAsia="Calibri"/>
        </w:rPr>
      </w:pPr>
    </w:p>
    <w:p w14:paraId="34BEAFAD" w14:textId="77777777" w:rsidR="00295F8C" w:rsidRPr="00B57449" w:rsidRDefault="00295F8C" w:rsidP="005E5CFC">
      <w:pPr>
        <w:pStyle w:val="Balk3"/>
        <w:rPr>
          <w:bCs/>
        </w:rPr>
      </w:pPr>
      <w:bookmarkStart w:id="41" w:name="_Toc186534989"/>
      <w:bookmarkStart w:id="42" w:name="_Toc199402331"/>
      <w:r w:rsidRPr="00B57449">
        <w:rPr>
          <w:bCs/>
        </w:rPr>
        <w:t>3-Şikâyetçinin/İhbar Edenin Dinlenmesi</w:t>
      </w:r>
      <w:bookmarkEnd w:id="41"/>
      <w:bookmarkEnd w:id="42"/>
    </w:p>
    <w:p w14:paraId="722F588B" w14:textId="77777777" w:rsidR="000C0695" w:rsidRPr="00C87DDA" w:rsidRDefault="000C0695" w:rsidP="00295F8C">
      <w:pPr>
        <w:keepNext/>
        <w:keepLines/>
        <w:spacing w:before="40" w:after="0"/>
        <w:outlineLvl w:val="2"/>
        <w:rPr>
          <w:rFonts w:eastAsia="Times New Roman" w:cstheme="minorHAnsi"/>
          <w:b/>
        </w:rPr>
      </w:pPr>
    </w:p>
    <w:p w14:paraId="12664336" w14:textId="77777777" w:rsidR="00295F8C" w:rsidRPr="00C87DDA" w:rsidRDefault="00295F8C" w:rsidP="00295F8C">
      <w:pPr>
        <w:ind w:firstLine="360"/>
        <w:jc w:val="both"/>
        <w:rPr>
          <w:rFonts w:eastAsia="Calibri" w:cstheme="minorHAnsi"/>
        </w:rPr>
      </w:pPr>
      <w:r w:rsidRPr="00C87DDA">
        <w:rPr>
          <w:rFonts w:eastAsia="Calibri" w:cstheme="minorHAnsi"/>
        </w:rPr>
        <w:t xml:space="preserve">Davet edilen gün ve tarihte, davete icabet eden varsa şikâyetçinin/ihbar edenin beyanları zapta geçirilir. </w:t>
      </w:r>
    </w:p>
    <w:p w14:paraId="782D2D67" w14:textId="77777777" w:rsidR="00295F8C" w:rsidRPr="00C87DDA" w:rsidRDefault="00295F8C" w:rsidP="00295F8C">
      <w:pPr>
        <w:ind w:firstLine="360"/>
        <w:jc w:val="both"/>
        <w:rPr>
          <w:rFonts w:eastAsia="Calibri" w:cstheme="minorHAnsi"/>
        </w:rPr>
      </w:pPr>
      <w:r w:rsidRPr="00C87DDA">
        <w:rPr>
          <w:rFonts w:eastAsia="Calibri" w:cstheme="minorHAnsi"/>
        </w:rPr>
        <w:t xml:space="preserve">Bu zabıt, beyanın alındığı sırada hazır bulunan soruşturmacı, yeminli yazman, şikâyetçi ve varsa vekili tarafından imza altına alınır. </w:t>
      </w:r>
    </w:p>
    <w:p w14:paraId="7833D0DC" w14:textId="77777777" w:rsidR="00295F8C" w:rsidRPr="00C87DDA" w:rsidRDefault="00295F8C" w:rsidP="00295F8C">
      <w:pPr>
        <w:ind w:firstLine="360"/>
        <w:jc w:val="both"/>
        <w:rPr>
          <w:rFonts w:eastAsia="Calibri" w:cstheme="minorHAnsi"/>
        </w:rPr>
      </w:pPr>
      <w:r w:rsidRPr="00C87DDA">
        <w:rPr>
          <w:rFonts w:eastAsia="Calibri" w:cstheme="minorHAnsi"/>
        </w:rPr>
        <w:t xml:space="preserve">Zabıt, 1 (bir) sayfadan fazla ise son sayfada açılan isimlerin üstü imza altına alınır. Diğer sayfalar ise isim sütunu açılmadan tüm hazırda bulunanlar tarafından paraflanmak suretiyle imzalanır. </w:t>
      </w:r>
    </w:p>
    <w:p w14:paraId="4D5D69B1" w14:textId="3926D00C" w:rsidR="0025740A" w:rsidRDefault="00295F8C" w:rsidP="00295F8C">
      <w:pPr>
        <w:ind w:firstLine="360"/>
        <w:jc w:val="both"/>
        <w:rPr>
          <w:rFonts w:eastAsia="Calibri" w:cstheme="minorHAnsi"/>
        </w:rPr>
      </w:pPr>
      <w:r w:rsidRPr="00C87DDA">
        <w:rPr>
          <w:rFonts w:eastAsia="Calibri" w:cstheme="minorHAnsi"/>
        </w:rPr>
        <w:t xml:space="preserve">Şikayetçi Üniversitemizden başka bir kurumda çalışıyorsa, hâlihazırda görev yaptığı kurumdan istinabe suretiyle şikâyet ve delillerinin tespit edilmesi istenir. </w:t>
      </w:r>
    </w:p>
    <w:p w14:paraId="543C26E1" w14:textId="77777777" w:rsidR="000C0695" w:rsidRPr="00C87DDA" w:rsidRDefault="000C0695" w:rsidP="00295F8C">
      <w:pPr>
        <w:ind w:firstLine="360"/>
        <w:jc w:val="both"/>
        <w:rPr>
          <w:rFonts w:eastAsia="Calibri" w:cstheme="minorHAnsi"/>
          <w:b/>
          <w:i/>
        </w:rPr>
      </w:pPr>
    </w:p>
    <w:p w14:paraId="13AC76C2" w14:textId="77777777" w:rsidR="00295F8C" w:rsidRDefault="00295F8C" w:rsidP="005E5CFC">
      <w:pPr>
        <w:pStyle w:val="Balk3"/>
      </w:pPr>
      <w:bookmarkStart w:id="43" w:name="_Toc186534990"/>
      <w:bookmarkStart w:id="44" w:name="_Toc199402332"/>
      <w:r w:rsidRPr="00C87DDA">
        <w:t>4-Soruşturulanın Davet Edilmesi</w:t>
      </w:r>
      <w:bookmarkEnd w:id="43"/>
      <w:bookmarkEnd w:id="44"/>
    </w:p>
    <w:p w14:paraId="496B677B" w14:textId="77777777" w:rsidR="000C0695" w:rsidRPr="00C87DDA" w:rsidRDefault="000C0695" w:rsidP="00295F8C">
      <w:pPr>
        <w:keepNext/>
        <w:keepLines/>
        <w:spacing w:before="40" w:after="0"/>
        <w:outlineLvl w:val="2"/>
        <w:rPr>
          <w:rFonts w:eastAsia="Times New Roman" w:cstheme="minorHAnsi"/>
          <w:b/>
        </w:rPr>
      </w:pPr>
    </w:p>
    <w:p w14:paraId="5A54A094" w14:textId="77777777" w:rsidR="00295F8C" w:rsidRPr="00C87DDA" w:rsidRDefault="00295F8C" w:rsidP="00295F8C">
      <w:pPr>
        <w:ind w:firstLine="708"/>
        <w:jc w:val="both"/>
        <w:rPr>
          <w:rFonts w:eastAsia="Calibri" w:cstheme="minorHAnsi"/>
        </w:rPr>
      </w:pPr>
      <w:r w:rsidRPr="00C87DDA">
        <w:rPr>
          <w:rFonts w:eastAsia="Calibri" w:cstheme="minorHAnsi"/>
        </w:rPr>
        <w:t xml:space="preserve">Hakkında her türlü disiplin cezası verilmesi söz konusu olabilecek soruşturulana kendisini savunma hakkının tanınması zorunludur. Soruşturulandan soruşturulduğu konuya ilişkin fiiller belirtilerek ve dosya kapsamındaki deliller kendisine gönderilerek savunma yapması istenir. Savunma imkânı tanınmadan disiplin cezası verilemez (2547 s.K.md.53/A-2-a).  </w:t>
      </w:r>
    </w:p>
    <w:p w14:paraId="7BA13F21" w14:textId="77777777" w:rsidR="00295F8C" w:rsidRPr="00C87DDA" w:rsidRDefault="00295F8C" w:rsidP="00295F8C">
      <w:pPr>
        <w:ind w:firstLine="708"/>
        <w:jc w:val="both"/>
        <w:rPr>
          <w:rFonts w:eastAsia="Calibri" w:cstheme="minorHAnsi"/>
        </w:rPr>
      </w:pPr>
      <w:r w:rsidRPr="00C87DDA">
        <w:rPr>
          <w:rFonts w:eastAsia="Calibri" w:cstheme="minorHAnsi"/>
        </w:rPr>
        <w:t xml:space="preserve">Soruşturulana savunmasını sunması için çağrı kâğıdı gönderilir. Soruşturulan soruşturmanın her aşamasında vekalet ilişkisi kurabilir ve avukatını dosyaya dahil edebilir. </w:t>
      </w:r>
    </w:p>
    <w:p w14:paraId="73FFCE5F" w14:textId="77777777" w:rsidR="00295F8C" w:rsidRPr="00C87DDA" w:rsidRDefault="00295F8C" w:rsidP="00295F8C">
      <w:pPr>
        <w:ind w:firstLine="708"/>
        <w:jc w:val="both"/>
        <w:rPr>
          <w:rFonts w:eastAsia="Calibri" w:cstheme="minorHAnsi"/>
        </w:rPr>
      </w:pPr>
      <w:r w:rsidRPr="00C87DDA">
        <w:rPr>
          <w:rFonts w:eastAsia="Calibri" w:cstheme="minorHAnsi"/>
        </w:rPr>
        <w:lastRenderedPageBreak/>
        <w:t xml:space="preserve">Soruşturulan, kural olarak, şikâyetçiden sonra dinlenmelidir. Bu nedenle, soruşturulana yapılan çağrı, şikâyetçiye yapılan davetten sonraki bir tarih için olmalıdır. Bununla birlikte, şikâyetçi geçerli bir mazeret sunarak belirtilen gün ve saatte hazır bulunamaz ise, soruşturulanın öncelikle dinlenmesinde bir sakınca bulunmamaktadır. </w:t>
      </w:r>
    </w:p>
    <w:p w14:paraId="379CF63E" w14:textId="77777777" w:rsidR="00295F8C" w:rsidRPr="00C87DDA" w:rsidRDefault="00295F8C" w:rsidP="00295F8C">
      <w:pPr>
        <w:ind w:firstLine="708"/>
        <w:jc w:val="both"/>
        <w:rPr>
          <w:rFonts w:eastAsia="Calibri" w:cstheme="minorHAnsi"/>
        </w:rPr>
      </w:pPr>
      <w:r w:rsidRPr="00C87DDA">
        <w:rPr>
          <w:rFonts w:eastAsia="Calibri" w:cstheme="minorHAnsi"/>
        </w:rPr>
        <w:t xml:space="preserve">Soruşturulana savunmasını hazırlaması için en az 7 (yedi) gün süre verilir (2547 s.K.md.53/A-2-a). Örneğin 02 Aralık 2020’de çağrı yazısını tebellüğ eden soruşturulanın savunmasının alınabileceği ilk tarih 10 Aralık 2020’dir. Daha erken bir tarihte savunma alınması mümkün değildir. </w:t>
      </w:r>
    </w:p>
    <w:p w14:paraId="1B9F7960" w14:textId="77777777" w:rsidR="00295F8C" w:rsidRPr="00C87DDA" w:rsidRDefault="00295F8C" w:rsidP="00295F8C">
      <w:pPr>
        <w:ind w:firstLine="708"/>
        <w:jc w:val="both"/>
        <w:rPr>
          <w:rFonts w:eastAsia="Calibri" w:cstheme="minorHAnsi"/>
        </w:rPr>
      </w:pPr>
      <w:r w:rsidRPr="00C87DDA">
        <w:rPr>
          <w:rFonts w:eastAsia="Calibri" w:cstheme="minorHAnsi"/>
        </w:rPr>
        <w:t>Çağrı yazısı ekinde şikâyet/ihbar dilekçesinin bir örneği, varsa tüm ekleriyle birlikte gönderilir.</w:t>
      </w:r>
    </w:p>
    <w:p w14:paraId="5CFB1B5C" w14:textId="77777777" w:rsidR="000C0695" w:rsidRDefault="00295F8C" w:rsidP="000C0695">
      <w:pPr>
        <w:ind w:firstLine="708"/>
        <w:jc w:val="both"/>
        <w:rPr>
          <w:rFonts w:eastAsia="Calibri" w:cstheme="minorHAnsi"/>
        </w:rPr>
      </w:pPr>
      <w:r w:rsidRPr="00C87DDA">
        <w:rPr>
          <w:rFonts w:eastAsia="Calibri" w:cstheme="minorHAnsi"/>
        </w:rPr>
        <w:t xml:space="preserve">Soruşturulan Üniversitemizden başka bir kurumda çalışıyorsa, hâlihazırda görev yaptığı kurumdan istinabe suretiyle savunmasının alınması istenir. </w:t>
      </w:r>
      <w:bookmarkStart w:id="45" w:name="_Toc186534991"/>
    </w:p>
    <w:p w14:paraId="72C7F218" w14:textId="77777777" w:rsidR="000C0695" w:rsidRDefault="000C0695" w:rsidP="005E5CFC">
      <w:pPr>
        <w:pStyle w:val="Balk3"/>
        <w:rPr>
          <w:rFonts w:eastAsia="Calibri"/>
        </w:rPr>
      </w:pPr>
    </w:p>
    <w:p w14:paraId="6A0800A9" w14:textId="28557DCD" w:rsidR="00295F8C" w:rsidRPr="00785F26" w:rsidRDefault="00295F8C" w:rsidP="005E5CFC">
      <w:pPr>
        <w:pStyle w:val="Balk3"/>
        <w:rPr>
          <w:bCs/>
        </w:rPr>
      </w:pPr>
      <w:bookmarkStart w:id="46" w:name="_Toc199402333"/>
      <w:r w:rsidRPr="00785F26">
        <w:rPr>
          <w:bCs/>
        </w:rPr>
        <w:t>5-Soruşturulanın Dinlenmesi</w:t>
      </w:r>
      <w:bookmarkEnd w:id="45"/>
      <w:bookmarkEnd w:id="46"/>
    </w:p>
    <w:p w14:paraId="32767431" w14:textId="77777777" w:rsidR="004471CE" w:rsidRPr="00C87DDA" w:rsidRDefault="004471CE" w:rsidP="00295F8C">
      <w:pPr>
        <w:keepNext/>
        <w:keepLines/>
        <w:spacing w:before="40" w:after="0"/>
        <w:outlineLvl w:val="2"/>
        <w:rPr>
          <w:rFonts w:eastAsia="Times New Roman" w:cstheme="minorHAnsi"/>
          <w:b/>
        </w:rPr>
      </w:pPr>
    </w:p>
    <w:p w14:paraId="500E3879" w14:textId="77777777" w:rsidR="00295F8C" w:rsidRPr="00C87DDA" w:rsidRDefault="00295F8C" w:rsidP="00295F8C">
      <w:pPr>
        <w:ind w:firstLine="360"/>
        <w:jc w:val="both"/>
        <w:rPr>
          <w:rFonts w:eastAsia="Calibri" w:cstheme="minorHAnsi"/>
        </w:rPr>
      </w:pPr>
      <w:r w:rsidRPr="00C87DDA">
        <w:rPr>
          <w:rFonts w:eastAsia="Calibri" w:cstheme="minorHAnsi"/>
        </w:rPr>
        <w:t xml:space="preserve">Soruşturulan çağrıya icabet ettiği halde savunmasını hazırlayamadığından bahisle ek süre isteyebilir. Bu halde soruşturulana savunmasını hazırlaması için makul ek süre verilerek (yasal bir dayanağı olmamakla birlikte, mücbir sebep haricinde uygulamada bu süre en fazla 10 gün olarak belirlenmektedir.) düzenlenen zabıt imza altına alınır. </w:t>
      </w:r>
    </w:p>
    <w:p w14:paraId="4C995512" w14:textId="77777777" w:rsidR="00295F8C" w:rsidRPr="00C87DDA" w:rsidRDefault="00295F8C" w:rsidP="00295F8C">
      <w:pPr>
        <w:ind w:firstLine="360"/>
        <w:jc w:val="both"/>
        <w:rPr>
          <w:rFonts w:eastAsia="Calibri" w:cstheme="minorHAnsi"/>
        </w:rPr>
      </w:pPr>
      <w:r w:rsidRPr="00C87DDA">
        <w:rPr>
          <w:rFonts w:eastAsia="Calibri" w:cstheme="minorHAnsi"/>
        </w:rPr>
        <w:t xml:space="preserve">Soruşturulan mazeretsiz olarak ve hiçbir gerekçe sunmaksızın çağrıya icabet etmezse bu husus soruşturmacı ve yeminli yazman tarafından tutulan tutanak ile imza altına alınır. </w:t>
      </w:r>
    </w:p>
    <w:p w14:paraId="31616895" w14:textId="77777777" w:rsidR="00295F8C" w:rsidRPr="00C87DDA" w:rsidRDefault="00295F8C" w:rsidP="00295F8C">
      <w:pPr>
        <w:ind w:firstLine="360"/>
        <w:jc w:val="both"/>
        <w:rPr>
          <w:rFonts w:eastAsia="Calibri" w:cstheme="minorHAnsi"/>
        </w:rPr>
      </w:pPr>
      <w:r w:rsidRPr="00C87DDA">
        <w:rPr>
          <w:rFonts w:eastAsia="Calibri" w:cstheme="minorHAnsi"/>
        </w:rPr>
        <w:t xml:space="preserve">Soruşturulanın bildirilen gün ve saat için mazeret bildirmesi mümkündür. Bu halde soruşturmacının takdiri ile soruşturulana yeni bir gün ve saat bildirilir. Soruşturulan yeni çağrıya da icabet etmediği takdirde bu durum soruşturmacı ve yeminli yazman tarafından tutanak altına alınarak imzalanır. </w:t>
      </w:r>
    </w:p>
    <w:p w14:paraId="00F5FC31" w14:textId="77777777" w:rsidR="00295F8C" w:rsidRPr="00C87DDA" w:rsidRDefault="00295F8C" w:rsidP="00295F8C">
      <w:pPr>
        <w:ind w:firstLine="360"/>
        <w:jc w:val="both"/>
        <w:rPr>
          <w:rFonts w:eastAsia="Calibri" w:cstheme="minorHAnsi"/>
        </w:rPr>
      </w:pPr>
      <w:r w:rsidRPr="00C87DDA">
        <w:rPr>
          <w:rFonts w:eastAsia="Calibri" w:cstheme="minorHAnsi"/>
        </w:rPr>
        <w:t xml:space="preserve">Soruşturulan Üniversitemizden ayrılmış ise hâlihazırda görev yaptığı kurumdan istinabe suretiyle savunmasının alınması Rektörlüğümüzden talep edilir. Talep yazısının ekinde hakkında soruşturma açılmasına neden olan belge ve hazırlanacak olan istinabe ifade tutanağının bir örneği soruşturulana sorulacak olan sorular hazırlanmak suretiyle gönderilir. </w:t>
      </w:r>
    </w:p>
    <w:p w14:paraId="32D3CB7D" w14:textId="48B96997" w:rsidR="0025740A" w:rsidRDefault="00295F8C" w:rsidP="00A5117F">
      <w:pPr>
        <w:ind w:firstLine="360"/>
        <w:jc w:val="both"/>
        <w:rPr>
          <w:rFonts w:eastAsia="Calibri" w:cstheme="minorHAnsi"/>
        </w:rPr>
      </w:pPr>
      <w:r w:rsidRPr="00C87DDA">
        <w:rPr>
          <w:rFonts w:eastAsia="Calibri" w:cstheme="minorHAnsi"/>
        </w:rPr>
        <w:t>Soruşturma sırasında soruşturulan sıfatı ile soruşturmaya dâhil edilmesi gerektiği kanaati oluşan Fakülte çalışanı için soruşturmayı açan makamdan ayrıca soruşturma onayı alınması gerekmektedir.</w:t>
      </w:r>
      <w:bookmarkStart w:id="47" w:name="_Toc186534992"/>
    </w:p>
    <w:p w14:paraId="2E3E0E36" w14:textId="77777777" w:rsidR="000C0695" w:rsidRPr="00C87DDA" w:rsidRDefault="000C0695" w:rsidP="00A5117F">
      <w:pPr>
        <w:ind w:firstLine="360"/>
        <w:jc w:val="both"/>
        <w:rPr>
          <w:rFonts w:eastAsia="Times New Roman" w:cstheme="minorHAnsi"/>
          <w:b/>
        </w:rPr>
      </w:pPr>
    </w:p>
    <w:p w14:paraId="023247F7" w14:textId="3AF3582C" w:rsidR="00295F8C" w:rsidRPr="00C87DDA" w:rsidRDefault="00295F8C" w:rsidP="005E5CFC">
      <w:pPr>
        <w:pStyle w:val="Balk3"/>
      </w:pPr>
      <w:bookmarkStart w:id="48" w:name="_Toc199402334"/>
      <w:r w:rsidRPr="00C87DDA">
        <w:t>6-Tanık Dinlenmesi</w:t>
      </w:r>
      <w:bookmarkEnd w:id="47"/>
      <w:bookmarkEnd w:id="48"/>
    </w:p>
    <w:p w14:paraId="248A5DCD" w14:textId="77777777" w:rsidR="004471CE" w:rsidRPr="00C87DDA" w:rsidRDefault="004471CE" w:rsidP="00295F8C">
      <w:pPr>
        <w:keepNext/>
        <w:keepLines/>
        <w:spacing w:before="40" w:after="0"/>
        <w:outlineLvl w:val="2"/>
        <w:rPr>
          <w:rFonts w:eastAsia="Times New Roman" w:cstheme="minorHAnsi"/>
          <w:b/>
        </w:rPr>
      </w:pPr>
    </w:p>
    <w:p w14:paraId="5DFF8221" w14:textId="77777777" w:rsidR="00295F8C" w:rsidRPr="00C87DDA" w:rsidRDefault="00295F8C" w:rsidP="00295F8C">
      <w:pPr>
        <w:ind w:firstLine="360"/>
        <w:jc w:val="both"/>
        <w:rPr>
          <w:rFonts w:eastAsia="Calibri" w:cstheme="minorHAnsi"/>
        </w:rPr>
      </w:pPr>
      <w:r w:rsidRPr="00C87DDA">
        <w:rPr>
          <w:rFonts w:eastAsia="Calibri" w:cstheme="minorHAnsi"/>
        </w:rPr>
        <w:t xml:space="preserve">Soruşturma kapsamında bilgi ve görgüsüne başvurulmak üzere tanık davet edilebilir (2547 s.K. md. 53/A-1-g). </w:t>
      </w:r>
    </w:p>
    <w:p w14:paraId="2E301D0F" w14:textId="77777777" w:rsidR="00295F8C" w:rsidRPr="00C87DDA" w:rsidRDefault="00295F8C" w:rsidP="00295F8C">
      <w:pPr>
        <w:ind w:firstLine="360"/>
        <w:jc w:val="both"/>
        <w:rPr>
          <w:rFonts w:eastAsia="Calibri" w:cstheme="minorHAnsi"/>
        </w:rPr>
      </w:pPr>
      <w:r w:rsidRPr="00C87DDA">
        <w:rPr>
          <w:rFonts w:eastAsia="Calibri" w:cstheme="minorHAnsi"/>
        </w:rPr>
        <w:t xml:space="preserve">Şikâyetçi ya da soruşturulan, soruşturma konusu olay ile ilgili olarak bazı kişilerin tanık olarak dinlenmesini talep edebileceklerdir. Bu nedenle, şikâyetçi ve soruşturulana dinlenilmeleri sırasında tanık göstermek isteyip istemedikleri sorulmalıdır. </w:t>
      </w:r>
    </w:p>
    <w:p w14:paraId="06D7969A" w14:textId="77777777" w:rsidR="00295F8C" w:rsidRPr="00C87DDA" w:rsidRDefault="00295F8C" w:rsidP="00295F8C">
      <w:pPr>
        <w:ind w:firstLine="360"/>
        <w:jc w:val="both"/>
        <w:rPr>
          <w:rFonts w:eastAsia="Calibri" w:cstheme="minorHAnsi"/>
        </w:rPr>
      </w:pPr>
      <w:r w:rsidRPr="00C87DDA">
        <w:rPr>
          <w:rFonts w:eastAsia="Calibri" w:cstheme="minorHAnsi"/>
        </w:rPr>
        <w:t xml:space="preserve">Tanığa yemin ettirilerek, beyanı alınır. </w:t>
      </w:r>
    </w:p>
    <w:p w14:paraId="3B357FB4" w14:textId="170B66C3" w:rsidR="00AA50A9" w:rsidRPr="00C87DDA" w:rsidRDefault="00295F8C" w:rsidP="00A5117F">
      <w:pPr>
        <w:ind w:firstLine="360"/>
        <w:jc w:val="both"/>
        <w:rPr>
          <w:rFonts w:eastAsia="Calibri" w:cstheme="minorHAnsi"/>
          <w:b/>
        </w:rPr>
      </w:pPr>
      <w:r w:rsidRPr="00C87DDA">
        <w:rPr>
          <w:rFonts w:eastAsia="Calibri" w:cstheme="minorHAnsi"/>
        </w:rPr>
        <w:t>Alınan yeminli beyan zapta geçirilir ve soruşturmacı, yeminli yazman ve tanık tarafından imza altına alınır.</w:t>
      </w:r>
    </w:p>
    <w:p w14:paraId="0E70FA5B" w14:textId="77777777" w:rsidR="00AA50A9" w:rsidRPr="00C87DDA" w:rsidRDefault="00AA50A9" w:rsidP="0025740A">
      <w:pPr>
        <w:spacing w:before="120" w:after="120" w:line="360" w:lineRule="auto"/>
        <w:contextualSpacing/>
        <w:jc w:val="center"/>
        <w:rPr>
          <w:rFonts w:eastAsia="Calibri" w:cstheme="minorHAnsi"/>
          <w:b/>
        </w:rPr>
      </w:pPr>
    </w:p>
    <w:p w14:paraId="07F60ED0" w14:textId="1EA02508" w:rsidR="00295F8C" w:rsidRPr="00C87DDA" w:rsidRDefault="00295F8C" w:rsidP="005E5CFC">
      <w:pPr>
        <w:pStyle w:val="Balk3"/>
      </w:pPr>
      <w:bookmarkStart w:id="49" w:name="_Toc186534993"/>
      <w:bookmarkStart w:id="50" w:name="_Toc199402335"/>
      <w:r w:rsidRPr="00C87DDA">
        <w:lastRenderedPageBreak/>
        <w:t>7-Bilirkişi İncelemesi Yaptırılması</w:t>
      </w:r>
      <w:bookmarkEnd w:id="49"/>
      <w:bookmarkEnd w:id="50"/>
    </w:p>
    <w:p w14:paraId="00B96865" w14:textId="77777777" w:rsidR="00E369FA" w:rsidRPr="00C87DDA" w:rsidRDefault="00E369FA" w:rsidP="00295F8C">
      <w:pPr>
        <w:keepNext/>
        <w:keepLines/>
        <w:spacing w:before="40" w:after="0"/>
        <w:outlineLvl w:val="2"/>
        <w:rPr>
          <w:rFonts w:eastAsia="Times New Roman" w:cstheme="minorHAnsi"/>
          <w:b/>
        </w:rPr>
      </w:pPr>
    </w:p>
    <w:p w14:paraId="05A2EDD9" w14:textId="77777777" w:rsidR="00295F8C" w:rsidRPr="00C87DDA" w:rsidRDefault="00295F8C" w:rsidP="00295F8C">
      <w:pPr>
        <w:ind w:firstLine="360"/>
        <w:jc w:val="both"/>
        <w:rPr>
          <w:rFonts w:eastAsia="Calibri" w:cstheme="minorHAnsi"/>
        </w:rPr>
      </w:pPr>
      <w:r w:rsidRPr="00C87DDA">
        <w:rPr>
          <w:rFonts w:eastAsia="Calibri" w:cstheme="minorHAnsi"/>
        </w:rPr>
        <w:t xml:space="preserve">Soruşturmacı, soruşturmasıyla ilgili bilirkişiye başvurma yetkisini haizdir (2547 s.K. md. 53/A-1-g). </w:t>
      </w:r>
    </w:p>
    <w:p w14:paraId="568B5EB8" w14:textId="77777777" w:rsidR="00295F8C" w:rsidRPr="00C87DDA" w:rsidRDefault="00295F8C" w:rsidP="00295F8C">
      <w:pPr>
        <w:ind w:firstLine="360"/>
        <w:jc w:val="both"/>
        <w:rPr>
          <w:rFonts w:eastAsia="Calibri" w:cstheme="minorHAnsi"/>
        </w:rPr>
      </w:pPr>
      <w:r w:rsidRPr="00C87DDA">
        <w:rPr>
          <w:rFonts w:eastAsia="Calibri" w:cstheme="minorHAnsi"/>
        </w:rPr>
        <w:t xml:space="preserve">Üniversitemiz bünyesindeki birimlerinden bilirkişi talebinde bulunulması halinde Rektörlüğümüzün aracı kılınmasına gerek bulunmamaktadır. Soruşturmacı, ilgili birime yazı yazarak doğrudan doğruya bilirkişi görüşü isteyebilecektir. </w:t>
      </w:r>
    </w:p>
    <w:p w14:paraId="701660D4" w14:textId="66FA6A5C" w:rsidR="0025740A" w:rsidRPr="00C87DDA" w:rsidRDefault="00295F8C" w:rsidP="00295F8C">
      <w:pPr>
        <w:ind w:firstLine="360"/>
        <w:jc w:val="both"/>
        <w:rPr>
          <w:rFonts w:eastAsia="Calibri" w:cstheme="minorHAnsi"/>
        </w:rPr>
      </w:pPr>
      <w:r w:rsidRPr="00C87DDA">
        <w:rPr>
          <w:rFonts w:eastAsia="Calibri" w:cstheme="minorHAnsi"/>
        </w:rPr>
        <w:t>Soruşturmacı tarafından hazırlanan soruşturma dosyası kapsamında başka bir Üniversiteden bilirkişi raporu talep edilmesi lüzumu ortaya çıkarsa Rektörlüğümüzden yazı ile bu yönde talepte bulunulması gerekmektedir.</w:t>
      </w:r>
    </w:p>
    <w:p w14:paraId="258D85E6" w14:textId="216B6801" w:rsidR="00295F8C" w:rsidRPr="00C87DDA" w:rsidRDefault="00295F8C" w:rsidP="005E5CFC">
      <w:pPr>
        <w:pStyle w:val="Balk3"/>
      </w:pPr>
      <w:bookmarkStart w:id="51" w:name="_Toc186534994"/>
      <w:bookmarkStart w:id="52" w:name="_Toc199402336"/>
      <w:r w:rsidRPr="00C87DDA">
        <w:t>8-Keşif ve Tespit Yapılması</w:t>
      </w:r>
      <w:bookmarkEnd w:id="51"/>
      <w:bookmarkEnd w:id="52"/>
    </w:p>
    <w:p w14:paraId="3081AA02" w14:textId="77777777" w:rsidR="00E369FA" w:rsidRPr="00C87DDA" w:rsidRDefault="00E369FA" w:rsidP="00295F8C">
      <w:pPr>
        <w:keepNext/>
        <w:keepLines/>
        <w:spacing w:before="40" w:after="0"/>
        <w:outlineLvl w:val="2"/>
        <w:rPr>
          <w:rFonts w:eastAsia="Times New Roman" w:cstheme="minorHAnsi"/>
          <w:b/>
        </w:rPr>
      </w:pPr>
    </w:p>
    <w:p w14:paraId="41569D26" w14:textId="77777777" w:rsidR="00295F8C" w:rsidRPr="00C87DDA" w:rsidRDefault="00295F8C" w:rsidP="00295F8C">
      <w:pPr>
        <w:ind w:firstLine="360"/>
        <w:jc w:val="both"/>
        <w:rPr>
          <w:rFonts w:eastAsia="Calibri" w:cstheme="minorHAnsi"/>
        </w:rPr>
      </w:pPr>
      <w:r w:rsidRPr="00C87DDA">
        <w:rPr>
          <w:rFonts w:eastAsia="Calibri" w:cstheme="minorHAnsi"/>
        </w:rPr>
        <w:t xml:space="preserve">Soruşturmacı soruşturma kapsamında ayrıca keşif ve inceleme ve ilgili makamlarla yazışma yapma yetkisini haizdir (2547 s.K. md. 53/A-1-g). </w:t>
      </w:r>
    </w:p>
    <w:p w14:paraId="32D7976B" w14:textId="77777777" w:rsidR="00295F8C" w:rsidRPr="00C87DDA" w:rsidRDefault="00295F8C" w:rsidP="00295F8C">
      <w:pPr>
        <w:ind w:firstLine="360"/>
        <w:jc w:val="both"/>
        <w:rPr>
          <w:rFonts w:eastAsia="Calibri" w:cstheme="minorHAnsi"/>
        </w:rPr>
      </w:pPr>
      <w:r w:rsidRPr="00C87DDA">
        <w:rPr>
          <w:rFonts w:eastAsia="Calibri" w:cstheme="minorHAnsi"/>
        </w:rPr>
        <w:t xml:space="preserve">Soruşturmacı tarafından keşif sırasında yapılan tüm işlemler hakkında tutanak tutulur (2547 s.K. md. 53/A-1-j). </w:t>
      </w:r>
    </w:p>
    <w:p w14:paraId="3698C922" w14:textId="2FCF336C" w:rsidR="00AA50A9" w:rsidRPr="00C87DDA" w:rsidRDefault="00295F8C" w:rsidP="00295F8C">
      <w:pPr>
        <w:ind w:firstLine="360"/>
        <w:jc w:val="both"/>
        <w:rPr>
          <w:rFonts w:eastAsia="Calibri" w:cstheme="minorHAnsi"/>
        </w:rPr>
      </w:pPr>
      <w:r w:rsidRPr="00C87DDA">
        <w:rPr>
          <w:rFonts w:eastAsia="Calibri" w:cstheme="minorHAnsi"/>
        </w:rPr>
        <w:t>Keşif ve tespitin yapıldığı yerde bulunan kişilerin kimlik tespiti yapılarak adı soyadı tutanağa yazılmalı ve bilgisine başvurulan kişinin imzasına sunulmalıdır. Dosya kapsamında daha önce kimlik tespiti yapıldıysa tekrar tespit yapmaya gerek bulunmamaktadır.</w:t>
      </w:r>
    </w:p>
    <w:p w14:paraId="56897AA6" w14:textId="7963D8AD" w:rsidR="00295F8C" w:rsidRPr="00C87DDA" w:rsidRDefault="00295F8C" w:rsidP="005E5CFC">
      <w:pPr>
        <w:pStyle w:val="Balk3"/>
      </w:pPr>
      <w:bookmarkStart w:id="53" w:name="_Toc186534995"/>
      <w:bookmarkStart w:id="54" w:name="_Toc199402337"/>
      <w:r w:rsidRPr="00C87DDA">
        <w:t>9-Bilgi, Belge Toplama ve İnceleme</w:t>
      </w:r>
      <w:bookmarkEnd w:id="53"/>
      <w:bookmarkEnd w:id="54"/>
    </w:p>
    <w:p w14:paraId="067C6FC5" w14:textId="77777777" w:rsidR="00E369FA" w:rsidRPr="00C87DDA" w:rsidRDefault="00E369FA" w:rsidP="00295F8C">
      <w:pPr>
        <w:keepNext/>
        <w:keepLines/>
        <w:spacing w:before="40" w:after="0"/>
        <w:outlineLvl w:val="2"/>
        <w:rPr>
          <w:rFonts w:eastAsia="Times New Roman" w:cstheme="minorHAnsi"/>
          <w:b/>
        </w:rPr>
      </w:pPr>
    </w:p>
    <w:p w14:paraId="733310F0" w14:textId="77777777" w:rsidR="00295F8C" w:rsidRPr="00C87DDA" w:rsidRDefault="00295F8C" w:rsidP="00295F8C">
      <w:pPr>
        <w:ind w:firstLine="360"/>
        <w:jc w:val="both"/>
        <w:rPr>
          <w:rFonts w:eastAsia="Calibri" w:cstheme="minorHAnsi"/>
        </w:rPr>
      </w:pPr>
      <w:r w:rsidRPr="00C87DDA">
        <w:rPr>
          <w:rFonts w:eastAsia="Calibri" w:cstheme="minorHAnsi"/>
        </w:rPr>
        <w:t xml:space="preserve">Soruşturmacı görevlendirme kapsamında doğrudan bilgi ve belge talep edebilecek olup, bu bilgi ve belgeler gecikmeksizin kendisine verilecektir (2547s.K.md.53/A-1-h).  </w:t>
      </w:r>
    </w:p>
    <w:p w14:paraId="091DB0D7" w14:textId="77777777" w:rsidR="00295F8C" w:rsidRPr="00C87DDA" w:rsidRDefault="00295F8C" w:rsidP="00295F8C">
      <w:pPr>
        <w:ind w:firstLine="360"/>
        <w:jc w:val="both"/>
        <w:rPr>
          <w:rFonts w:eastAsia="Calibri" w:cstheme="minorHAnsi"/>
        </w:rPr>
      </w:pPr>
      <w:r w:rsidRPr="00C87DDA">
        <w:rPr>
          <w:rFonts w:eastAsia="Calibri" w:cstheme="minorHAnsi"/>
        </w:rPr>
        <w:t xml:space="preserve">Bir disiplin soruşturmasında, soruşturmacı tarafından soruşturulanın daha önce bir disiplin cezasının bulunup bulunmadığı hususunda bilgi alınması, bir disiplin cezasının verilmesinin söz konusu olduğu durumlarda, disiplin cezasının türünün belirlenmesi açısından önem arz etmektedir. Zira 2547 sayılı Kanun’un 53/D maddesi gereğince disiplin cezası verilmesine sebep olmuş bir fiilin cezaların özlük dosyasından çıkarılmasına ilişkin süre içinde tekerrüründe bir derece ağır ceza, aynı derecede cezayı gerektiren fakat ayrı fiiller nedeniyle verilen disiplin cezalarının üçüncü uygulanmasında bir derece ağır ceza verilir. (2547s.K.md.53/D-2), </w:t>
      </w:r>
    </w:p>
    <w:p w14:paraId="701534C2" w14:textId="770EB022" w:rsidR="00AA50A9" w:rsidRPr="00C87DDA" w:rsidRDefault="00295F8C" w:rsidP="0025740A">
      <w:pPr>
        <w:ind w:firstLine="360"/>
        <w:jc w:val="both"/>
        <w:rPr>
          <w:rFonts w:eastAsia="Calibri" w:cstheme="minorHAnsi"/>
          <w:b/>
        </w:rPr>
      </w:pPr>
      <w:r w:rsidRPr="00C87DDA">
        <w:rPr>
          <w:rFonts w:eastAsia="Calibri" w:cstheme="minorHAnsi"/>
        </w:rPr>
        <w:t>Bu nedenle soruşturmacı tarafından soruşturulanın daha önce almış olduğu disiplin cezasının bulunup bulunmadığının sorgulanması gerekmektedir.</w:t>
      </w:r>
      <w:bookmarkStart w:id="55" w:name="_Toc186535050"/>
    </w:p>
    <w:p w14:paraId="0280455F" w14:textId="65AE2031" w:rsidR="00295F8C" w:rsidRPr="00C87DDA" w:rsidRDefault="00295F8C" w:rsidP="005E5CFC">
      <w:pPr>
        <w:pStyle w:val="Balk3"/>
      </w:pPr>
      <w:bookmarkStart w:id="56" w:name="_Toc186534996"/>
      <w:bookmarkStart w:id="57" w:name="_Toc199402338"/>
      <w:bookmarkEnd w:id="55"/>
      <w:r w:rsidRPr="00C87DDA">
        <w:t>10-Görevden Uzaklaştırma</w:t>
      </w:r>
      <w:bookmarkEnd w:id="56"/>
      <w:bookmarkEnd w:id="57"/>
    </w:p>
    <w:p w14:paraId="6415D23D" w14:textId="77777777" w:rsidR="00E369FA" w:rsidRPr="00C87DDA" w:rsidRDefault="00E369FA" w:rsidP="00295F8C">
      <w:pPr>
        <w:keepNext/>
        <w:keepLines/>
        <w:spacing w:before="40" w:after="0"/>
        <w:outlineLvl w:val="2"/>
        <w:rPr>
          <w:rFonts w:eastAsia="Times New Roman" w:cstheme="minorHAnsi"/>
          <w:b/>
        </w:rPr>
      </w:pPr>
    </w:p>
    <w:p w14:paraId="0DF1F407" w14:textId="77777777" w:rsidR="00295F8C" w:rsidRPr="00C87DDA" w:rsidRDefault="00295F8C" w:rsidP="00295F8C">
      <w:pPr>
        <w:ind w:firstLine="708"/>
        <w:jc w:val="both"/>
        <w:rPr>
          <w:rFonts w:eastAsia="Calibri" w:cstheme="minorHAnsi"/>
        </w:rPr>
      </w:pPr>
      <w:r w:rsidRPr="00C87DDA">
        <w:rPr>
          <w:rFonts w:eastAsia="Calibri" w:cstheme="minorHAnsi"/>
        </w:rPr>
        <w:t xml:space="preserve">2547 sayılı Yükseköğretim Kanunu’nun 53/B maddesinde ve 657 sayılı Devlet Memurları Kanunu’nun 137. maddesinde “görevden uzaklaştırma” tedbiri düzenlenmiştir. </w:t>
      </w:r>
    </w:p>
    <w:p w14:paraId="162B71F6" w14:textId="77777777" w:rsidR="00295F8C" w:rsidRPr="00C87DDA" w:rsidRDefault="00295F8C" w:rsidP="00295F8C">
      <w:pPr>
        <w:ind w:firstLine="708"/>
        <w:jc w:val="both"/>
        <w:rPr>
          <w:rFonts w:eastAsia="Calibri" w:cstheme="minorHAnsi"/>
        </w:rPr>
      </w:pPr>
      <w:r w:rsidRPr="00C87DDA">
        <w:rPr>
          <w:rFonts w:eastAsia="Calibri" w:cstheme="minorHAnsi"/>
        </w:rPr>
        <w:t xml:space="preserve">Görevden uzaklaştırma, Devlet veya vakıf yükseköğretim kurumlarında yürütülen kamu hizmetinin gerektirdiği hallerde, görevi başında kalmasında sakınca görülen üst kuruluşlar ile yükseköğretim kurumu yöneticileri, öğretim elemanları, memurlar ve diğer personel hakkında alınan ihtiyati bir tedbirdir (2547s.K.md.53/B-1). </w:t>
      </w:r>
    </w:p>
    <w:p w14:paraId="1BBFA470" w14:textId="77777777" w:rsidR="00295F8C" w:rsidRPr="00C87DDA" w:rsidRDefault="00295F8C" w:rsidP="008876D1">
      <w:pPr>
        <w:ind w:firstLine="708"/>
        <w:jc w:val="both"/>
      </w:pPr>
      <w:r w:rsidRPr="00C87DDA">
        <w:t xml:space="preserve">Görevden uzaklaştırma tedbiri disiplin veya ceza soruşturmasının herhangi bir safhasında alınabilir. Yani, soruşturma başlamadan soruşturulan görevden uzaklaştırılabileceği gibi soruşturma sırasında da görevden uzaklaştırma kararı alınabilecektir. </w:t>
      </w:r>
    </w:p>
    <w:p w14:paraId="22142DC3" w14:textId="77777777" w:rsidR="00295F8C" w:rsidRPr="00C87DDA" w:rsidRDefault="00295F8C" w:rsidP="008876D1">
      <w:pPr>
        <w:ind w:firstLine="708"/>
        <w:jc w:val="both"/>
      </w:pPr>
      <w:r w:rsidRPr="00C87DDA">
        <w:lastRenderedPageBreak/>
        <w:t xml:space="preserve">Soruşturmayı yürütenler görevden uzaklaştırmayı teklif edebilirler. Görevden uzaklaştırma tedbiri üç (3) ay süreyle alınabilir. Bu sürenin bitiminde tedbir kararının alınmasına ilişkin sebeplerin devam etmesi halinde tedbir her defasında üç (3) ay uzatılabilir (2547s.K.md.53/B-1). </w:t>
      </w:r>
    </w:p>
    <w:p w14:paraId="7B2C59D8" w14:textId="77777777" w:rsidR="00295F8C" w:rsidRPr="00C87DDA" w:rsidRDefault="00295F8C" w:rsidP="008876D1">
      <w:pPr>
        <w:ind w:firstLine="708"/>
        <w:jc w:val="both"/>
      </w:pPr>
      <w:r w:rsidRPr="00C87DDA">
        <w:t>Görevden uzaklaştırmaya Yükseköğretim Üst Kuruluş Başkanları ile Devlet Yükseköğretim Kurumlarında atamaya yetkili amirler, Vakıf Yükseköğretim Kurumlarında Rektörler ve Bağımsız Vakıf Meslek Yüksekokullarında Müdürler yetkilidir (2547s.K.md.53/B-2).</w:t>
      </w:r>
    </w:p>
    <w:p w14:paraId="0E901C84" w14:textId="1AF4B958" w:rsidR="00295F8C" w:rsidRPr="00C87DDA" w:rsidRDefault="00295F8C" w:rsidP="008876D1">
      <w:pPr>
        <w:jc w:val="both"/>
      </w:pPr>
      <w:r w:rsidRPr="00C87DDA">
        <w:tab/>
        <w:t xml:space="preserve">Bu kapsamda, fakültelerde/ meslek yüksekokullarında/ enstitülerde yürütülen soruşturmalarda, görevden uzaklaştırma tedbirinin uygulanması hususundaki gerekçeli teklif ivedilikle Rektörlük Makamı’na sunulmalıdır. </w:t>
      </w:r>
    </w:p>
    <w:p w14:paraId="49A2B5D1" w14:textId="77777777" w:rsidR="00295F8C" w:rsidRPr="00C87DDA" w:rsidRDefault="00295F8C" w:rsidP="008876D1">
      <w:pPr>
        <w:jc w:val="both"/>
      </w:pPr>
      <w:r w:rsidRPr="00C87DDA">
        <w:tab/>
        <w:t xml:space="preserve">Görevden uzaklaştırma tedbirinin soruşturmanın açılmasından önce alınması halinde, görevinden uzaklaştırılanlar hakkında görevden uzaklaştırmayı izleyen on (10) işgünü içinde soruşturmaya başlanması şarttır (2547s.K.md.53/B-4). </w:t>
      </w:r>
    </w:p>
    <w:p w14:paraId="0225DFCE" w14:textId="77777777" w:rsidR="00295F8C" w:rsidRPr="00C87DDA" w:rsidRDefault="00295F8C" w:rsidP="008876D1">
      <w:pPr>
        <w:jc w:val="both"/>
      </w:pPr>
      <w:r w:rsidRPr="00C87DDA">
        <w:tab/>
        <w:t xml:space="preserve">Görevden uzaklaştırma işleminden sonra süresi içinde soruşturmaya başlamayan, görevden uzaklaştırma tedbirinin kaldırılmasının zorunlu olduğu durumlarda bu tedbiri kaldırmayan veya görevden uzaklaştırma işlemini keyfi olarak veya garez ya da kini dolayısı ile yaptığı, yaptırılan soruşturma sonunda anlaşılan yetkililer, hukuki, mali ve cezai sorumluluğa tabidirler (2547s.K.md.53/B-5). </w:t>
      </w:r>
    </w:p>
    <w:p w14:paraId="0207A341" w14:textId="77777777" w:rsidR="00295F8C" w:rsidRPr="00C87DDA" w:rsidRDefault="00295F8C" w:rsidP="008876D1">
      <w:pPr>
        <w:jc w:val="both"/>
      </w:pPr>
      <w:r w:rsidRPr="00C87DDA">
        <w:tab/>
        <w:t xml:space="preserve">Görevden uzaklaştırılanlar, kanunların öngördüğü sosyal hak ve yardımlardan faydalanmaya devam ederler. Ancak görevden uzaklaştırma süresi içinde kendilerine aylıklarının veya ücretlerinin üçte ikisi ödenir (2547s.K.md.53/B-6). </w:t>
      </w:r>
    </w:p>
    <w:p w14:paraId="7A0E97AE" w14:textId="77777777" w:rsidR="00295F8C" w:rsidRPr="00C87DDA" w:rsidRDefault="00295F8C" w:rsidP="008876D1">
      <w:pPr>
        <w:jc w:val="both"/>
      </w:pPr>
      <w:r w:rsidRPr="00C87DDA">
        <w:tab/>
        <w:t>Göreve tekrar başlatılmanın zorunlu olduğu durumlarda, bunların aylıklarının veya ücretlerinin kesilmiş olan üçte biri kendilerine ödenir ve Devlet yükseköğretim kurumlarında çalışanlar bakımından görevden uzakta geçirdikleri süre, derecelerindeki kademe ilerlemesinde ve bu sürenin dereceye yükselmesi için gerekli en az bekleme süresini aşan kısmı, üst dereceye yükselmeleri halinde, bu derecede kademe ilerlemesi yapılmak ve akademik yükselme için gerekli bekleme süresinden sayılmak suretiyle değerlendirilir (2547s.K.md.53/B-7).</w:t>
      </w:r>
    </w:p>
    <w:p w14:paraId="3F59DEC8" w14:textId="77777777" w:rsidR="00066DD5" w:rsidRPr="00C87DDA" w:rsidRDefault="00066DD5" w:rsidP="008876D1">
      <w:pPr>
        <w:jc w:val="both"/>
      </w:pPr>
      <w:r w:rsidRPr="00C87DDA">
        <w:tab/>
      </w:r>
      <w:r w:rsidR="00295F8C" w:rsidRPr="00C87DDA">
        <w:t xml:space="preserve">Soruşturma sonunda kamu görevinden çıkarma cezası önerilmesi hali dışında görevden uzaklaştırma tedbiri, bu tedbiri alan yetkililerce derhal kaldırılır (2547s.K.md.53/B-8). </w:t>
      </w:r>
    </w:p>
    <w:p w14:paraId="15458A31" w14:textId="6BD791A6" w:rsidR="00AA50A9" w:rsidRPr="00C87DDA" w:rsidRDefault="009F45FB" w:rsidP="008876D1">
      <w:pPr>
        <w:jc w:val="both"/>
      </w:pPr>
      <w:r>
        <w:tab/>
      </w:r>
      <w:r w:rsidR="00295F8C" w:rsidRPr="00C87DDA">
        <w:t>Görevden uzaklaştırma tedbiri alınmakla beraber, soruşturma sonunda yetkili makam veya mercilerce hakkında kamu görevinden çıkarmadan başka bir disiplin cezası verilenler ile ceza kararından evvel haklarındaki disiplin soruşturması af ile kaldırılanlar, bu kararların kesinleşmesi üzerine veya tedbir süresinin dolması hâlinde derhal göreve iade edilirler (2547s.K.md.53/B-9)</w:t>
      </w:r>
      <w:r w:rsidR="00066DD5" w:rsidRPr="00C87DDA">
        <w:t xml:space="preserve"> K</w:t>
      </w:r>
      <w:r w:rsidR="00295F8C" w:rsidRPr="00C87DDA">
        <w:t>işinin görevi başında kalmasının, soruşturmanın devamına engel olmadığı hallerde görevden uzaklaştırma tedbiri süresi dolmadan da kaldırılabilir (2547s.K.md.53/B-10).</w:t>
      </w:r>
    </w:p>
    <w:p w14:paraId="7E86C5D5" w14:textId="77777777" w:rsidR="00675D57" w:rsidRPr="00C87DDA" w:rsidRDefault="00675D57" w:rsidP="00295F8C">
      <w:pPr>
        <w:tabs>
          <w:tab w:val="left" w:pos="1080"/>
        </w:tabs>
        <w:jc w:val="both"/>
        <w:rPr>
          <w:rFonts w:eastAsia="Calibri" w:cstheme="minorHAnsi"/>
        </w:rPr>
      </w:pPr>
    </w:p>
    <w:p w14:paraId="7FC465A3" w14:textId="13CCD570" w:rsidR="00675D57" w:rsidRPr="00C87DDA" w:rsidRDefault="002F11AE" w:rsidP="00C87DDA">
      <w:pPr>
        <w:tabs>
          <w:tab w:val="left" w:pos="1080"/>
        </w:tabs>
        <w:jc w:val="center"/>
        <w:rPr>
          <w:rFonts w:eastAsia="Calibri" w:cstheme="minorHAnsi"/>
          <w:b/>
        </w:rPr>
      </w:pPr>
      <w:bookmarkStart w:id="58" w:name="_Toc186535004"/>
      <w:bookmarkStart w:id="59" w:name="_Toc199402339"/>
      <w:r w:rsidRPr="00785F26">
        <w:rPr>
          <w:rStyle w:val="Balk2Char"/>
          <w:rFonts w:eastAsiaTheme="majorEastAsia"/>
          <w:b/>
          <w:bCs/>
          <w:color w:val="EE0000"/>
          <w:sz w:val="24"/>
          <w:szCs w:val="24"/>
        </w:rPr>
        <w:lastRenderedPageBreak/>
        <w:t xml:space="preserve">VI- </w:t>
      </w:r>
      <w:r w:rsidR="00675D57" w:rsidRPr="00785F26">
        <w:rPr>
          <w:rStyle w:val="Balk2Char"/>
          <w:rFonts w:eastAsiaTheme="majorEastAsia"/>
          <w:b/>
          <w:bCs/>
          <w:color w:val="EE0000"/>
          <w:sz w:val="24"/>
          <w:szCs w:val="24"/>
        </w:rPr>
        <w:t>SORUŞTURULAN PERSONELE UYGULANABİLECEK CEZALAR</w:t>
      </w:r>
      <w:bookmarkEnd w:id="58"/>
      <w:bookmarkEnd w:id="59"/>
      <w:r w:rsidR="00675D57" w:rsidRPr="00C87DDA">
        <w:rPr>
          <w:rFonts w:eastAsia="Calibri" w:cstheme="minorHAnsi"/>
          <w:vertAlign w:val="superscript"/>
        </w:rPr>
        <w:footnoteReference w:id="8"/>
      </w:r>
      <w:r w:rsidR="00675D57" w:rsidRPr="00C87DDA">
        <w:rPr>
          <w:rFonts w:eastAsia="Calibri" w:cstheme="minorHAnsi"/>
          <w:b/>
          <w:noProof/>
          <w:lang w:eastAsia="tr-TR"/>
        </w:rPr>
        <w:drawing>
          <wp:inline distT="0" distB="0" distL="0" distR="0" wp14:anchorId="6B540120" wp14:editId="2F4C141F">
            <wp:extent cx="5505450" cy="6134100"/>
            <wp:effectExtent l="0" t="19050" r="0" b="57150"/>
            <wp:docPr id="8" name="Diy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2C7C2802" w14:textId="77777777" w:rsidR="00675D57" w:rsidRPr="00C87DDA" w:rsidRDefault="00675D57" w:rsidP="00675D57">
      <w:pPr>
        <w:tabs>
          <w:tab w:val="left" w:pos="1080"/>
        </w:tabs>
        <w:jc w:val="both"/>
        <w:rPr>
          <w:rFonts w:eastAsia="Calibri" w:cstheme="minorHAnsi"/>
          <w:b/>
          <w:i/>
          <w:iCs/>
        </w:rPr>
      </w:pPr>
      <w:r w:rsidRPr="00C87DDA">
        <w:rPr>
          <w:rFonts w:eastAsia="Calibri" w:cstheme="minorHAnsi"/>
          <w:b/>
          <w:i/>
          <w:iCs/>
        </w:rPr>
        <w:br w:type="page"/>
      </w:r>
    </w:p>
    <w:p w14:paraId="3217B011" w14:textId="3424E0C3" w:rsidR="00675D57" w:rsidRPr="00785F26" w:rsidRDefault="002F11AE" w:rsidP="00675D57">
      <w:pPr>
        <w:tabs>
          <w:tab w:val="left" w:pos="1080"/>
        </w:tabs>
        <w:jc w:val="both"/>
        <w:rPr>
          <w:rFonts w:eastAsia="Calibri" w:cstheme="minorHAnsi"/>
          <w:b/>
          <w:bCs/>
          <w:color w:val="EE0000"/>
          <w:sz w:val="20"/>
          <w:szCs w:val="20"/>
        </w:rPr>
      </w:pPr>
      <w:bookmarkStart w:id="60" w:name="_Toc199402340"/>
      <w:bookmarkStart w:id="61" w:name="_Toc186535005"/>
      <w:r w:rsidRPr="00785F26">
        <w:rPr>
          <w:rStyle w:val="Balk2Char"/>
          <w:rFonts w:eastAsiaTheme="majorEastAsia"/>
          <w:b/>
          <w:bCs/>
          <w:color w:val="EE0000"/>
          <w:sz w:val="24"/>
          <w:szCs w:val="24"/>
        </w:rPr>
        <w:lastRenderedPageBreak/>
        <w:t xml:space="preserve">VII- </w:t>
      </w:r>
      <w:r w:rsidR="00675D57" w:rsidRPr="00785F26">
        <w:rPr>
          <w:rStyle w:val="Balk2Char"/>
          <w:rFonts w:eastAsiaTheme="majorEastAsia"/>
          <w:b/>
          <w:bCs/>
          <w:color w:val="EE0000"/>
          <w:sz w:val="24"/>
          <w:szCs w:val="24"/>
        </w:rPr>
        <w:t>ÖĞRETİM ELEMANLARI HAKKINDA UYGULANABİLECEK CEZALAR</w:t>
      </w:r>
      <w:bookmarkEnd w:id="60"/>
      <w:r w:rsidR="00675D57" w:rsidRPr="00785F26">
        <w:rPr>
          <w:rFonts w:eastAsia="Calibri" w:cstheme="minorHAnsi"/>
          <w:b/>
          <w:bCs/>
          <w:color w:val="EE0000"/>
          <w:sz w:val="20"/>
          <w:szCs w:val="20"/>
          <w:vertAlign w:val="superscript"/>
        </w:rPr>
        <w:footnoteReference w:id="9"/>
      </w:r>
      <w:bookmarkEnd w:id="61"/>
    </w:p>
    <w:p w14:paraId="51CA3FC3" w14:textId="77777777" w:rsidR="00675D57" w:rsidRPr="00C87DDA" w:rsidRDefault="00675D57" w:rsidP="00675D57">
      <w:pPr>
        <w:tabs>
          <w:tab w:val="left" w:pos="1080"/>
        </w:tabs>
        <w:jc w:val="both"/>
        <w:rPr>
          <w:rFonts w:eastAsia="Calibri" w:cstheme="minorHAnsi"/>
          <w:b/>
        </w:rPr>
      </w:pPr>
    </w:p>
    <w:p w14:paraId="56FCEF89" w14:textId="77777777" w:rsidR="00675D57" w:rsidRPr="00C87DDA" w:rsidRDefault="00675D57" w:rsidP="00675D57">
      <w:pPr>
        <w:tabs>
          <w:tab w:val="left" w:pos="1080"/>
        </w:tabs>
        <w:jc w:val="both"/>
        <w:rPr>
          <w:rFonts w:eastAsia="Calibri" w:cstheme="minorHAnsi"/>
          <w:b/>
        </w:rPr>
      </w:pPr>
      <w:r w:rsidRPr="00C87DDA">
        <w:rPr>
          <w:rFonts w:eastAsia="Calibri" w:cstheme="minorHAnsi"/>
          <w:b/>
        </w:rPr>
        <w:t>2547 Sayılı Yükseköğretim Kanununun 53. Maddesinin b bendinde öğretim elemanlarına verilebilecek cezalar düzenlenmiştir:</w:t>
      </w:r>
    </w:p>
    <w:p w14:paraId="407E307D" w14:textId="0615E6D8" w:rsidR="00675D57" w:rsidRPr="00C87DDA" w:rsidRDefault="00675D57" w:rsidP="00675D57">
      <w:pPr>
        <w:tabs>
          <w:tab w:val="left" w:pos="1080"/>
        </w:tabs>
        <w:jc w:val="both"/>
        <w:rPr>
          <w:rFonts w:eastAsia="Calibri" w:cstheme="minorHAnsi"/>
        </w:rPr>
      </w:pPr>
      <w:r w:rsidRPr="00C87DDA">
        <w:rPr>
          <w:rFonts w:eastAsia="Calibri" w:cstheme="minorHAnsi"/>
          <w:b/>
        </w:rPr>
        <w:t>b.</w:t>
      </w:r>
      <w:r w:rsidRPr="00C87DDA">
        <w:rPr>
          <w:rFonts w:eastAsia="Calibri" w:cstheme="minorHAnsi"/>
        </w:rPr>
        <w:t xml:space="preserve"> </w:t>
      </w:r>
      <w:r w:rsidRPr="00C87DDA">
        <w:rPr>
          <w:rFonts w:eastAsia="Calibri" w:cstheme="minorHAnsi"/>
          <w:b/>
        </w:rPr>
        <w:t>(Değişik: 2/12/2016 - 6764/26 md.)</w:t>
      </w:r>
      <w:r w:rsidRPr="00C87DDA">
        <w:rPr>
          <w:rFonts w:eastAsia="Calibri" w:cstheme="minorHAnsi"/>
          <w:b/>
          <w:vertAlign w:val="superscript"/>
        </w:rPr>
        <w:t xml:space="preserve"> </w:t>
      </w:r>
      <w:r w:rsidRPr="00C87DDA">
        <w:rPr>
          <w:rFonts w:eastAsia="Calibri" w:cstheme="minorHAnsi"/>
        </w:rPr>
        <w:t xml:space="preserve">Devlet ve vakıf yükseköğretim kurumlarının öğretim elemanlarına uygulanabilecek disiplin cezaları uyarma, kınama, aylıktan veya ücretten kesme, kademe ilerlemesinin durdurulması veya birden fazla ücretten kesme, üniversite öğretim mesleğinden çıkarma ve kamu görevinden çıkarma cezalarıdır. </w:t>
      </w:r>
      <w:r w:rsidRPr="00C87DDA">
        <w:rPr>
          <w:rFonts w:eastAsia="Calibri" w:cstheme="minorHAnsi"/>
          <w:b/>
        </w:rPr>
        <w:t>(Ek cümleler:15/4/2020-7243/7 md.)</w:t>
      </w:r>
      <w:r w:rsidRPr="00C87DDA">
        <w:rPr>
          <w:rFonts w:eastAsia="Calibri" w:cstheme="minorHAnsi"/>
        </w:rPr>
        <w:t xml:space="preserve"> Memurlar hakkında ise 657 sayılı Devlet Memurları Kanununun 125 inci maddesi uygulanır.</w:t>
      </w:r>
      <w:r w:rsidRPr="00C87DDA">
        <w:rPr>
          <w:rFonts w:eastAsia="Calibri" w:cstheme="minorHAnsi"/>
          <w:vertAlign w:val="superscript"/>
        </w:rPr>
        <w:t xml:space="preserve"> </w:t>
      </w:r>
    </w:p>
    <w:p w14:paraId="4416FD75" w14:textId="341ED01F" w:rsidR="00675D57" w:rsidRPr="00413745" w:rsidRDefault="00E22ABC" w:rsidP="005E5CFC">
      <w:pPr>
        <w:pStyle w:val="Balk3"/>
        <w:rPr>
          <w:rFonts w:eastAsia="Calibri"/>
        </w:rPr>
      </w:pPr>
      <w:bookmarkStart w:id="62" w:name="_Toc186535006"/>
      <w:bookmarkStart w:id="63" w:name="_Toc199402341"/>
      <w:r>
        <w:rPr>
          <w:rFonts w:eastAsia="Calibri"/>
        </w:rPr>
        <w:t xml:space="preserve">1- </w:t>
      </w:r>
      <w:r w:rsidR="00675D57" w:rsidRPr="00413745">
        <w:rPr>
          <w:rFonts w:eastAsia="Calibri"/>
        </w:rPr>
        <w:t>Uyarma</w:t>
      </w:r>
      <w:bookmarkEnd w:id="62"/>
      <w:bookmarkEnd w:id="63"/>
    </w:p>
    <w:p w14:paraId="4106475F" w14:textId="77777777" w:rsidR="00675D57" w:rsidRPr="00C87DDA" w:rsidRDefault="00675D57" w:rsidP="00675D57">
      <w:pPr>
        <w:tabs>
          <w:tab w:val="left" w:pos="1080"/>
        </w:tabs>
        <w:jc w:val="both"/>
        <w:rPr>
          <w:rFonts w:eastAsia="Calibri" w:cstheme="minorHAnsi"/>
          <w:lang w:val="en-US"/>
        </w:rPr>
      </w:pPr>
      <w:r w:rsidRPr="00C87DDA">
        <w:rPr>
          <w:rFonts w:eastAsia="Calibri" w:cstheme="minorHAnsi"/>
          <w:b/>
        </w:rPr>
        <w:t xml:space="preserve">(1) </w:t>
      </w:r>
      <w:r w:rsidRPr="00C87DDA">
        <w:rPr>
          <w:rFonts w:eastAsia="Calibri" w:cstheme="minorHAnsi"/>
          <w:b/>
          <w:lang w:val="en-US"/>
        </w:rPr>
        <w:t>Uyarma:</w:t>
      </w:r>
      <w:r w:rsidRPr="00C87DDA">
        <w:rPr>
          <w:rFonts w:eastAsia="Calibri" w:cstheme="minorHAnsi"/>
          <w:lang w:val="en-US"/>
        </w:rPr>
        <w:t xml:space="preserve"> Öğretim elemanına, görevinde ve davranışlarında daha dikkatli olması gerektiğinin yazı ile bildirilmesidir. Uyarma cezasını gerektiren fiiller şunlardır:</w:t>
      </w:r>
    </w:p>
    <w:p w14:paraId="28ECE77F" w14:textId="77777777" w:rsidR="00675D57" w:rsidRPr="00C87DDA" w:rsidRDefault="00675D57" w:rsidP="00675D57">
      <w:pPr>
        <w:tabs>
          <w:tab w:val="left" w:pos="1080"/>
        </w:tabs>
        <w:jc w:val="both"/>
        <w:rPr>
          <w:rFonts w:eastAsia="Calibri" w:cstheme="minorHAnsi"/>
          <w:lang w:val="en-US"/>
        </w:rPr>
      </w:pPr>
      <w:r w:rsidRPr="00C87DDA">
        <w:rPr>
          <w:rFonts w:eastAsia="Calibri" w:cstheme="minorHAnsi"/>
          <w:lang w:val="en-US"/>
        </w:rPr>
        <w:t>a) Maiyetindeki elemanların yetiştirilmesinde özen göstermemek.</w:t>
      </w:r>
    </w:p>
    <w:p w14:paraId="2379C0C4" w14:textId="77777777" w:rsidR="00675D57" w:rsidRPr="00C87DDA" w:rsidRDefault="00675D57" w:rsidP="00675D57">
      <w:pPr>
        <w:tabs>
          <w:tab w:val="left" w:pos="1080"/>
        </w:tabs>
        <w:jc w:val="both"/>
        <w:rPr>
          <w:rFonts w:eastAsia="Calibri" w:cstheme="minorHAnsi"/>
          <w:lang w:val="en-US"/>
        </w:rPr>
      </w:pPr>
      <w:r w:rsidRPr="00C87DDA">
        <w:rPr>
          <w:rFonts w:eastAsia="Calibri" w:cstheme="minorHAnsi"/>
          <w:lang w:val="en-US"/>
        </w:rPr>
        <w:t>b) Destek alınarak yürütülen araştırmalar sonucu yapılan yayınlarda destek veren kişi, kurum veya kuruluşlar ile bunların katkılarını belirtmemek.</w:t>
      </w:r>
    </w:p>
    <w:p w14:paraId="10E4D993" w14:textId="77777777" w:rsidR="00675D57" w:rsidRPr="00C87DDA" w:rsidRDefault="00675D57" w:rsidP="00675D57">
      <w:pPr>
        <w:tabs>
          <w:tab w:val="left" w:pos="1080"/>
        </w:tabs>
        <w:jc w:val="both"/>
        <w:rPr>
          <w:rFonts w:eastAsia="Calibri" w:cstheme="minorHAnsi"/>
        </w:rPr>
      </w:pPr>
      <w:r w:rsidRPr="00C87DDA">
        <w:rPr>
          <w:rFonts w:eastAsia="Calibri" w:cstheme="minorHAnsi"/>
          <w:b/>
        </w:rPr>
        <w:t xml:space="preserve">c) </w:t>
      </w:r>
      <w:r w:rsidRPr="00C87DDA">
        <w:rPr>
          <w:rFonts w:eastAsia="Calibri" w:cstheme="minorHAnsi"/>
        </w:rPr>
        <w:t xml:space="preserve">Görevin tam ve zamanında yapılmasında, görev mahallinde kurumlarca belirlenen usul ve esasların yerine getirilmesinde, kayıtsızlık göstermek veya düzensiz davranmak. </w:t>
      </w:r>
    </w:p>
    <w:p w14:paraId="367BA2FC" w14:textId="77777777" w:rsidR="00675D57" w:rsidRPr="00C87DDA" w:rsidRDefault="00675D57" w:rsidP="00675D57">
      <w:pPr>
        <w:tabs>
          <w:tab w:val="left" w:pos="1080"/>
        </w:tabs>
        <w:jc w:val="both"/>
        <w:rPr>
          <w:rFonts w:eastAsia="Calibri" w:cstheme="minorHAnsi"/>
        </w:rPr>
      </w:pPr>
      <w:r w:rsidRPr="00C87DDA">
        <w:rPr>
          <w:rFonts w:eastAsia="Calibri" w:cstheme="minorHAnsi"/>
        </w:rPr>
        <w:t>d) Usulsüz müracaat veya şikayette bulunmak.</w:t>
      </w:r>
    </w:p>
    <w:p w14:paraId="40287B6F" w14:textId="6D233A91" w:rsidR="00675D57" w:rsidRPr="00413745" w:rsidRDefault="00413745" w:rsidP="005E5CFC">
      <w:pPr>
        <w:pStyle w:val="Balk3"/>
        <w:rPr>
          <w:rFonts w:eastAsia="Calibri"/>
        </w:rPr>
      </w:pPr>
      <w:bookmarkStart w:id="64" w:name="_Toc186535007"/>
      <w:bookmarkStart w:id="65" w:name="_Toc199402342"/>
      <w:r>
        <w:rPr>
          <w:rFonts w:eastAsia="Calibri"/>
        </w:rPr>
        <w:t xml:space="preserve">2- </w:t>
      </w:r>
      <w:r w:rsidR="00675D57" w:rsidRPr="00413745">
        <w:rPr>
          <w:rFonts w:eastAsia="Calibri"/>
        </w:rPr>
        <w:t>Kınama</w:t>
      </w:r>
      <w:bookmarkEnd w:id="64"/>
      <w:bookmarkEnd w:id="65"/>
    </w:p>
    <w:p w14:paraId="6C141BA7" w14:textId="77777777" w:rsidR="00675D57" w:rsidRPr="00C87DDA" w:rsidRDefault="00675D57" w:rsidP="00675D57">
      <w:pPr>
        <w:tabs>
          <w:tab w:val="left" w:pos="1080"/>
        </w:tabs>
        <w:jc w:val="both"/>
        <w:rPr>
          <w:rFonts w:eastAsia="Calibri" w:cstheme="minorHAnsi"/>
        </w:rPr>
      </w:pPr>
      <w:r w:rsidRPr="00C87DDA">
        <w:rPr>
          <w:rFonts w:eastAsia="Calibri" w:cstheme="minorHAnsi"/>
          <w:b/>
        </w:rPr>
        <w:t>(2)</w:t>
      </w:r>
      <w:r w:rsidRPr="00C87DDA">
        <w:rPr>
          <w:rFonts w:eastAsia="Calibri" w:cstheme="minorHAnsi"/>
        </w:rPr>
        <w:t xml:space="preserve">  </w:t>
      </w:r>
      <w:r w:rsidRPr="00C87DDA">
        <w:rPr>
          <w:rFonts w:eastAsia="Calibri" w:cstheme="minorHAnsi"/>
          <w:b/>
        </w:rPr>
        <w:t>Kınama:</w:t>
      </w:r>
      <w:r w:rsidRPr="00C87DDA">
        <w:rPr>
          <w:rFonts w:eastAsia="Calibri" w:cstheme="minorHAnsi"/>
        </w:rPr>
        <w:t xml:space="preserve"> Öğretim elemanına, görevinde ve davranışlarında kusurlu olduğunun yazı ile bildirilmesidir. Kınama cezasını gerektiren fiiller şunlardır:</w:t>
      </w:r>
      <w:r w:rsidRPr="00C87DDA">
        <w:rPr>
          <w:rFonts w:eastAsia="Calibri" w:cstheme="minorHAnsi"/>
          <w:vertAlign w:val="superscript"/>
        </w:rPr>
        <w:t xml:space="preserve">(1) </w:t>
      </w:r>
    </w:p>
    <w:p w14:paraId="5A75B6B3" w14:textId="77777777" w:rsidR="00675D57" w:rsidRPr="00C87DDA" w:rsidRDefault="00675D57" w:rsidP="00675D57">
      <w:pPr>
        <w:tabs>
          <w:tab w:val="left" w:pos="1080"/>
        </w:tabs>
        <w:jc w:val="both"/>
        <w:rPr>
          <w:rFonts w:eastAsia="Calibri" w:cstheme="minorHAnsi"/>
        </w:rPr>
      </w:pPr>
      <w:r w:rsidRPr="00C87DDA">
        <w:rPr>
          <w:rFonts w:eastAsia="Calibri" w:cstheme="minorHAnsi"/>
        </w:rPr>
        <w:t xml:space="preserve">a) </w:t>
      </w:r>
      <w:r w:rsidRPr="00C87DDA">
        <w:rPr>
          <w:rFonts w:eastAsia="Calibri" w:cstheme="minorHAnsi"/>
          <w:b/>
        </w:rPr>
        <w:t>(Mülga:15/4/2020-7243/7 md.)</w:t>
      </w:r>
      <w:r w:rsidRPr="00C87DDA">
        <w:rPr>
          <w:rFonts w:eastAsia="Calibri" w:cstheme="minorHAnsi"/>
        </w:rPr>
        <w:t xml:space="preserve"> </w:t>
      </w:r>
    </w:p>
    <w:p w14:paraId="70EED38E" w14:textId="77777777" w:rsidR="00675D57" w:rsidRPr="00C87DDA" w:rsidRDefault="00675D57" w:rsidP="00675D57">
      <w:pPr>
        <w:tabs>
          <w:tab w:val="left" w:pos="1080"/>
        </w:tabs>
        <w:jc w:val="both"/>
        <w:rPr>
          <w:rFonts w:eastAsia="Calibri" w:cstheme="minorHAnsi"/>
        </w:rPr>
      </w:pPr>
      <w:r w:rsidRPr="00C87DDA">
        <w:rPr>
          <w:rFonts w:eastAsia="Calibri" w:cstheme="minorHAnsi"/>
        </w:rPr>
        <w:t xml:space="preserve">b) Resmi olarak ders vermekle yükümlü bulunulan öğrencilere özel ders vermek. </w:t>
      </w:r>
    </w:p>
    <w:p w14:paraId="1536E952" w14:textId="77777777" w:rsidR="00675D57" w:rsidRPr="00C87DDA" w:rsidRDefault="00675D57" w:rsidP="00675D57">
      <w:pPr>
        <w:tabs>
          <w:tab w:val="left" w:pos="1080"/>
        </w:tabs>
        <w:jc w:val="both"/>
        <w:rPr>
          <w:rFonts w:eastAsia="Calibri" w:cstheme="minorHAnsi"/>
        </w:rPr>
      </w:pPr>
      <w:r w:rsidRPr="00C87DDA">
        <w:rPr>
          <w:rFonts w:eastAsia="Calibri" w:cstheme="minorHAnsi"/>
        </w:rPr>
        <w:t xml:space="preserve">c) </w:t>
      </w:r>
      <w:r w:rsidRPr="00C87DDA">
        <w:rPr>
          <w:rFonts w:eastAsia="Calibri" w:cstheme="minorHAnsi"/>
          <w:b/>
        </w:rPr>
        <w:t>(Mülga:15/4/2020-7243/7 md.)</w:t>
      </w:r>
    </w:p>
    <w:p w14:paraId="76A1B6A4" w14:textId="77777777" w:rsidR="00675D57" w:rsidRPr="00C87DDA" w:rsidRDefault="00675D57" w:rsidP="00675D57">
      <w:pPr>
        <w:tabs>
          <w:tab w:val="left" w:pos="1080"/>
        </w:tabs>
        <w:jc w:val="both"/>
        <w:rPr>
          <w:rFonts w:eastAsia="Calibri" w:cstheme="minorHAnsi"/>
        </w:rPr>
      </w:pPr>
      <w:r w:rsidRPr="00C87DDA">
        <w:rPr>
          <w:rFonts w:eastAsia="Calibri" w:cstheme="minorHAnsi"/>
        </w:rPr>
        <w:t xml:space="preserve">d) Üniversite veya bağlı birimlerin sınırları içinde herhangi bir yeri kurumun izni olmadan hizmetin amaçları dışında kullanmak veya kullandırmak. </w:t>
      </w:r>
    </w:p>
    <w:p w14:paraId="34E8B933" w14:textId="77777777" w:rsidR="00675D57" w:rsidRPr="00C87DDA" w:rsidRDefault="00675D57" w:rsidP="00675D57">
      <w:pPr>
        <w:tabs>
          <w:tab w:val="left" w:pos="1080"/>
        </w:tabs>
        <w:jc w:val="both"/>
        <w:rPr>
          <w:rFonts w:eastAsia="Calibri" w:cstheme="minorHAnsi"/>
        </w:rPr>
      </w:pPr>
      <w:r w:rsidRPr="00C87DDA">
        <w:rPr>
          <w:rFonts w:eastAsia="Calibri" w:cstheme="minorHAnsi"/>
        </w:rPr>
        <w:t>e) Yayınlarında hasta haklarına riayet etmemek.</w:t>
      </w:r>
    </w:p>
    <w:p w14:paraId="5F15AAAC" w14:textId="77777777" w:rsidR="00675D57" w:rsidRPr="00C87DDA" w:rsidRDefault="00675D57" w:rsidP="00675D57">
      <w:pPr>
        <w:tabs>
          <w:tab w:val="left" w:pos="1080"/>
        </w:tabs>
        <w:jc w:val="both"/>
        <w:rPr>
          <w:rFonts w:eastAsia="Calibri" w:cstheme="minorHAnsi"/>
        </w:rPr>
      </w:pPr>
      <w:r w:rsidRPr="00C87DDA">
        <w:rPr>
          <w:rFonts w:eastAsia="Calibri" w:cstheme="minorHAnsi"/>
        </w:rPr>
        <w:t>f) İnsanlarla ilgili biyomedikal araştırmalarda veya diğer klinik araştırmalarda ilgili mevzuat hükümlerine aykırı davranmak.</w:t>
      </w:r>
    </w:p>
    <w:p w14:paraId="5D417DD2" w14:textId="77777777" w:rsidR="00675D57" w:rsidRPr="00C87DDA" w:rsidRDefault="00675D57" w:rsidP="00675D57">
      <w:pPr>
        <w:tabs>
          <w:tab w:val="left" w:pos="1080"/>
        </w:tabs>
        <w:jc w:val="both"/>
        <w:rPr>
          <w:rFonts w:eastAsia="Calibri" w:cstheme="minorHAnsi"/>
        </w:rPr>
      </w:pPr>
      <w:r w:rsidRPr="00C87DDA">
        <w:rPr>
          <w:rFonts w:eastAsia="Calibri" w:cstheme="minorHAnsi"/>
        </w:rPr>
        <w:t xml:space="preserve">g) İncelemek üzere görevlendirildiği bir eserde yer alan bilgileri eser sahibinin açık izni olmaksızın yayımlanmadan önce başkalarıyla paylaşmak. </w:t>
      </w:r>
    </w:p>
    <w:p w14:paraId="3484CC5D" w14:textId="77777777" w:rsidR="00675D57" w:rsidRPr="00C87DDA" w:rsidRDefault="00675D57" w:rsidP="00675D57">
      <w:pPr>
        <w:tabs>
          <w:tab w:val="left" w:pos="1080"/>
        </w:tabs>
        <w:jc w:val="both"/>
        <w:rPr>
          <w:rFonts w:eastAsia="Calibri" w:cstheme="minorHAnsi"/>
        </w:rPr>
      </w:pPr>
      <w:r w:rsidRPr="00C87DDA">
        <w:rPr>
          <w:rFonts w:eastAsia="Calibri" w:cstheme="minorHAnsi"/>
        </w:rPr>
        <w:lastRenderedPageBreak/>
        <w:t xml:space="preserve">h) Bilimsel bir çalışma kapsamında yapılan anket ve tutum araştırmalarında katılımcıların açık rızasını almadan ya da araştırma bir kurumda yapılacaksa ayrıca kurumun iznini almadan elde edilen verileri yayımlamak. </w:t>
      </w:r>
    </w:p>
    <w:p w14:paraId="65A0D4EA" w14:textId="77777777" w:rsidR="00675D57" w:rsidRPr="00C87DDA" w:rsidRDefault="00675D57" w:rsidP="00675D57">
      <w:pPr>
        <w:tabs>
          <w:tab w:val="left" w:pos="1080"/>
        </w:tabs>
        <w:jc w:val="both"/>
        <w:rPr>
          <w:rFonts w:eastAsia="Calibri" w:cstheme="minorHAnsi"/>
        </w:rPr>
      </w:pPr>
      <w:r w:rsidRPr="00C87DDA">
        <w:rPr>
          <w:rFonts w:eastAsia="Calibri" w:cstheme="minorHAnsi"/>
        </w:rPr>
        <w:t xml:space="preserve">ı) Araştırma ve deneylerde, çalışmalara başlamadan önce alınması gereken izinleri yetkili birimlerden yazılı olarak almamak. </w:t>
      </w:r>
    </w:p>
    <w:p w14:paraId="6614F9A2" w14:textId="77777777" w:rsidR="00675D57" w:rsidRPr="00C87DDA" w:rsidRDefault="00675D57" w:rsidP="00675D57">
      <w:pPr>
        <w:tabs>
          <w:tab w:val="left" w:pos="1080"/>
        </w:tabs>
        <w:jc w:val="both"/>
        <w:rPr>
          <w:rFonts w:eastAsia="Calibri" w:cstheme="minorHAnsi"/>
        </w:rPr>
      </w:pPr>
      <w:r w:rsidRPr="00C87DDA">
        <w:rPr>
          <w:rFonts w:eastAsia="Calibri" w:cstheme="minorHAnsi"/>
        </w:rPr>
        <w:t>j) Araştırma ve deneylerde mevzuatın veya Türkiye’nin taraf olduğu uluslararası sözleşmelerin ilgili araştırma ve deneylere dair hükümlerine aykırı çalışmalarda bulunmak.</w:t>
      </w:r>
    </w:p>
    <w:p w14:paraId="4DB9B9E1" w14:textId="77777777" w:rsidR="00675D57" w:rsidRPr="00C87DDA" w:rsidRDefault="00675D57" w:rsidP="00675D57">
      <w:pPr>
        <w:tabs>
          <w:tab w:val="left" w:pos="1080"/>
        </w:tabs>
        <w:jc w:val="both"/>
        <w:rPr>
          <w:rFonts w:eastAsia="Calibri" w:cstheme="minorHAnsi"/>
        </w:rPr>
      </w:pPr>
      <w:r w:rsidRPr="00C87DDA">
        <w:rPr>
          <w:rFonts w:eastAsia="Calibri" w:cstheme="minorHAnsi"/>
        </w:rPr>
        <w:t xml:space="preserve">k) Araştırmacılar veya yetkililerce, yapılan bilimsel araştırma ile ilgili olarak muhtemel zararlı uygulamalar konusunda ilgilileri bilgilendirme ve uyarma yükümlülüğüne uymamak. </w:t>
      </w:r>
    </w:p>
    <w:p w14:paraId="691CDA82" w14:textId="77777777" w:rsidR="00675D57" w:rsidRPr="00C87DDA" w:rsidRDefault="00675D57" w:rsidP="00675D57">
      <w:pPr>
        <w:tabs>
          <w:tab w:val="left" w:pos="1080"/>
        </w:tabs>
        <w:jc w:val="both"/>
        <w:rPr>
          <w:rFonts w:eastAsia="Calibri" w:cstheme="minorHAnsi"/>
        </w:rPr>
      </w:pPr>
      <w:r w:rsidRPr="00C87DDA">
        <w:rPr>
          <w:rFonts w:eastAsia="Calibri" w:cstheme="minorHAnsi"/>
        </w:rPr>
        <w:t xml:space="preserve">l) </w:t>
      </w:r>
      <w:r w:rsidRPr="00C87DDA">
        <w:rPr>
          <w:rFonts w:eastAsia="Calibri" w:cstheme="minorHAnsi"/>
          <w:b/>
        </w:rPr>
        <w:t>(Mülga:15/4/2020-7243/7 md.)</w:t>
      </w:r>
      <w:r w:rsidRPr="00C87DDA">
        <w:rPr>
          <w:rFonts w:eastAsia="Calibri" w:cstheme="minorHAnsi"/>
        </w:rPr>
        <w:t xml:space="preserve">  </w:t>
      </w:r>
    </w:p>
    <w:p w14:paraId="12F78B0A" w14:textId="77777777" w:rsidR="00675D57" w:rsidRPr="00C87DDA" w:rsidRDefault="00675D57" w:rsidP="00675D57">
      <w:pPr>
        <w:tabs>
          <w:tab w:val="left" w:pos="1080"/>
        </w:tabs>
        <w:jc w:val="both"/>
        <w:rPr>
          <w:rFonts w:eastAsia="Calibri" w:cstheme="minorHAnsi"/>
        </w:rPr>
      </w:pPr>
      <w:r w:rsidRPr="00C87DDA">
        <w:rPr>
          <w:rFonts w:eastAsia="Calibri" w:cstheme="minorHAnsi"/>
        </w:rPr>
        <w:t>m) İçeriği itibarıyla şiddet veya nefret amaçlı bildiri, afiş, pankart, bant ve benzerlerini basmak, çoğaltmak, dağıtmak veya bunları teşhir etmek yahut kurumların herhangi bir yerine asmak.</w:t>
      </w:r>
      <w:r w:rsidRPr="00C87DDA">
        <w:rPr>
          <w:rFonts w:eastAsia="Calibri" w:cstheme="minorHAnsi"/>
          <w:i/>
          <w:vertAlign w:val="superscript"/>
        </w:rPr>
        <w:t>(2)</w:t>
      </w:r>
    </w:p>
    <w:p w14:paraId="3D9DC1FE" w14:textId="77777777" w:rsidR="00675D57" w:rsidRPr="00C87DDA" w:rsidRDefault="00675D57" w:rsidP="00675D57">
      <w:pPr>
        <w:tabs>
          <w:tab w:val="left" w:pos="1080"/>
        </w:tabs>
        <w:jc w:val="both"/>
        <w:rPr>
          <w:rFonts w:eastAsia="Calibri" w:cstheme="minorHAnsi"/>
        </w:rPr>
      </w:pPr>
      <w:r w:rsidRPr="00C87DDA">
        <w:rPr>
          <w:rFonts w:eastAsia="Calibri" w:cstheme="minorHAnsi"/>
        </w:rPr>
        <w:t>n) Yükseköğretim kurumları içinde siyasi parti faaliyetinde bulunmak veya siyasi parti propagandası yapmak.</w:t>
      </w:r>
    </w:p>
    <w:p w14:paraId="6828126D" w14:textId="77777777" w:rsidR="00675D57" w:rsidRPr="00C87DDA" w:rsidRDefault="00675D57" w:rsidP="00675D57">
      <w:pPr>
        <w:tabs>
          <w:tab w:val="left" w:pos="1080"/>
        </w:tabs>
        <w:jc w:val="both"/>
        <w:rPr>
          <w:rFonts w:eastAsia="Calibri" w:cstheme="minorHAnsi"/>
        </w:rPr>
      </w:pPr>
      <w:r w:rsidRPr="00C87DDA">
        <w:rPr>
          <w:rFonts w:eastAsia="Calibri" w:cstheme="minorHAnsi"/>
        </w:rPr>
        <w:t xml:space="preserve">o) </w:t>
      </w:r>
      <w:r w:rsidRPr="00C87DDA">
        <w:rPr>
          <w:rFonts w:eastAsia="Calibri" w:cstheme="minorHAnsi"/>
          <w:b/>
        </w:rPr>
        <w:t>(Ek:15/4/2020-7243/7 md.)</w:t>
      </w:r>
      <w:r w:rsidRPr="00C87DDA">
        <w:rPr>
          <w:rFonts w:eastAsia="Calibri" w:cstheme="minorHAnsi"/>
        </w:rPr>
        <w:t xml:space="preserve"> Görevin tam ve zamanında yapılmasında, görev mahallinde kurumlarca belirlenen usul ve esasların yerine getirilmesinde, kusurlu davranmak.</w:t>
      </w:r>
    </w:p>
    <w:p w14:paraId="6457C1AD" w14:textId="77777777" w:rsidR="00675D57" w:rsidRPr="00C87DDA" w:rsidRDefault="00675D57" w:rsidP="00675D57">
      <w:pPr>
        <w:tabs>
          <w:tab w:val="left" w:pos="1080"/>
        </w:tabs>
        <w:jc w:val="both"/>
        <w:rPr>
          <w:rFonts w:eastAsia="Calibri" w:cstheme="minorHAnsi"/>
        </w:rPr>
      </w:pPr>
      <w:r w:rsidRPr="00C87DDA">
        <w:rPr>
          <w:rFonts w:eastAsia="Calibri" w:cstheme="minorHAnsi"/>
        </w:rPr>
        <w:t xml:space="preserve">p) </w:t>
      </w:r>
      <w:r w:rsidRPr="00C87DDA">
        <w:rPr>
          <w:rFonts w:eastAsia="Calibri" w:cstheme="minorHAnsi"/>
          <w:b/>
        </w:rPr>
        <w:t>(Ek:15/4/2020-7243/7 md.)</w:t>
      </w:r>
      <w:r w:rsidRPr="00C87DDA">
        <w:rPr>
          <w:rFonts w:eastAsia="Calibri" w:cstheme="minorHAnsi"/>
        </w:rPr>
        <w:t xml:space="preserve"> Mevzuatta öngörülen bildirim yükümlülüğünü yerine getirmemek.</w:t>
      </w:r>
    </w:p>
    <w:p w14:paraId="15AE0123" w14:textId="77777777" w:rsidR="00675D57" w:rsidRPr="00C87DDA" w:rsidRDefault="00675D57" w:rsidP="00675D57">
      <w:pPr>
        <w:tabs>
          <w:tab w:val="left" w:pos="1080"/>
        </w:tabs>
        <w:jc w:val="both"/>
        <w:rPr>
          <w:rFonts w:eastAsia="Calibri" w:cstheme="minorHAnsi"/>
        </w:rPr>
      </w:pPr>
      <w:r w:rsidRPr="00C87DDA">
        <w:rPr>
          <w:rFonts w:eastAsia="Calibri" w:cstheme="minorHAnsi"/>
        </w:rPr>
        <w:t xml:space="preserve">r) </w:t>
      </w:r>
      <w:r w:rsidRPr="00C87DDA">
        <w:rPr>
          <w:rFonts w:eastAsia="Calibri" w:cstheme="minorHAnsi"/>
          <w:b/>
        </w:rPr>
        <w:t>(Ek:15/4/2020-7243/7 md.)</w:t>
      </w:r>
      <w:r w:rsidRPr="00C87DDA">
        <w:rPr>
          <w:rFonts w:eastAsia="Calibri" w:cstheme="minorHAnsi"/>
        </w:rPr>
        <w:t xml:space="preserve"> Görevi sırasında amirine sözle saygısızlık etmek.</w:t>
      </w:r>
    </w:p>
    <w:p w14:paraId="4F6E55C9" w14:textId="77777777" w:rsidR="00675D57" w:rsidRPr="00C87DDA" w:rsidRDefault="00675D57" w:rsidP="00675D57">
      <w:pPr>
        <w:tabs>
          <w:tab w:val="left" w:pos="1080"/>
        </w:tabs>
        <w:jc w:val="both"/>
        <w:rPr>
          <w:rFonts w:eastAsia="Calibri" w:cstheme="minorHAnsi"/>
        </w:rPr>
      </w:pPr>
      <w:r w:rsidRPr="00C87DDA">
        <w:rPr>
          <w:rFonts w:eastAsia="Calibri" w:cstheme="minorHAnsi"/>
        </w:rPr>
        <w:t xml:space="preserve">s) </w:t>
      </w:r>
      <w:r w:rsidRPr="00C87DDA">
        <w:rPr>
          <w:rFonts w:eastAsia="Calibri" w:cstheme="minorHAnsi"/>
          <w:b/>
        </w:rPr>
        <w:t>(Ek:15/4/2020-7243/7 md.)</w:t>
      </w:r>
      <w:r w:rsidRPr="00C87DDA">
        <w:rPr>
          <w:rFonts w:eastAsia="Calibri" w:cstheme="minorHAnsi"/>
        </w:rPr>
        <w:t xml:space="preserve"> Görevle ilgili resmi araç, gereç ve benzeri eşyayı özel işlerinde kullanmak, kaybetmek veya kusurlu davranışlarıyla bunlara zarar vermek.</w:t>
      </w:r>
    </w:p>
    <w:p w14:paraId="159C2388" w14:textId="77777777" w:rsidR="00E54742" w:rsidRPr="00C87DDA" w:rsidRDefault="00675D57" w:rsidP="00675D57">
      <w:pPr>
        <w:tabs>
          <w:tab w:val="left" w:pos="1080"/>
        </w:tabs>
        <w:jc w:val="both"/>
        <w:rPr>
          <w:rFonts w:eastAsia="Calibri" w:cstheme="minorHAnsi"/>
        </w:rPr>
      </w:pPr>
      <w:r w:rsidRPr="00C87DDA">
        <w:rPr>
          <w:rFonts w:eastAsia="Calibri" w:cstheme="minorHAnsi"/>
        </w:rPr>
        <w:t xml:space="preserve">t) </w:t>
      </w:r>
      <w:r w:rsidRPr="00C87DDA">
        <w:rPr>
          <w:rFonts w:eastAsia="Calibri" w:cstheme="minorHAnsi"/>
          <w:b/>
        </w:rPr>
        <w:t>(Ek:15/4/2020-7243/7 md.)</w:t>
      </w:r>
      <w:r w:rsidRPr="00C87DDA">
        <w:rPr>
          <w:rFonts w:eastAsia="Calibri" w:cstheme="minorHAnsi"/>
        </w:rPr>
        <w:t xml:space="preserve"> </w:t>
      </w:r>
      <w:r w:rsidR="00E54742" w:rsidRPr="00C87DDA">
        <w:rPr>
          <w:rFonts w:eastAsia="Calibri" w:cstheme="minorHAnsi"/>
          <w:b/>
        </w:rPr>
        <w:t>(Ek: 15/4/2020-7243/7 md.) (İptal alt bent: Anayasa Mahkemesinin 28/12/2023 Tarihli ve E: 2020/55, K: 2023/228 Sayılı Kararı ile.)</w:t>
      </w:r>
      <w:r w:rsidR="00E54742" w:rsidRPr="00C87DDA">
        <w:rPr>
          <w:rFonts w:eastAsia="Calibri" w:cstheme="minorHAnsi"/>
        </w:rPr>
        <w:t xml:space="preserve"> </w:t>
      </w:r>
    </w:p>
    <w:p w14:paraId="16AB4DBA" w14:textId="050B17C9" w:rsidR="00675D57" w:rsidRPr="00C87DDA" w:rsidRDefault="00675D57" w:rsidP="00675D57">
      <w:pPr>
        <w:tabs>
          <w:tab w:val="left" w:pos="1080"/>
        </w:tabs>
        <w:jc w:val="both"/>
        <w:rPr>
          <w:rFonts w:eastAsia="Calibri" w:cstheme="minorHAnsi"/>
        </w:rPr>
      </w:pPr>
      <w:r w:rsidRPr="00C87DDA">
        <w:rPr>
          <w:rFonts w:eastAsia="Calibri" w:cstheme="minorHAnsi"/>
        </w:rPr>
        <w:t xml:space="preserve">u) </w:t>
      </w:r>
      <w:r w:rsidRPr="00C87DDA">
        <w:rPr>
          <w:rFonts w:eastAsia="Calibri" w:cstheme="minorHAnsi"/>
          <w:b/>
        </w:rPr>
        <w:t>(Ek:15/4/2020-7243/7 md.)</w:t>
      </w:r>
      <w:r w:rsidRPr="00C87DDA">
        <w:rPr>
          <w:rFonts w:eastAsia="Calibri" w:cstheme="minorHAnsi"/>
        </w:rPr>
        <w:t xml:space="preserve"> Görevi gereği katılmakla yükümlü olduğu kurul ve toplantılara izinsiz veya özürsüz olarak bir yıl içinde birden fazla katılmamak.</w:t>
      </w:r>
    </w:p>
    <w:p w14:paraId="44D1A167" w14:textId="781EA4E5" w:rsidR="00675D57" w:rsidRPr="00413745" w:rsidRDefault="00413745" w:rsidP="005E5CFC">
      <w:pPr>
        <w:pStyle w:val="Balk3"/>
        <w:rPr>
          <w:rFonts w:eastAsia="Calibri"/>
        </w:rPr>
      </w:pPr>
      <w:bookmarkStart w:id="66" w:name="_Toc186535008"/>
      <w:bookmarkStart w:id="67" w:name="_Toc199402343"/>
      <w:r>
        <w:rPr>
          <w:rFonts w:eastAsia="Calibri"/>
        </w:rPr>
        <w:t xml:space="preserve">3- </w:t>
      </w:r>
      <w:r w:rsidR="00675D57" w:rsidRPr="00413745">
        <w:rPr>
          <w:rFonts w:eastAsia="Calibri"/>
        </w:rPr>
        <w:t>Aylıktan veya ücretten kesme</w:t>
      </w:r>
      <w:bookmarkEnd w:id="66"/>
      <w:bookmarkEnd w:id="67"/>
    </w:p>
    <w:p w14:paraId="3929B52D" w14:textId="77777777" w:rsidR="00675D57" w:rsidRPr="00C87DDA" w:rsidRDefault="00675D57" w:rsidP="00675D57">
      <w:pPr>
        <w:tabs>
          <w:tab w:val="left" w:pos="1080"/>
        </w:tabs>
        <w:jc w:val="both"/>
        <w:rPr>
          <w:rFonts w:eastAsia="Calibri" w:cstheme="minorHAnsi"/>
        </w:rPr>
      </w:pPr>
      <w:r w:rsidRPr="00C87DDA">
        <w:rPr>
          <w:rFonts w:eastAsia="Calibri" w:cstheme="minorHAnsi"/>
          <w:b/>
        </w:rPr>
        <w:t>(3) Aylıktan veya ücretten kesme</w:t>
      </w:r>
      <w:r w:rsidRPr="00C87DDA">
        <w:rPr>
          <w:rFonts w:eastAsia="Calibri" w:cstheme="minorHAnsi"/>
          <w:b/>
          <w:vertAlign w:val="superscript"/>
        </w:rPr>
        <w:footnoteReference w:id="10"/>
      </w:r>
      <w:r w:rsidRPr="00C87DDA">
        <w:rPr>
          <w:rFonts w:eastAsia="Calibri" w:cstheme="minorHAnsi"/>
          <w:b/>
        </w:rPr>
        <w:t>:</w:t>
      </w:r>
      <w:r w:rsidRPr="00C87DDA">
        <w:rPr>
          <w:rFonts w:eastAsia="Calibri" w:cstheme="minorHAnsi"/>
        </w:rPr>
        <w:t xml:space="preserve"> Brüt aylıktan veya ücretten bir defaya mahsus olmak üzere 1/30 ila 1/8 arasında kesinti yapılmasıdır. Aylıktan veya ücretten kesme cezasını gerektiren fiiller şunlardır:</w:t>
      </w:r>
    </w:p>
    <w:p w14:paraId="10184123" w14:textId="77777777" w:rsidR="00675D57" w:rsidRPr="00C87DDA" w:rsidRDefault="00675D57" w:rsidP="00675D57">
      <w:pPr>
        <w:tabs>
          <w:tab w:val="left" w:pos="1080"/>
        </w:tabs>
        <w:jc w:val="both"/>
        <w:rPr>
          <w:rFonts w:eastAsia="Calibri" w:cstheme="minorHAnsi"/>
        </w:rPr>
      </w:pPr>
      <w:r w:rsidRPr="00C87DDA">
        <w:rPr>
          <w:rFonts w:eastAsia="Calibri" w:cstheme="minorHAnsi"/>
        </w:rPr>
        <w:t>a) Yükseköğretim üst kuruluşları ile yükseköğretim kurumlarının organlarında yapılan konuşma ve alınan kararları, yetkili olmadığı halde organ veya üyelerinin aleyhinde davranışlara yol açmak maksadıyla dışarı yaymak.</w:t>
      </w:r>
    </w:p>
    <w:p w14:paraId="0D87A1A0" w14:textId="77777777" w:rsidR="00675D57" w:rsidRPr="00C87DDA" w:rsidRDefault="00675D57" w:rsidP="00675D57">
      <w:pPr>
        <w:tabs>
          <w:tab w:val="left" w:pos="1080"/>
        </w:tabs>
        <w:jc w:val="both"/>
        <w:rPr>
          <w:rFonts w:eastAsia="Calibri" w:cstheme="minorHAnsi"/>
        </w:rPr>
      </w:pPr>
      <w:r w:rsidRPr="00C87DDA">
        <w:rPr>
          <w:rFonts w:eastAsia="Calibri" w:cstheme="minorHAnsi"/>
        </w:rPr>
        <w:t>b) Kuruma ait araç, gereç, belge ve benzeri eşyayı görevin sona ermesine ve kurumca yazı ile istenmesine rağmen belirlenen süre içinde geri vermemek.</w:t>
      </w:r>
    </w:p>
    <w:p w14:paraId="27503CA9" w14:textId="77777777" w:rsidR="00675D57" w:rsidRPr="00C87DDA" w:rsidRDefault="00675D57" w:rsidP="00675D57">
      <w:pPr>
        <w:tabs>
          <w:tab w:val="left" w:pos="1080"/>
        </w:tabs>
        <w:jc w:val="both"/>
        <w:rPr>
          <w:rFonts w:eastAsia="Calibri" w:cstheme="minorHAnsi"/>
        </w:rPr>
      </w:pPr>
      <w:r w:rsidRPr="00C87DDA">
        <w:rPr>
          <w:rFonts w:eastAsia="Calibri" w:cstheme="minorHAnsi"/>
        </w:rPr>
        <w:t>c) Araştırma ve deneylerde, hayvanlara ve ekolojik dengeye zarar vermek.</w:t>
      </w:r>
    </w:p>
    <w:p w14:paraId="4C33E873" w14:textId="77777777" w:rsidR="00675D57" w:rsidRPr="00C87DDA" w:rsidRDefault="00675D57" w:rsidP="00675D57">
      <w:pPr>
        <w:tabs>
          <w:tab w:val="left" w:pos="1080"/>
        </w:tabs>
        <w:jc w:val="both"/>
        <w:rPr>
          <w:rFonts w:eastAsia="Calibri" w:cstheme="minorHAnsi"/>
        </w:rPr>
      </w:pPr>
      <w:r w:rsidRPr="00C87DDA">
        <w:rPr>
          <w:rFonts w:eastAsia="Calibri" w:cstheme="minorHAnsi"/>
        </w:rPr>
        <w:t xml:space="preserve">d) Bilimsel çalışmalarda, diğer kişi ve kurumlardan temin edilen veri ve bilgileri, izin verildiği ölçüde ve şekilde kullanmamak, bu bilgilerin gizliliğine riayet etmemek ve korunmasını sağlamamak. </w:t>
      </w:r>
    </w:p>
    <w:p w14:paraId="7E69616F" w14:textId="77777777" w:rsidR="00675D57" w:rsidRPr="00C87DDA" w:rsidRDefault="00675D57" w:rsidP="00675D57">
      <w:pPr>
        <w:tabs>
          <w:tab w:val="left" w:pos="1080"/>
        </w:tabs>
        <w:jc w:val="both"/>
        <w:rPr>
          <w:rFonts w:eastAsia="Calibri" w:cstheme="minorHAnsi"/>
        </w:rPr>
      </w:pPr>
      <w:r w:rsidRPr="00C87DDA">
        <w:rPr>
          <w:rFonts w:eastAsia="Calibri" w:cstheme="minorHAnsi"/>
        </w:rPr>
        <w:lastRenderedPageBreak/>
        <w:t>e) Bilimsel araştırma için sağlanan veya ayrılan kaynakları, mekânları, imkânları ve cihazları amaç dışı kullanmak.</w:t>
      </w:r>
    </w:p>
    <w:p w14:paraId="2BCBE17A" w14:textId="77777777" w:rsidR="00675D57" w:rsidRPr="00C87DDA" w:rsidRDefault="00675D57" w:rsidP="00675D57">
      <w:pPr>
        <w:tabs>
          <w:tab w:val="left" w:pos="1080"/>
        </w:tabs>
        <w:jc w:val="both"/>
        <w:rPr>
          <w:rFonts w:eastAsia="Calibri" w:cstheme="minorHAnsi"/>
        </w:rPr>
      </w:pPr>
      <w:r w:rsidRPr="00C87DDA">
        <w:rPr>
          <w:rFonts w:eastAsia="Calibri" w:cstheme="minorHAnsi"/>
        </w:rPr>
        <w:t xml:space="preserve">f) </w:t>
      </w:r>
      <w:r w:rsidRPr="00C87DDA">
        <w:rPr>
          <w:rFonts w:eastAsia="Calibri" w:cstheme="minorHAnsi"/>
          <w:b/>
        </w:rPr>
        <w:t>(Mülga:15/4/2020-7243/7 md.)</w:t>
      </w:r>
      <w:r w:rsidRPr="00C87DDA">
        <w:rPr>
          <w:rFonts w:eastAsia="Calibri" w:cstheme="minorHAnsi"/>
        </w:rPr>
        <w:t xml:space="preserve">  </w:t>
      </w:r>
    </w:p>
    <w:p w14:paraId="4795CC6D" w14:textId="77777777" w:rsidR="00675D57" w:rsidRPr="00C87DDA" w:rsidRDefault="00675D57" w:rsidP="00675D57">
      <w:pPr>
        <w:tabs>
          <w:tab w:val="left" w:pos="1080"/>
        </w:tabs>
        <w:jc w:val="both"/>
        <w:rPr>
          <w:rFonts w:eastAsia="Calibri" w:cstheme="minorHAnsi"/>
        </w:rPr>
      </w:pPr>
      <w:r w:rsidRPr="00C87DDA">
        <w:rPr>
          <w:rFonts w:eastAsia="Calibri" w:cstheme="minorHAnsi"/>
        </w:rPr>
        <w:t>g) Bir araştırmanın sonuçlarını, araştırmanın bütünlüğünü bozacak şekilde ve uygun olmayan biçimde parçalara ayırıp birden fazla sayıda yayımlayarak bu yayınları akademik atama ve yükselmelerde ayrı yayınlar olarak sunmak.</w:t>
      </w:r>
    </w:p>
    <w:p w14:paraId="58D059E6" w14:textId="77777777" w:rsidR="00675D57" w:rsidRPr="00C87DDA" w:rsidRDefault="00675D57" w:rsidP="00675D57">
      <w:pPr>
        <w:tabs>
          <w:tab w:val="left" w:pos="1080"/>
        </w:tabs>
        <w:jc w:val="both"/>
        <w:rPr>
          <w:rFonts w:eastAsia="Calibri" w:cstheme="minorHAnsi"/>
        </w:rPr>
      </w:pPr>
      <w:r w:rsidRPr="00C87DDA">
        <w:rPr>
          <w:rFonts w:eastAsia="Calibri" w:cstheme="minorHAnsi"/>
        </w:rPr>
        <w:t xml:space="preserve">h) Aktif katkısı olmayan kişileri yazarlar arasına dâhil etmek veya olan kişileri dâhil etmemek, yazar sıralamasını gerekçesiz ve uygun olmayan bir biçimde değiştirmek, aktif katkısı olanların isimlerini sonraki baskılarda eserden çıkartmak, aktif katkısı olmadığı hâlde nüfuzunu kullanarak ismini yazarlar arasına dâhil ettirmek. </w:t>
      </w:r>
    </w:p>
    <w:p w14:paraId="4C15A066" w14:textId="77777777" w:rsidR="00675D57" w:rsidRPr="00C87DDA" w:rsidRDefault="00675D57" w:rsidP="00675D57">
      <w:pPr>
        <w:tabs>
          <w:tab w:val="left" w:pos="1080"/>
        </w:tabs>
        <w:jc w:val="both"/>
        <w:rPr>
          <w:rFonts w:eastAsia="Calibri" w:cstheme="minorHAnsi"/>
        </w:rPr>
      </w:pPr>
      <w:r w:rsidRPr="00C87DDA">
        <w:rPr>
          <w:rFonts w:eastAsia="Calibri" w:cstheme="minorHAnsi"/>
        </w:rPr>
        <w:t xml:space="preserve">ı) Dayanaksız, yersiz ve kasıtlı olarak suç isnadında bulunmak. </w:t>
      </w:r>
    </w:p>
    <w:p w14:paraId="74B74CB5" w14:textId="77777777" w:rsidR="00675D57" w:rsidRPr="00C87DDA" w:rsidRDefault="00675D57" w:rsidP="00675D57">
      <w:pPr>
        <w:tabs>
          <w:tab w:val="left" w:pos="1080"/>
        </w:tabs>
        <w:jc w:val="both"/>
        <w:rPr>
          <w:rFonts w:eastAsia="Calibri" w:cstheme="minorHAnsi"/>
        </w:rPr>
      </w:pPr>
      <w:r w:rsidRPr="00C87DDA">
        <w:rPr>
          <w:rFonts w:eastAsia="Calibri" w:cstheme="minorHAnsi"/>
        </w:rPr>
        <w:t>j) Hukuka aykırı olarak kurumun bilişim sisteminin bütününe veya bir kısmına kasten girmek veya orada kalmak.</w:t>
      </w:r>
    </w:p>
    <w:p w14:paraId="3706ABEC" w14:textId="77777777" w:rsidR="00675D57" w:rsidRPr="00C87DDA" w:rsidRDefault="00675D57" w:rsidP="00675D57">
      <w:pPr>
        <w:tabs>
          <w:tab w:val="left" w:pos="1080"/>
        </w:tabs>
        <w:jc w:val="both"/>
        <w:rPr>
          <w:rFonts w:eastAsia="Calibri" w:cstheme="minorHAnsi"/>
        </w:rPr>
      </w:pPr>
      <w:r w:rsidRPr="00C87DDA">
        <w:rPr>
          <w:rFonts w:eastAsia="Calibri" w:cstheme="minorHAnsi"/>
        </w:rPr>
        <w:t xml:space="preserve">k) </w:t>
      </w:r>
      <w:r w:rsidRPr="00C87DDA">
        <w:rPr>
          <w:rFonts w:eastAsia="Calibri" w:cstheme="minorHAnsi"/>
          <w:b/>
        </w:rPr>
        <w:t>(Ek:15/4/2020-7243/7 md.)</w:t>
      </w:r>
      <w:r w:rsidRPr="00C87DDA">
        <w:rPr>
          <w:rFonts w:eastAsia="Calibri" w:cstheme="minorHAnsi"/>
        </w:rPr>
        <w:t xml:space="preserve"> Akademik atama ve yükseltmelere ilişkin başvurularda bilimsel araştırma ve yayınlara ilişkin yanlış veya yanıltıcı beyanda bulunmak.</w:t>
      </w:r>
    </w:p>
    <w:p w14:paraId="15FE536E" w14:textId="77777777" w:rsidR="00675D57" w:rsidRPr="00C87DDA" w:rsidRDefault="00675D57" w:rsidP="00675D57">
      <w:pPr>
        <w:tabs>
          <w:tab w:val="left" w:pos="1080"/>
        </w:tabs>
        <w:jc w:val="both"/>
        <w:rPr>
          <w:rFonts w:eastAsia="Calibri" w:cstheme="minorHAnsi"/>
        </w:rPr>
      </w:pPr>
      <w:r w:rsidRPr="00C87DDA">
        <w:rPr>
          <w:rFonts w:eastAsia="Calibri" w:cstheme="minorHAnsi"/>
        </w:rPr>
        <w:t xml:space="preserve">l) </w:t>
      </w:r>
      <w:r w:rsidRPr="00C87DDA">
        <w:rPr>
          <w:rFonts w:eastAsia="Calibri" w:cstheme="minorHAnsi"/>
          <w:b/>
        </w:rPr>
        <w:t>(Ek:15/4/2020-7243/7 md.)</w:t>
      </w:r>
      <w:r w:rsidRPr="00C87DDA">
        <w:rPr>
          <w:rFonts w:eastAsia="Calibri" w:cstheme="minorHAnsi"/>
        </w:rPr>
        <w:t xml:space="preserve"> Kasıtlı olarak; görevi tam ve zamanında yapmamak, görev mahallinde kurumlarca belirlenen usul ve esasları yerine getirmemek.</w:t>
      </w:r>
    </w:p>
    <w:p w14:paraId="58D35C81" w14:textId="77777777" w:rsidR="00675D57" w:rsidRPr="00C87DDA" w:rsidRDefault="00675D57" w:rsidP="00675D57">
      <w:pPr>
        <w:tabs>
          <w:tab w:val="left" w:pos="1080"/>
        </w:tabs>
        <w:jc w:val="both"/>
        <w:rPr>
          <w:rFonts w:eastAsia="Calibri" w:cstheme="minorHAnsi"/>
        </w:rPr>
      </w:pPr>
      <w:r w:rsidRPr="00C87DDA">
        <w:rPr>
          <w:rFonts w:eastAsia="Calibri" w:cstheme="minorHAnsi"/>
        </w:rPr>
        <w:t xml:space="preserve">m) </w:t>
      </w:r>
      <w:r w:rsidRPr="00C87DDA">
        <w:rPr>
          <w:rFonts w:eastAsia="Calibri" w:cstheme="minorHAnsi"/>
          <w:b/>
        </w:rPr>
        <w:t>(Ek:15/4/2020-7243/7 md.)</w:t>
      </w:r>
      <w:r w:rsidRPr="00C87DDA">
        <w:rPr>
          <w:rFonts w:eastAsia="Calibri" w:cstheme="minorHAnsi"/>
        </w:rPr>
        <w:t xml:space="preserve"> Özürsüz ve kesintisiz 3 - 9 gün göreve gelmemek.</w:t>
      </w:r>
    </w:p>
    <w:p w14:paraId="3F90ADE2" w14:textId="77777777" w:rsidR="00675D57" w:rsidRPr="00C87DDA" w:rsidRDefault="00675D57" w:rsidP="00675D57">
      <w:pPr>
        <w:tabs>
          <w:tab w:val="left" w:pos="1080"/>
        </w:tabs>
        <w:jc w:val="both"/>
        <w:rPr>
          <w:rFonts w:eastAsia="Calibri" w:cstheme="minorHAnsi"/>
        </w:rPr>
      </w:pPr>
      <w:r w:rsidRPr="00C87DDA">
        <w:rPr>
          <w:rFonts w:eastAsia="Calibri" w:cstheme="minorHAnsi"/>
        </w:rPr>
        <w:t xml:space="preserve">n) </w:t>
      </w:r>
      <w:r w:rsidRPr="00C87DDA">
        <w:rPr>
          <w:rFonts w:eastAsia="Calibri" w:cstheme="minorHAnsi"/>
          <w:b/>
        </w:rPr>
        <w:t>(Ek:15/4/2020-7243/7 md.)</w:t>
      </w:r>
      <w:r w:rsidRPr="00C87DDA">
        <w:rPr>
          <w:rFonts w:eastAsia="Calibri" w:cstheme="minorHAnsi"/>
        </w:rPr>
        <w:t xml:space="preserve"> Görev yeri sınırları içerisinde herhangi bir yerin toplantı, tören ve benzeri amaçlarla izinsiz olarak kullanılmasına yardımcı olmak, bu yeri kullanmak veya kullandırmak.</w:t>
      </w:r>
    </w:p>
    <w:p w14:paraId="2C6B9BF5" w14:textId="77777777" w:rsidR="00675D57" w:rsidRPr="00C87DDA" w:rsidRDefault="00675D57" w:rsidP="00675D57">
      <w:pPr>
        <w:tabs>
          <w:tab w:val="left" w:pos="1080"/>
        </w:tabs>
        <w:jc w:val="both"/>
        <w:rPr>
          <w:rFonts w:eastAsia="Calibri" w:cstheme="minorHAnsi"/>
        </w:rPr>
      </w:pPr>
      <w:r w:rsidRPr="00C87DDA">
        <w:rPr>
          <w:rFonts w:eastAsia="Calibri" w:cstheme="minorHAnsi"/>
        </w:rPr>
        <w:t xml:space="preserve">o) </w:t>
      </w:r>
      <w:r w:rsidRPr="00C87DDA">
        <w:rPr>
          <w:rFonts w:eastAsia="Calibri" w:cstheme="minorHAnsi"/>
          <w:b/>
        </w:rPr>
        <w:t>(Ek:15/4/2020-7243/7 md.)</w:t>
      </w:r>
      <w:r w:rsidRPr="00C87DDA">
        <w:rPr>
          <w:rFonts w:eastAsia="Calibri" w:cstheme="minorHAnsi"/>
        </w:rPr>
        <w:t xml:space="preserve"> Yasaklanmış her türlü yayını basmak, çoğaltmak, dağıtmak veya teşhir etmek.</w:t>
      </w:r>
    </w:p>
    <w:p w14:paraId="374ACC36" w14:textId="3E7724D1" w:rsidR="00675D57" w:rsidRPr="00413745" w:rsidRDefault="00413745" w:rsidP="005E5CFC">
      <w:pPr>
        <w:pStyle w:val="Balk3"/>
        <w:rPr>
          <w:rFonts w:eastAsia="Calibri"/>
        </w:rPr>
      </w:pPr>
      <w:bookmarkStart w:id="68" w:name="_Toc186535009"/>
      <w:bookmarkStart w:id="69" w:name="_Toc199402344"/>
      <w:r>
        <w:rPr>
          <w:rFonts w:eastAsia="Calibri"/>
        </w:rPr>
        <w:t xml:space="preserve">4- </w:t>
      </w:r>
      <w:r w:rsidR="00675D57" w:rsidRPr="00413745">
        <w:rPr>
          <w:rFonts w:eastAsia="Calibri"/>
        </w:rPr>
        <w:t>Kademe İlerlemesinin Durdurulması veya birden fazla ücretten kesme</w:t>
      </w:r>
      <w:bookmarkEnd w:id="68"/>
      <w:bookmarkEnd w:id="69"/>
    </w:p>
    <w:p w14:paraId="4B891506" w14:textId="71ACEB5B" w:rsidR="00675D57" w:rsidRPr="00C87DDA" w:rsidRDefault="00675D57" w:rsidP="00675D57">
      <w:pPr>
        <w:tabs>
          <w:tab w:val="left" w:pos="1080"/>
        </w:tabs>
        <w:jc w:val="both"/>
        <w:rPr>
          <w:rFonts w:eastAsia="Calibri" w:cstheme="minorHAnsi"/>
        </w:rPr>
      </w:pPr>
      <w:r w:rsidRPr="00C87DDA">
        <w:rPr>
          <w:rFonts w:eastAsia="Calibri" w:cstheme="minorHAnsi"/>
          <w:b/>
        </w:rPr>
        <w:t xml:space="preserve"> (4) Kademe ilerlemesinin durdurulması veya birden fazla ücretten kesme</w:t>
      </w:r>
      <w:r w:rsidRPr="00C87DDA">
        <w:rPr>
          <w:rFonts w:eastAsia="Calibri" w:cstheme="minorHAnsi"/>
          <w:b/>
          <w:vertAlign w:val="superscript"/>
        </w:rPr>
        <w:footnoteReference w:id="11"/>
      </w:r>
      <w:r w:rsidRPr="00C87DDA">
        <w:rPr>
          <w:rFonts w:eastAsia="Calibri" w:cstheme="minorHAnsi"/>
          <w:b/>
        </w:rPr>
        <w:t>:</w:t>
      </w:r>
      <w:r w:rsidRPr="00C87DDA">
        <w:rPr>
          <w:rFonts w:eastAsia="Calibri" w:cstheme="minorHAnsi"/>
        </w:rPr>
        <w:t xml:space="preserve"> Devlet yükseköğretim kurumlarında görev yapan aylıklı öğretim elemanlarının bulundukları kademedeki ilerlemelerinin fiilin ağırlık derecesine göre bir ila üç yıl arasında durdurulması; vakıf yükseköğretim kurumları öğretim elemanlarının ise fiilin ağırlık derecesine göre üç ila altı ay süreyle brüt ücretinden 1/30 ila 1/8 arasında kesintiye gidilmesidir. Kademe ilerlemesinin durdurulması veya birden fazla ücretten kesme cezasını gerektiren fiiller şunlardır:</w:t>
      </w:r>
    </w:p>
    <w:p w14:paraId="64F8661D" w14:textId="77777777" w:rsidR="00675D57" w:rsidRPr="00C87DDA" w:rsidRDefault="00675D57" w:rsidP="00675D57">
      <w:pPr>
        <w:tabs>
          <w:tab w:val="left" w:pos="1080"/>
        </w:tabs>
        <w:jc w:val="both"/>
        <w:rPr>
          <w:rFonts w:eastAsia="Calibri" w:cstheme="minorHAnsi"/>
        </w:rPr>
      </w:pPr>
      <w:r w:rsidRPr="00C87DDA">
        <w:rPr>
          <w:rFonts w:eastAsia="Calibri" w:cstheme="minorHAnsi"/>
        </w:rPr>
        <w:lastRenderedPageBreak/>
        <w:t>a) Hizmet içinde resmi bir belgeyi tahrif etmek, yok etmek, gizlemek veya sahte olarak düzenlemek, sahte belgeyi bilerek kullanmak, kullandırmak.</w:t>
      </w:r>
    </w:p>
    <w:p w14:paraId="287245B2" w14:textId="77777777" w:rsidR="00675D57" w:rsidRPr="00C87DDA" w:rsidRDefault="00675D57" w:rsidP="00675D57">
      <w:pPr>
        <w:tabs>
          <w:tab w:val="left" w:pos="1080"/>
        </w:tabs>
        <w:jc w:val="both"/>
        <w:rPr>
          <w:rFonts w:eastAsia="Calibri" w:cstheme="minorHAnsi"/>
        </w:rPr>
      </w:pPr>
      <w:r w:rsidRPr="00C87DDA">
        <w:rPr>
          <w:rFonts w:eastAsia="Calibri" w:cstheme="minorHAnsi"/>
        </w:rPr>
        <w:t>b) Görevi sebebiyle veya görevi sırasında doğrudan veya dolaylı olarak her ne ad altında olursa olsun menfaat sağlamak, iş sahiplerinden veya öğrencilerden borç para istemek veya almak.</w:t>
      </w:r>
    </w:p>
    <w:p w14:paraId="42E88B5D" w14:textId="77777777" w:rsidR="00675D57" w:rsidRPr="00C87DDA" w:rsidRDefault="00675D57" w:rsidP="00675D57">
      <w:pPr>
        <w:tabs>
          <w:tab w:val="left" w:pos="1080"/>
        </w:tabs>
        <w:jc w:val="both"/>
        <w:rPr>
          <w:rFonts w:eastAsia="Calibri" w:cstheme="minorHAnsi"/>
        </w:rPr>
      </w:pPr>
      <w:r w:rsidRPr="00C87DDA">
        <w:rPr>
          <w:rFonts w:eastAsia="Calibri" w:cstheme="minorHAnsi"/>
        </w:rPr>
        <w:t xml:space="preserve">c) Kamu hizmetlerinin yürütülmesini engellemek, boykot ve işgal eyleminde bulunmak. </w:t>
      </w:r>
    </w:p>
    <w:p w14:paraId="6E37567C" w14:textId="77777777" w:rsidR="00675D57" w:rsidRPr="00C87DDA" w:rsidRDefault="00675D57" w:rsidP="00675D57">
      <w:pPr>
        <w:tabs>
          <w:tab w:val="left" w:pos="1080"/>
        </w:tabs>
        <w:jc w:val="both"/>
        <w:rPr>
          <w:rFonts w:eastAsia="Calibri" w:cstheme="minorHAnsi"/>
        </w:rPr>
      </w:pPr>
      <w:r w:rsidRPr="00C87DDA">
        <w:rPr>
          <w:rFonts w:eastAsia="Calibri" w:cstheme="minorHAnsi"/>
        </w:rPr>
        <w:t>d) Ders, seminer, konferans, laboratuvar, grafik çalışma ve sınav gibi öğretim çalışmalarının yapılmasına engel olmak; görevlileri, öğrencileri eğitim-öğretim alanı dışına çıkartmak; görev yapılmasına engel olmak; öğrencileri bu tür davranışlara teşvik etmek veya zorlamak ya da bu maksatla yapılacak hareketlere iştirak etmek.</w:t>
      </w:r>
    </w:p>
    <w:p w14:paraId="5BFDBBDF" w14:textId="77777777" w:rsidR="00675D57" w:rsidRPr="00C87DDA" w:rsidRDefault="00675D57" w:rsidP="00675D57">
      <w:pPr>
        <w:tabs>
          <w:tab w:val="left" w:pos="1080"/>
        </w:tabs>
        <w:jc w:val="both"/>
        <w:rPr>
          <w:rFonts w:eastAsia="Calibri" w:cstheme="minorHAnsi"/>
        </w:rPr>
      </w:pPr>
      <w:r w:rsidRPr="00C87DDA">
        <w:rPr>
          <w:rFonts w:eastAsia="Calibri" w:cstheme="minorHAnsi"/>
        </w:rPr>
        <w:t xml:space="preserve">e) Basın-yayın veya bilişim sistemlerini kullanarak amiri, iş arkadaşları, personeli, hizmetten yararlananlar veya öğrencileri hakkında gerçeğe aykırı açıklamada veya haksız isnatta bulunmak veya rızaları olmaksızın özel hayatlarıyla ilgili açıklama yapmak. </w:t>
      </w:r>
    </w:p>
    <w:p w14:paraId="301D3859" w14:textId="77777777" w:rsidR="00675D57" w:rsidRPr="00C87DDA" w:rsidRDefault="00675D57" w:rsidP="00675D57">
      <w:pPr>
        <w:tabs>
          <w:tab w:val="left" w:pos="1080"/>
        </w:tabs>
        <w:jc w:val="both"/>
        <w:rPr>
          <w:rFonts w:eastAsia="Calibri" w:cstheme="minorHAnsi"/>
        </w:rPr>
      </w:pPr>
      <w:r w:rsidRPr="00C87DDA">
        <w:rPr>
          <w:rFonts w:eastAsia="Calibri" w:cstheme="minorHAnsi"/>
        </w:rPr>
        <w:t xml:space="preserve">f) İnsanlarla ilgili biyomedikal araştırmalarda ve diğer klinik araştırmalarda ilgili mevzuat hükümlerine aykırı davranmak suretiyle kişilere zarar vermek. </w:t>
      </w:r>
    </w:p>
    <w:p w14:paraId="6C077C1B" w14:textId="77777777" w:rsidR="00675D57" w:rsidRPr="00C87DDA" w:rsidRDefault="00675D57" w:rsidP="00675D57">
      <w:pPr>
        <w:tabs>
          <w:tab w:val="left" w:pos="1080"/>
        </w:tabs>
        <w:jc w:val="both"/>
        <w:rPr>
          <w:rFonts w:eastAsia="Calibri" w:cstheme="minorHAnsi"/>
        </w:rPr>
      </w:pPr>
      <w:r w:rsidRPr="00C87DDA">
        <w:rPr>
          <w:rFonts w:eastAsia="Calibri" w:cstheme="minorHAnsi"/>
        </w:rPr>
        <w:t xml:space="preserve">g) Bilimsel araştırmalarda gerçekte var olmayan veya tahrif edilmiş verileri kullanmak, araştırma kayıtları veya elde edilen verileri tahrif etmek, araştırmada kullanılmayan cihaz veya materyalleri kullanılmış gibi göstermek, destek alınan kişi ve kuruluşların çıkarları doğrultusunda araştırma sonuçlarını tahrif etmek veya şekillendirmek. </w:t>
      </w:r>
    </w:p>
    <w:p w14:paraId="7631067A" w14:textId="77777777" w:rsidR="00675D57" w:rsidRPr="00C87DDA" w:rsidRDefault="00675D57" w:rsidP="00675D57">
      <w:pPr>
        <w:tabs>
          <w:tab w:val="left" w:pos="1080"/>
        </w:tabs>
        <w:jc w:val="both"/>
        <w:rPr>
          <w:rFonts w:eastAsia="Calibri" w:cstheme="minorHAnsi"/>
        </w:rPr>
      </w:pPr>
      <w:r w:rsidRPr="00C87DDA">
        <w:rPr>
          <w:rFonts w:eastAsia="Calibri" w:cstheme="minorHAnsi"/>
        </w:rPr>
        <w:t>h) Görevin yerine getirilmesinde dil, ırk, renk, cinsiyet, siyasi düşünce, felsefi inanç, din ve mezhep ayrımı yapmak, görevin gereklerine aykırı davranmak suretiyle kişilerin yarar veya zararını hedef tutan davranışlarda bulunmak.</w:t>
      </w:r>
      <w:r w:rsidRPr="00C87DDA">
        <w:rPr>
          <w:rFonts w:eastAsia="Calibri" w:cstheme="minorHAnsi"/>
          <w:vertAlign w:val="superscript"/>
        </w:rPr>
        <w:t xml:space="preserve"> (1)</w:t>
      </w:r>
    </w:p>
    <w:p w14:paraId="51D25B19" w14:textId="77777777" w:rsidR="00675D57" w:rsidRPr="00C87DDA" w:rsidRDefault="00675D57" w:rsidP="00675D57">
      <w:pPr>
        <w:tabs>
          <w:tab w:val="left" w:pos="1080"/>
        </w:tabs>
        <w:jc w:val="both"/>
        <w:rPr>
          <w:rFonts w:eastAsia="Calibri" w:cstheme="minorHAnsi"/>
        </w:rPr>
      </w:pPr>
      <w:r w:rsidRPr="00C87DDA">
        <w:rPr>
          <w:rFonts w:eastAsia="Calibri" w:cstheme="minorHAnsi"/>
        </w:rPr>
        <w:t xml:space="preserve">ı) </w:t>
      </w:r>
      <w:r w:rsidRPr="00C87DDA">
        <w:rPr>
          <w:rFonts w:eastAsia="Calibri" w:cstheme="minorHAnsi"/>
          <w:b/>
        </w:rPr>
        <w:t xml:space="preserve">(Mülga:15/4/2020-7243/7 md.) </w:t>
      </w:r>
    </w:p>
    <w:p w14:paraId="0DFDB3C3" w14:textId="77777777" w:rsidR="00675D57" w:rsidRPr="00C87DDA" w:rsidRDefault="00675D57" w:rsidP="00675D57">
      <w:pPr>
        <w:tabs>
          <w:tab w:val="left" w:pos="1080"/>
        </w:tabs>
        <w:jc w:val="both"/>
        <w:rPr>
          <w:rFonts w:eastAsia="Calibri" w:cstheme="minorHAnsi"/>
          <w:lang w:val="en-US"/>
        </w:rPr>
      </w:pPr>
      <w:r w:rsidRPr="00C87DDA">
        <w:rPr>
          <w:rFonts w:eastAsia="Calibri" w:cstheme="minorHAnsi"/>
          <w:lang w:val="en-US"/>
        </w:rPr>
        <w:t xml:space="preserve">j) </w:t>
      </w:r>
      <w:r w:rsidRPr="00C87DDA">
        <w:rPr>
          <w:rFonts w:eastAsia="Calibri" w:cstheme="minorHAnsi"/>
          <w:b/>
        </w:rPr>
        <w:t xml:space="preserve">(Ek:15/4/2020-7243/7 md.) </w:t>
      </w:r>
      <w:r w:rsidRPr="00C87DDA">
        <w:rPr>
          <w:rFonts w:eastAsia="Calibri" w:cstheme="minorHAnsi"/>
          <w:lang w:val="en-US"/>
        </w:rPr>
        <w:t>Mükerrer yayınlarını akademik atama ve yükselmelerde ayrı yayınlar olarak sunmak.</w:t>
      </w:r>
    </w:p>
    <w:p w14:paraId="58E605F9" w14:textId="77777777" w:rsidR="00675D57" w:rsidRPr="00C87DDA" w:rsidRDefault="00675D57" w:rsidP="00675D57">
      <w:pPr>
        <w:tabs>
          <w:tab w:val="left" w:pos="1080"/>
        </w:tabs>
        <w:jc w:val="both"/>
        <w:rPr>
          <w:rFonts w:eastAsia="Calibri" w:cstheme="minorHAnsi"/>
          <w:lang w:val="en-US"/>
        </w:rPr>
      </w:pPr>
      <w:r w:rsidRPr="00C87DDA">
        <w:rPr>
          <w:rFonts w:eastAsia="Calibri" w:cstheme="minorHAnsi"/>
          <w:lang w:val="en-US"/>
        </w:rPr>
        <w:t xml:space="preserve">k) </w:t>
      </w:r>
      <w:r w:rsidRPr="00C87DDA">
        <w:rPr>
          <w:rFonts w:eastAsia="Calibri" w:cstheme="minorHAnsi"/>
          <w:b/>
        </w:rPr>
        <w:t xml:space="preserve">(Ek:15/4/2020-7243/7 md.) </w:t>
      </w:r>
      <w:r w:rsidRPr="00C87DDA">
        <w:rPr>
          <w:rFonts w:eastAsia="Calibri" w:cstheme="minorHAnsi"/>
          <w:lang w:val="en-US"/>
        </w:rPr>
        <w:t>Göreve sarhoş gelmek, görev yerinde alkollü içki içmek.</w:t>
      </w:r>
    </w:p>
    <w:p w14:paraId="0B7FFBE6" w14:textId="77777777" w:rsidR="00675D57" w:rsidRPr="00C87DDA" w:rsidRDefault="00675D57" w:rsidP="00675D57">
      <w:pPr>
        <w:tabs>
          <w:tab w:val="left" w:pos="1080"/>
        </w:tabs>
        <w:jc w:val="both"/>
        <w:rPr>
          <w:rFonts w:eastAsia="Calibri" w:cstheme="minorHAnsi"/>
          <w:lang w:val="en-US"/>
        </w:rPr>
      </w:pPr>
      <w:r w:rsidRPr="00C87DDA">
        <w:rPr>
          <w:rFonts w:eastAsia="Calibri" w:cstheme="minorHAnsi"/>
          <w:lang w:val="en-US"/>
        </w:rPr>
        <w:t xml:space="preserve">l) </w:t>
      </w:r>
      <w:r w:rsidRPr="00C87DDA">
        <w:rPr>
          <w:rFonts w:eastAsia="Calibri" w:cstheme="minorHAnsi"/>
          <w:b/>
        </w:rPr>
        <w:t xml:space="preserve">(Ek:15/4/2020-7243/7 md.) </w:t>
      </w:r>
      <w:r w:rsidRPr="00C87DDA">
        <w:rPr>
          <w:rFonts w:eastAsia="Calibri" w:cstheme="minorHAnsi"/>
          <w:lang w:val="en-US"/>
        </w:rPr>
        <w:t>Gerçeğe aykırı rapor ve belge düzenlemek.</w:t>
      </w:r>
    </w:p>
    <w:p w14:paraId="47EF633F" w14:textId="77777777" w:rsidR="00675D57" w:rsidRPr="00C87DDA" w:rsidRDefault="00675D57" w:rsidP="00675D57">
      <w:pPr>
        <w:tabs>
          <w:tab w:val="left" w:pos="1080"/>
        </w:tabs>
        <w:jc w:val="both"/>
        <w:rPr>
          <w:rFonts w:eastAsia="Calibri" w:cstheme="minorHAnsi"/>
          <w:lang w:val="en-US"/>
        </w:rPr>
      </w:pPr>
      <w:r w:rsidRPr="00C87DDA">
        <w:rPr>
          <w:rFonts w:eastAsia="Calibri" w:cstheme="minorHAnsi"/>
          <w:lang w:val="en-US"/>
        </w:rPr>
        <w:t xml:space="preserve">m) </w:t>
      </w:r>
      <w:r w:rsidRPr="00C87DDA">
        <w:rPr>
          <w:rFonts w:eastAsia="Calibri" w:cstheme="minorHAnsi"/>
          <w:b/>
        </w:rPr>
        <w:t xml:space="preserve">(Ek:15/4/2020-7243/7 md.) </w:t>
      </w:r>
      <w:r w:rsidRPr="00C87DDA">
        <w:rPr>
          <w:rFonts w:eastAsia="Calibri" w:cstheme="minorHAnsi"/>
          <w:lang w:val="en-US"/>
        </w:rPr>
        <w:t>İlgili kanunların tanıdığı istisnalar dışında ticaret yapmak, yasaklanan diğer kazanç getirici faaliyetlerde bulunmak.</w:t>
      </w:r>
    </w:p>
    <w:p w14:paraId="45BF46AC" w14:textId="77777777" w:rsidR="00675D57" w:rsidRPr="00C87DDA" w:rsidRDefault="00675D57" w:rsidP="00675D57">
      <w:pPr>
        <w:tabs>
          <w:tab w:val="left" w:pos="1080"/>
        </w:tabs>
        <w:jc w:val="both"/>
        <w:rPr>
          <w:rFonts w:eastAsia="Calibri" w:cstheme="minorHAnsi"/>
          <w:lang w:val="en-US"/>
        </w:rPr>
      </w:pPr>
      <w:r w:rsidRPr="00C87DDA">
        <w:rPr>
          <w:rFonts w:eastAsia="Calibri" w:cstheme="minorHAnsi"/>
          <w:lang w:val="en-US"/>
        </w:rPr>
        <w:t xml:space="preserve">n) </w:t>
      </w:r>
      <w:r w:rsidRPr="00C87DDA">
        <w:rPr>
          <w:rFonts w:eastAsia="Calibri" w:cstheme="minorHAnsi"/>
          <w:b/>
        </w:rPr>
        <w:t xml:space="preserve">(Ek:15/4/2020-7243/7 md.) </w:t>
      </w:r>
      <w:r w:rsidRPr="00C87DDA">
        <w:rPr>
          <w:rFonts w:eastAsia="Calibri" w:cstheme="minorHAnsi"/>
          <w:lang w:val="en-US"/>
        </w:rPr>
        <w:t>Görevi gereği öğrendiği ve gizli kalması gereken bilgi ve belgeleri açıklamak.</w:t>
      </w:r>
    </w:p>
    <w:p w14:paraId="560705B5" w14:textId="77777777" w:rsidR="00675D57" w:rsidRPr="00C87DDA" w:rsidRDefault="00675D57" w:rsidP="00675D57">
      <w:pPr>
        <w:tabs>
          <w:tab w:val="left" w:pos="1080"/>
        </w:tabs>
        <w:jc w:val="both"/>
        <w:rPr>
          <w:rFonts w:eastAsia="Calibri" w:cstheme="minorHAnsi"/>
        </w:rPr>
      </w:pPr>
      <w:r w:rsidRPr="00C87DDA">
        <w:rPr>
          <w:rFonts w:eastAsia="Calibri" w:cstheme="minorHAnsi"/>
          <w:b/>
        </w:rPr>
        <w:t xml:space="preserve">o) (Ek:15/4/2020-7243/7 md.) </w:t>
      </w:r>
      <w:r w:rsidRPr="00C87DDA">
        <w:rPr>
          <w:rFonts w:eastAsia="Calibri" w:cstheme="minorHAnsi"/>
        </w:rPr>
        <w:t>Amirine, maiyetindekilere, iş arkadaşları veya hizmetten yararlananlara hakarette bulunmak veya bunları tehdit etmek.</w:t>
      </w:r>
    </w:p>
    <w:p w14:paraId="6672C6B2" w14:textId="73B43FFF" w:rsidR="00675D57" w:rsidRPr="00413745" w:rsidRDefault="00413745" w:rsidP="005E5CFC">
      <w:pPr>
        <w:pStyle w:val="Balk3"/>
        <w:rPr>
          <w:rFonts w:eastAsia="Calibri"/>
        </w:rPr>
      </w:pPr>
      <w:bookmarkStart w:id="70" w:name="_Toc186535010"/>
      <w:bookmarkStart w:id="71" w:name="_Toc199402345"/>
      <w:r>
        <w:rPr>
          <w:rFonts w:eastAsia="Calibri"/>
        </w:rPr>
        <w:t xml:space="preserve">5- </w:t>
      </w:r>
      <w:r w:rsidR="00675D57" w:rsidRPr="00413745">
        <w:rPr>
          <w:rFonts w:eastAsia="Calibri"/>
        </w:rPr>
        <w:t>Üniversite Öğretim Mesleğinden Çıkarma</w:t>
      </w:r>
      <w:bookmarkEnd w:id="70"/>
      <w:bookmarkEnd w:id="71"/>
    </w:p>
    <w:p w14:paraId="5C3D819D" w14:textId="77777777" w:rsidR="00675D57" w:rsidRPr="00C87DDA" w:rsidRDefault="00675D57" w:rsidP="00675D57">
      <w:pPr>
        <w:tabs>
          <w:tab w:val="left" w:pos="1080"/>
        </w:tabs>
        <w:jc w:val="both"/>
        <w:rPr>
          <w:rFonts w:eastAsia="Calibri" w:cstheme="minorHAnsi"/>
        </w:rPr>
      </w:pPr>
      <w:r w:rsidRPr="00C87DDA">
        <w:rPr>
          <w:rFonts w:eastAsia="Calibri" w:cstheme="minorHAnsi"/>
          <w:b/>
        </w:rPr>
        <w:t>(5) Üniversite öğretim mesleğinden çıkarma:</w:t>
      </w:r>
      <w:r w:rsidRPr="00C87DDA">
        <w:rPr>
          <w:rFonts w:eastAsia="Calibri" w:cstheme="minorHAnsi"/>
        </w:rPr>
        <w:t xml:space="preserve"> Akademik bir kadroya bir daha atanmamak üzere üniversite öğretim mesleğinden çıkarmadır. </w:t>
      </w:r>
      <w:r w:rsidRPr="00C87DDA">
        <w:rPr>
          <w:rFonts w:eastAsia="Calibri" w:cstheme="minorHAnsi"/>
          <w:b/>
        </w:rPr>
        <w:t>(Değişik cümle:15/4/2020-7243/7 md.)</w:t>
      </w:r>
      <w:r w:rsidRPr="00C87DDA">
        <w:rPr>
          <w:rFonts w:eastAsia="Calibri" w:cstheme="minorHAnsi"/>
        </w:rPr>
        <w:t xml:space="preserve"> Üniversite öğretim mesleğinden çıkarma cezasını gerektiren fiiller şunlardır:</w:t>
      </w:r>
    </w:p>
    <w:p w14:paraId="3EA253E7" w14:textId="77777777" w:rsidR="00675D57" w:rsidRPr="00C87DDA" w:rsidRDefault="00675D57" w:rsidP="00675D57">
      <w:pPr>
        <w:tabs>
          <w:tab w:val="left" w:pos="1080"/>
        </w:tabs>
        <w:jc w:val="both"/>
        <w:rPr>
          <w:rFonts w:eastAsia="Calibri" w:cstheme="minorHAnsi"/>
        </w:rPr>
      </w:pPr>
      <w:r w:rsidRPr="00C87DDA">
        <w:rPr>
          <w:rFonts w:eastAsia="Calibri" w:cstheme="minorHAnsi"/>
        </w:rPr>
        <w:t xml:space="preserve">a) </w:t>
      </w:r>
      <w:r w:rsidRPr="00C87DDA">
        <w:rPr>
          <w:rFonts w:eastAsia="Calibri" w:cstheme="minorHAnsi"/>
          <w:b/>
        </w:rPr>
        <w:t xml:space="preserve">(Ek:15/4/2020-7243/7 md.) </w:t>
      </w:r>
      <w:r w:rsidRPr="00C87DDA">
        <w:rPr>
          <w:rFonts w:eastAsia="Calibri" w:cstheme="minorHAnsi"/>
        </w:rPr>
        <w:t>Başkalarına ait özgün fikir, metot, veri veya eserleri bilimsel kurallara uygun biçimde atıf yapmadan kısmen veya tamamen kendisine ait gibi göstermek.</w:t>
      </w:r>
    </w:p>
    <w:p w14:paraId="7479A606" w14:textId="77777777" w:rsidR="00675D57" w:rsidRPr="00C87DDA" w:rsidRDefault="00675D57" w:rsidP="00675D57">
      <w:pPr>
        <w:tabs>
          <w:tab w:val="left" w:pos="1080"/>
        </w:tabs>
        <w:jc w:val="both"/>
        <w:rPr>
          <w:rFonts w:eastAsia="Calibri" w:cstheme="minorHAnsi"/>
        </w:rPr>
      </w:pPr>
      <w:r w:rsidRPr="00C87DDA">
        <w:rPr>
          <w:rFonts w:eastAsia="Calibri" w:cstheme="minorHAnsi"/>
        </w:rPr>
        <w:lastRenderedPageBreak/>
        <w:t xml:space="preserve">b) </w:t>
      </w:r>
      <w:r w:rsidRPr="00C87DDA">
        <w:rPr>
          <w:rFonts w:eastAsia="Calibri" w:cstheme="minorHAnsi"/>
          <w:b/>
        </w:rPr>
        <w:t xml:space="preserve">(Ek:15/4/2020-7243/7 md.) </w:t>
      </w:r>
      <w:r w:rsidRPr="00C87DDA">
        <w:rPr>
          <w:rFonts w:eastAsia="Calibri" w:cstheme="minorHAnsi"/>
        </w:rPr>
        <w:t>Atama ve yükselmelerde, unvan veya derece kazanılmasında; anket uygulama, veri toplama gibi akademik değerlendirme içermeyen katkılar dışında kişisel emek ve birikimine dayanmayan, başkaları tarafından ücret karşılığında veya ücretsiz olarak üretilmiş yayın ve çalışmalar kullanmak.</w:t>
      </w:r>
    </w:p>
    <w:p w14:paraId="79E31D9A" w14:textId="77777777" w:rsidR="00675D57" w:rsidRPr="00C87DDA" w:rsidRDefault="00675D57" w:rsidP="00675D57">
      <w:pPr>
        <w:tabs>
          <w:tab w:val="left" w:pos="1080"/>
        </w:tabs>
        <w:jc w:val="both"/>
        <w:rPr>
          <w:rFonts w:eastAsia="Calibri" w:cstheme="minorHAnsi"/>
        </w:rPr>
      </w:pPr>
      <w:r w:rsidRPr="00C87DDA">
        <w:rPr>
          <w:rFonts w:eastAsia="Calibri" w:cstheme="minorHAnsi"/>
        </w:rPr>
        <w:t xml:space="preserve">c) </w:t>
      </w:r>
      <w:r w:rsidRPr="00C87DDA">
        <w:rPr>
          <w:rFonts w:eastAsia="Calibri" w:cstheme="minorHAnsi"/>
          <w:b/>
        </w:rPr>
        <w:t xml:space="preserve">(Ek:15/4/2020-7243/7 md.) </w:t>
      </w:r>
      <w:r w:rsidRPr="00C87DDA">
        <w:rPr>
          <w:rFonts w:eastAsia="Calibri" w:cstheme="minorHAnsi"/>
        </w:rPr>
        <w:t>Özürsüz veya izinsiz olarak bir yılda toplam 20 gün göreve gelmemek.</w:t>
      </w:r>
    </w:p>
    <w:p w14:paraId="18F38CAB" w14:textId="77777777" w:rsidR="00675D57" w:rsidRPr="00C87DDA" w:rsidRDefault="00675D57" w:rsidP="00675D57">
      <w:pPr>
        <w:tabs>
          <w:tab w:val="left" w:pos="1080"/>
        </w:tabs>
        <w:jc w:val="both"/>
        <w:rPr>
          <w:rFonts w:eastAsia="Calibri" w:cstheme="minorHAnsi"/>
          <w:b/>
        </w:rPr>
      </w:pPr>
      <w:bookmarkStart w:id="72" w:name="_Toc186535011"/>
      <w:r w:rsidRPr="00C87DDA">
        <w:rPr>
          <w:rFonts w:eastAsia="Calibri" w:cstheme="minorHAnsi"/>
          <w:b/>
        </w:rPr>
        <w:t>(6) Kamu Görevinden Çıkarma</w:t>
      </w:r>
      <w:bookmarkEnd w:id="72"/>
    </w:p>
    <w:p w14:paraId="52682901" w14:textId="77777777" w:rsidR="00675D57" w:rsidRPr="00C87DDA" w:rsidRDefault="00675D57" w:rsidP="00675D57">
      <w:pPr>
        <w:tabs>
          <w:tab w:val="left" w:pos="1080"/>
        </w:tabs>
        <w:jc w:val="both"/>
        <w:rPr>
          <w:rFonts w:eastAsia="Calibri" w:cstheme="minorHAnsi"/>
        </w:rPr>
      </w:pPr>
      <w:r w:rsidRPr="00C87DDA">
        <w:rPr>
          <w:rFonts w:eastAsia="Calibri" w:cstheme="minorHAnsi"/>
          <w:b/>
        </w:rPr>
        <w:t>(6) Kamu görevinden çıkarma:</w:t>
      </w:r>
      <w:r w:rsidRPr="00C87DDA">
        <w:rPr>
          <w:rFonts w:eastAsia="Calibri" w:cstheme="minorHAnsi"/>
        </w:rPr>
        <w:t xml:space="preserve"> Kamu kurum ve kuruluşları ile vakıf yükseköğretim kurumlarında öğretim elemanı ve memur olarak bir daha atanmamak üzere kamu görevinden çıkarmadır. Kamu görevinden çıkarma cezasını gerektiren fiiller şunlardır:</w:t>
      </w:r>
      <w:r w:rsidRPr="00C87DDA">
        <w:rPr>
          <w:rFonts w:eastAsia="Calibri" w:cstheme="minorHAnsi"/>
          <w:vertAlign w:val="superscript"/>
        </w:rPr>
        <w:t>(2)</w:t>
      </w:r>
    </w:p>
    <w:p w14:paraId="00F9DDA4" w14:textId="77777777" w:rsidR="00675D57" w:rsidRPr="00C87DDA" w:rsidRDefault="00675D57" w:rsidP="00675D57">
      <w:pPr>
        <w:tabs>
          <w:tab w:val="left" w:pos="1080"/>
        </w:tabs>
        <w:jc w:val="both"/>
        <w:rPr>
          <w:rFonts w:eastAsia="Calibri" w:cstheme="minorHAnsi"/>
          <w:lang w:val="en-US"/>
        </w:rPr>
      </w:pPr>
      <w:r w:rsidRPr="00C87DDA">
        <w:rPr>
          <w:rFonts w:eastAsia="Calibri" w:cstheme="minorHAnsi"/>
          <w:lang w:val="en-US"/>
        </w:rPr>
        <w:t xml:space="preserve">a) </w:t>
      </w:r>
      <w:r w:rsidRPr="00C87DDA">
        <w:rPr>
          <w:rFonts w:eastAsia="Calibri" w:cstheme="minorHAnsi"/>
          <w:b/>
        </w:rPr>
        <w:t xml:space="preserve">(Değişik:15/4/2020-7243/7 md.) </w:t>
      </w:r>
      <w:r w:rsidRPr="00C87DDA">
        <w:rPr>
          <w:rFonts w:eastAsia="Calibri" w:cstheme="minorHAnsi"/>
        </w:rPr>
        <w:t>Terör niteliğinde eylemlerde bulunmak veya bu eylemleri desteklemek, kamu imkân ve kaynaklarını bu örgütler için kullanmak ya da kullandırmak.</w:t>
      </w:r>
    </w:p>
    <w:p w14:paraId="0CB87AA1" w14:textId="77777777" w:rsidR="00675D57" w:rsidRPr="00C87DDA" w:rsidRDefault="00675D57" w:rsidP="00675D57">
      <w:pPr>
        <w:tabs>
          <w:tab w:val="left" w:pos="1080"/>
        </w:tabs>
        <w:jc w:val="both"/>
        <w:rPr>
          <w:rFonts w:eastAsia="Calibri" w:cstheme="minorHAnsi"/>
          <w:lang w:val="en-US"/>
        </w:rPr>
      </w:pPr>
      <w:r w:rsidRPr="00C87DDA">
        <w:rPr>
          <w:rFonts w:eastAsia="Calibri" w:cstheme="minorHAnsi"/>
          <w:lang w:val="en-US"/>
        </w:rPr>
        <w:t>b) Amire, iş arkadaşlarına, personeline, hizmetten yararlananlara veya öğrencilerine fiili saldırıda veya cinsel tacizde bulunmak.</w:t>
      </w:r>
    </w:p>
    <w:p w14:paraId="1C451FC0" w14:textId="77777777" w:rsidR="00675D57" w:rsidRPr="00C87DDA" w:rsidRDefault="00675D57" w:rsidP="00675D57">
      <w:pPr>
        <w:tabs>
          <w:tab w:val="left" w:pos="1080"/>
        </w:tabs>
        <w:jc w:val="both"/>
        <w:rPr>
          <w:rFonts w:eastAsia="Calibri" w:cstheme="minorHAnsi"/>
          <w:lang w:val="en-US"/>
        </w:rPr>
      </w:pPr>
      <w:r w:rsidRPr="00C87DDA">
        <w:rPr>
          <w:rFonts w:eastAsia="Calibri" w:cstheme="minorHAnsi"/>
          <w:lang w:val="en-US"/>
        </w:rPr>
        <w:t>c) Kamu hizmeti veya öğretim elemanı sıfatı ile bağdaşmayacak nitelik ve derecede yüz kızartıcı ve utanç verici hareketlerde bulunmak.</w:t>
      </w:r>
    </w:p>
    <w:p w14:paraId="22DFBCA4" w14:textId="77777777" w:rsidR="00675D57" w:rsidRPr="00C87DDA" w:rsidRDefault="00675D57" w:rsidP="00675D57">
      <w:pPr>
        <w:tabs>
          <w:tab w:val="left" w:pos="1080"/>
        </w:tabs>
        <w:jc w:val="both"/>
        <w:rPr>
          <w:rFonts w:eastAsia="Calibri" w:cstheme="minorHAnsi"/>
        </w:rPr>
      </w:pPr>
      <w:r w:rsidRPr="00C87DDA">
        <w:rPr>
          <w:rFonts w:eastAsia="Calibri" w:cstheme="minorHAnsi"/>
        </w:rPr>
        <w:t>d) Uyuşturucu veya uyuşturucu olarak kabul edilen diğer uyarıcı maddeleri kullanmak, bulundurmak, başkalarına vermek, kullanılmasını özendirmek, satmak, imal etmek.</w:t>
      </w:r>
    </w:p>
    <w:p w14:paraId="7C549E07" w14:textId="77777777" w:rsidR="00675D57" w:rsidRPr="00C87DDA" w:rsidRDefault="00675D57" w:rsidP="00675D57">
      <w:pPr>
        <w:tabs>
          <w:tab w:val="left" w:pos="1080"/>
        </w:tabs>
        <w:jc w:val="both"/>
        <w:rPr>
          <w:rFonts w:eastAsia="Calibri" w:cstheme="minorHAnsi"/>
        </w:rPr>
      </w:pPr>
      <w:r w:rsidRPr="00C87DDA">
        <w:rPr>
          <w:rFonts w:eastAsia="Calibri" w:cstheme="minorHAnsi"/>
        </w:rPr>
        <w:t>e) Hukuka aykırı olarak kurumun verilerini elde etmek, kaydetmek, kullanmak, depolamak, dağıtmak, değiştirmek veya yok etmek.</w:t>
      </w:r>
    </w:p>
    <w:p w14:paraId="553F6ED0" w14:textId="77777777" w:rsidR="00675D57" w:rsidRPr="00C87DDA" w:rsidRDefault="00675D57" w:rsidP="00675D57">
      <w:pPr>
        <w:tabs>
          <w:tab w:val="left" w:pos="1080"/>
        </w:tabs>
        <w:jc w:val="both"/>
        <w:rPr>
          <w:rFonts w:eastAsia="Calibri" w:cstheme="minorHAnsi"/>
        </w:rPr>
      </w:pPr>
      <w:r w:rsidRPr="00C87DDA">
        <w:rPr>
          <w:rFonts w:eastAsia="Calibri" w:cstheme="minorHAnsi"/>
        </w:rPr>
        <w:t>f) Kurumun bilişim sistemlerinin işleyişini kasten engellemek veya bozmak.</w:t>
      </w:r>
    </w:p>
    <w:p w14:paraId="7D8AF1F5" w14:textId="77777777" w:rsidR="00675D57" w:rsidRPr="00C87DDA" w:rsidRDefault="00675D57" w:rsidP="00675D57">
      <w:pPr>
        <w:tabs>
          <w:tab w:val="left" w:pos="1080"/>
        </w:tabs>
        <w:jc w:val="both"/>
        <w:rPr>
          <w:rFonts w:eastAsia="Calibri" w:cstheme="minorHAnsi"/>
          <w:b/>
          <w:iCs/>
        </w:rPr>
      </w:pPr>
      <w:r w:rsidRPr="00C87DDA">
        <w:rPr>
          <w:rFonts w:eastAsia="Calibri" w:cstheme="minorHAnsi"/>
          <w:b/>
          <w:iCs/>
        </w:rPr>
        <w:br w:type="page"/>
      </w:r>
    </w:p>
    <w:p w14:paraId="52AF218D" w14:textId="018C396A" w:rsidR="00675D57" w:rsidRPr="00785F26" w:rsidRDefault="00ED7EE9" w:rsidP="005E5CFC">
      <w:pPr>
        <w:pStyle w:val="Balk2"/>
        <w:rPr>
          <w:rFonts w:eastAsia="Calibri"/>
          <w:b/>
          <w:bCs/>
          <w:color w:val="EE0000"/>
          <w:sz w:val="24"/>
          <w:szCs w:val="24"/>
        </w:rPr>
      </w:pPr>
      <w:bookmarkStart w:id="73" w:name="_Toc186535018"/>
      <w:bookmarkStart w:id="74" w:name="_Toc199402346"/>
      <w:r w:rsidRPr="00785F26">
        <w:rPr>
          <w:rFonts w:eastAsia="Calibri"/>
          <w:b/>
          <w:bCs/>
          <w:color w:val="EE0000"/>
          <w:sz w:val="24"/>
          <w:szCs w:val="24"/>
        </w:rPr>
        <w:lastRenderedPageBreak/>
        <w:t>VIII</w:t>
      </w:r>
      <w:r w:rsidR="002F11AE" w:rsidRPr="00785F26">
        <w:rPr>
          <w:rFonts w:eastAsia="Calibri"/>
          <w:b/>
          <w:bCs/>
          <w:color w:val="EE0000"/>
          <w:sz w:val="24"/>
          <w:szCs w:val="24"/>
        </w:rPr>
        <w:t xml:space="preserve">- </w:t>
      </w:r>
      <w:r w:rsidR="00675D57" w:rsidRPr="00785F26">
        <w:rPr>
          <w:rFonts w:eastAsia="Calibri"/>
          <w:b/>
          <w:bCs/>
          <w:color w:val="EE0000"/>
          <w:sz w:val="24"/>
          <w:szCs w:val="24"/>
        </w:rPr>
        <w:t>ÖNEMLİ HUSUSLAR</w:t>
      </w:r>
      <w:bookmarkEnd w:id="73"/>
      <w:bookmarkEnd w:id="74"/>
    </w:p>
    <w:p w14:paraId="23A70A32" w14:textId="77777777" w:rsidR="00675D57" w:rsidRPr="00C87DDA" w:rsidRDefault="00675D57" w:rsidP="00675D57">
      <w:pPr>
        <w:tabs>
          <w:tab w:val="left" w:pos="1080"/>
        </w:tabs>
        <w:jc w:val="both"/>
        <w:rPr>
          <w:rFonts w:eastAsia="Calibri" w:cstheme="minorHAnsi"/>
        </w:rPr>
      </w:pPr>
    </w:p>
    <w:p w14:paraId="5A3EF030" w14:textId="77777777" w:rsidR="00675D57" w:rsidRPr="00C87DDA" w:rsidRDefault="00675D57" w:rsidP="00A161B0">
      <w:pPr>
        <w:numPr>
          <w:ilvl w:val="0"/>
          <w:numId w:val="1"/>
        </w:numPr>
        <w:tabs>
          <w:tab w:val="left" w:pos="1080"/>
        </w:tabs>
        <w:jc w:val="both"/>
        <w:rPr>
          <w:rFonts w:eastAsia="Calibri" w:cstheme="minorHAnsi"/>
        </w:rPr>
      </w:pPr>
      <w:r w:rsidRPr="00C87DDA">
        <w:rPr>
          <w:rFonts w:eastAsia="Calibri" w:cstheme="minorHAnsi"/>
          <w:bCs/>
        </w:rPr>
        <w:t xml:space="preserve">Soruşturmanın gizliliği esastır. Soruşturma gizlilik içinde yürütülür. </w:t>
      </w:r>
    </w:p>
    <w:p w14:paraId="3B913AFA" w14:textId="77777777" w:rsidR="00675D57" w:rsidRPr="00C87DDA" w:rsidRDefault="00675D57" w:rsidP="00A161B0">
      <w:pPr>
        <w:numPr>
          <w:ilvl w:val="0"/>
          <w:numId w:val="1"/>
        </w:numPr>
        <w:tabs>
          <w:tab w:val="left" w:pos="1080"/>
        </w:tabs>
        <w:jc w:val="both"/>
        <w:rPr>
          <w:rFonts w:eastAsia="Calibri" w:cstheme="minorHAnsi"/>
        </w:rPr>
      </w:pPr>
      <w:r w:rsidRPr="00C87DDA">
        <w:rPr>
          <w:rFonts w:eastAsia="Calibri" w:cstheme="minorHAnsi"/>
        </w:rPr>
        <w:t>Disiplin amiri soruşturmayı kendisi yapabileceği gibi soruşturmayı yapmak üzere birim içerisinden soruşturmacı veya komisyon görevlendirebilir. Ancak zorunlu hallerde Rektörlük aracılığıyla diğer birimlerden soruşturmacı talep edilebilir.</w:t>
      </w:r>
      <w:r w:rsidRPr="00C87DDA">
        <w:rPr>
          <w:rFonts w:eastAsia="Calibri" w:cstheme="minorHAnsi"/>
          <w:b/>
          <w:vertAlign w:val="superscript"/>
        </w:rPr>
        <w:t xml:space="preserve"> </w:t>
      </w:r>
      <w:r w:rsidRPr="00C87DDA">
        <w:rPr>
          <w:rFonts w:eastAsia="Calibri" w:cstheme="minorHAnsi"/>
          <w:vertAlign w:val="superscript"/>
        </w:rPr>
        <w:footnoteReference w:id="12"/>
      </w:r>
      <w:r w:rsidRPr="00C87DDA">
        <w:rPr>
          <w:rFonts w:eastAsia="Calibri" w:cstheme="minorHAnsi"/>
          <w:b/>
        </w:rPr>
        <w:t xml:space="preserve"> </w:t>
      </w:r>
      <w:r w:rsidRPr="00C87DDA">
        <w:rPr>
          <w:rFonts w:eastAsia="Calibri" w:cstheme="minorHAnsi"/>
        </w:rPr>
        <w:t xml:space="preserve"> Disiplin amiri yetki alanı dışında bir birimden soruşturmacıyı kendisi görevlendiremez.</w:t>
      </w:r>
    </w:p>
    <w:p w14:paraId="4D9064FB" w14:textId="77777777" w:rsidR="00675D57" w:rsidRPr="00C87DDA" w:rsidRDefault="00675D57" w:rsidP="00A161B0">
      <w:pPr>
        <w:numPr>
          <w:ilvl w:val="0"/>
          <w:numId w:val="1"/>
        </w:numPr>
        <w:tabs>
          <w:tab w:val="left" w:pos="1080"/>
        </w:tabs>
        <w:jc w:val="both"/>
        <w:rPr>
          <w:rFonts w:eastAsia="Calibri" w:cstheme="minorHAnsi"/>
        </w:rPr>
      </w:pPr>
      <w:r w:rsidRPr="00C87DDA">
        <w:rPr>
          <w:rFonts w:eastAsia="Calibri" w:cstheme="minorHAnsi"/>
        </w:rPr>
        <w:t>Fiili işleyenin emeklilik veya başka nedenlerle görevinin sona ermesi, hakkında soruşturma açılmasına ve soruşturmanın devamına engel olmaz. Bu durumda soruşturma sonunda verilen disiplin cezası, özlük dosyasında saklanır.</w:t>
      </w:r>
    </w:p>
    <w:p w14:paraId="377EDB0F" w14:textId="77777777" w:rsidR="00675D57" w:rsidRPr="00C87DDA" w:rsidRDefault="00675D57" w:rsidP="00A161B0">
      <w:pPr>
        <w:numPr>
          <w:ilvl w:val="0"/>
          <w:numId w:val="1"/>
        </w:numPr>
        <w:tabs>
          <w:tab w:val="left" w:pos="1080"/>
        </w:tabs>
        <w:jc w:val="both"/>
        <w:rPr>
          <w:rFonts w:eastAsia="Calibri" w:cstheme="minorHAnsi"/>
        </w:rPr>
      </w:pPr>
      <w:r w:rsidRPr="00C87DDA">
        <w:rPr>
          <w:rFonts w:eastAsia="Calibri" w:cstheme="minorHAnsi"/>
        </w:rPr>
        <w:t>Soruşturmacının görev ve unvanı, soruşturulanın görev ve unvanının üstünde veya onunla aynı düzeyde olmalıdır.</w:t>
      </w:r>
      <w:r w:rsidRPr="00C87DDA">
        <w:rPr>
          <w:rFonts w:eastAsia="Calibri" w:cstheme="minorHAnsi"/>
          <w:vertAlign w:val="superscript"/>
        </w:rPr>
        <w:t xml:space="preserve"> </w:t>
      </w:r>
      <w:r w:rsidRPr="00C87DDA">
        <w:rPr>
          <w:rFonts w:eastAsia="Calibri" w:cstheme="minorHAnsi"/>
          <w:vertAlign w:val="superscript"/>
        </w:rPr>
        <w:footnoteReference w:id="13"/>
      </w:r>
      <w:r w:rsidRPr="00C87DDA">
        <w:rPr>
          <w:rFonts w:eastAsia="Calibri" w:cstheme="minorHAnsi"/>
          <w:b/>
        </w:rPr>
        <w:t xml:space="preserve"> </w:t>
      </w:r>
      <w:r w:rsidRPr="00C87DDA">
        <w:rPr>
          <w:rFonts w:eastAsia="Calibri" w:cstheme="minorHAnsi"/>
        </w:rPr>
        <w:t xml:space="preserve"> </w:t>
      </w:r>
    </w:p>
    <w:p w14:paraId="18A69B2E" w14:textId="77777777" w:rsidR="00675D57" w:rsidRPr="00C87DDA" w:rsidRDefault="00675D57" w:rsidP="00A161B0">
      <w:pPr>
        <w:numPr>
          <w:ilvl w:val="0"/>
          <w:numId w:val="1"/>
        </w:numPr>
        <w:tabs>
          <w:tab w:val="left" w:pos="1080"/>
        </w:tabs>
        <w:jc w:val="both"/>
        <w:rPr>
          <w:rFonts w:eastAsia="Calibri" w:cstheme="minorHAnsi"/>
        </w:rPr>
      </w:pPr>
      <w:r w:rsidRPr="00C87DDA">
        <w:rPr>
          <w:rFonts w:eastAsia="Calibri" w:cstheme="minorHAnsi"/>
        </w:rPr>
        <w:t>Fiilin ast ile üst tarafından birlikte işlenmesi hâlinde soruşturma usulü ve disiplin cezası verme yetkisi üste göre belirlenir.</w:t>
      </w:r>
      <w:r w:rsidRPr="00C87DDA">
        <w:rPr>
          <w:rFonts w:eastAsia="Calibri" w:cstheme="minorHAnsi"/>
          <w:vertAlign w:val="superscript"/>
        </w:rPr>
        <w:t xml:space="preserve"> </w:t>
      </w:r>
      <w:r w:rsidRPr="00C87DDA">
        <w:rPr>
          <w:rFonts w:eastAsia="Calibri" w:cstheme="minorHAnsi"/>
          <w:vertAlign w:val="superscript"/>
        </w:rPr>
        <w:footnoteReference w:id="14"/>
      </w:r>
      <w:r w:rsidRPr="00C87DDA">
        <w:rPr>
          <w:rFonts w:eastAsia="Calibri" w:cstheme="minorHAnsi"/>
        </w:rPr>
        <w:t xml:space="preserve"> </w:t>
      </w:r>
    </w:p>
    <w:p w14:paraId="4A9BE730" w14:textId="77777777" w:rsidR="00675D57" w:rsidRPr="00C87DDA" w:rsidRDefault="00675D57" w:rsidP="00A161B0">
      <w:pPr>
        <w:numPr>
          <w:ilvl w:val="0"/>
          <w:numId w:val="1"/>
        </w:numPr>
        <w:tabs>
          <w:tab w:val="left" w:pos="1080"/>
        </w:tabs>
        <w:jc w:val="both"/>
        <w:rPr>
          <w:rFonts w:eastAsia="Calibri" w:cstheme="minorHAnsi"/>
        </w:rPr>
      </w:pPr>
      <w:r w:rsidRPr="00C87DDA">
        <w:rPr>
          <w:rFonts w:eastAsia="Calibri" w:cstheme="minorHAnsi"/>
        </w:rPr>
        <w:t>Soruşturulanın disiplin cezası verilmesini gerektiren fiili işlediği ve disiplin soruşturmasının başlatıldığı tarihteki görev veya unvanının farklı olması hâlinde disiplin soruşturması, üst görev veya unvanı esas alınarak yürütülür.</w:t>
      </w:r>
      <w:r w:rsidRPr="00C87DDA">
        <w:rPr>
          <w:rFonts w:eastAsia="Calibri" w:cstheme="minorHAnsi"/>
          <w:vertAlign w:val="superscript"/>
        </w:rPr>
        <w:t xml:space="preserve"> </w:t>
      </w:r>
      <w:r w:rsidRPr="00C87DDA">
        <w:rPr>
          <w:rFonts w:eastAsia="Calibri" w:cstheme="minorHAnsi"/>
          <w:vertAlign w:val="superscript"/>
        </w:rPr>
        <w:footnoteReference w:id="15"/>
      </w:r>
      <w:r w:rsidRPr="00C87DDA">
        <w:rPr>
          <w:rFonts w:eastAsia="Calibri" w:cstheme="minorHAnsi"/>
        </w:rPr>
        <w:t xml:space="preserve"> </w:t>
      </w:r>
    </w:p>
    <w:p w14:paraId="5A00EE1C" w14:textId="77777777" w:rsidR="00675D57" w:rsidRPr="00C87DDA" w:rsidRDefault="00675D57" w:rsidP="00A161B0">
      <w:pPr>
        <w:numPr>
          <w:ilvl w:val="0"/>
          <w:numId w:val="1"/>
        </w:numPr>
        <w:tabs>
          <w:tab w:val="left" w:pos="1080"/>
        </w:tabs>
        <w:jc w:val="both"/>
        <w:rPr>
          <w:rFonts w:eastAsia="Calibri" w:cstheme="minorHAnsi"/>
        </w:rPr>
      </w:pPr>
      <w:r w:rsidRPr="00C87DDA">
        <w:rPr>
          <w:rFonts w:eastAsia="Calibri" w:cstheme="minorHAnsi"/>
        </w:rPr>
        <w:t xml:space="preserve">Bilimsel araştırma ve yayın etiğine ilişkin disiplin cezası verilmesini gerektiren fiiller açısından soruşturma başlatılmadan önce bilimsel araştırma ve yayın etiği kurullarınca inceleme yapılması zorunludur. </w:t>
      </w:r>
    </w:p>
    <w:p w14:paraId="70BB818F" w14:textId="77777777" w:rsidR="00675D57" w:rsidRPr="00C87DDA" w:rsidRDefault="00675D57" w:rsidP="00A161B0">
      <w:pPr>
        <w:numPr>
          <w:ilvl w:val="0"/>
          <w:numId w:val="1"/>
        </w:numPr>
        <w:tabs>
          <w:tab w:val="left" w:pos="1080"/>
        </w:tabs>
        <w:jc w:val="both"/>
        <w:rPr>
          <w:rFonts w:eastAsia="Calibri" w:cstheme="minorHAnsi"/>
        </w:rPr>
      </w:pPr>
      <w:r w:rsidRPr="00C87DDA">
        <w:rPr>
          <w:rFonts w:eastAsia="Calibri" w:cstheme="minorHAnsi"/>
        </w:rPr>
        <w:t>Soruşturmacı olarak görevlendirilen ve görevlendirme yazısı tarafına tebliğ edilen kişi/komisyon soruşturma işlemlerine başlar.</w:t>
      </w:r>
    </w:p>
    <w:p w14:paraId="64663F89" w14:textId="77777777" w:rsidR="00675D57" w:rsidRPr="00C87DDA" w:rsidRDefault="00675D57" w:rsidP="00A161B0">
      <w:pPr>
        <w:numPr>
          <w:ilvl w:val="0"/>
          <w:numId w:val="1"/>
        </w:numPr>
        <w:tabs>
          <w:tab w:val="left" w:pos="1080"/>
        </w:tabs>
        <w:jc w:val="both"/>
        <w:rPr>
          <w:rFonts w:eastAsia="Calibri" w:cstheme="minorHAnsi"/>
        </w:rPr>
      </w:pPr>
      <w:r w:rsidRPr="00C87DDA">
        <w:rPr>
          <w:rFonts w:eastAsia="Calibri" w:cstheme="minorHAnsi"/>
        </w:rPr>
        <w:t>Soruşturma emri ve ekindeki iddialarla bunların kim tarafından ve kimler hakkında olduğu dikkatle incelenip değerlendirme suretiyle bir soruşturma planı yapılır.</w:t>
      </w:r>
    </w:p>
    <w:p w14:paraId="41A05CE3" w14:textId="77777777" w:rsidR="00675D57" w:rsidRPr="00C87DDA" w:rsidRDefault="00675D57" w:rsidP="00A161B0">
      <w:pPr>
        <w:numPr>
          <w:ilvl w:val="0"/>
          <w:numId w:val="1"/>
        </w:numPr>
        <w:tabs>
          <w:tab w:val="left" w:pos="1080"/>
        </w:tabs>
        <w:jc w:val="both"/>
        <w:rPr>
          <w:rFonts w:eastAsia="Calibri" w:cstheme="minorHAnsi"/>
        </w:rPr>
      </w:pPr>
      <w:r w:rsidRPr="00C87DDA">
        <w:rPr>
          <w:rFonts w:eastAsia="Calibri" w:cstheme="minorHAnsi"/>
        </w:rPr>
        <w:t xml:space="preserve">Savunma süresi verilerken kanunda belirtilen “en az 7 gün” kavramına dikkat edilmelidir. Buna göre tebliğ yapılan ilk gün ve savunmanın verileceği son gün 7 günün içine dahil edilmez. Son gün tatil gününe rastlarsa süre ilk iş gününe uzar. Buna göre savunma istenirken tebliğden itibaren “8 gün içinde” denirse doğru “7 gün içinde” denirse yanlış olur. Bununla birlikte “8 gün içinde” denilmesi tebliğ gününün bu 8 güne dahil olduğu anlamına gelmez. Bu bakımdan ifade alınacak ya da ifade teslimi istenen gün hesap edilirken 9 günlük bir süreç dikkate alınmalıdır. Süre hesaplanırken Tebliğ günü + hazırlık süresi + teslim günü (sözlü ifade alınacaksa ifade alınan gün olmak üzere (1+7+1=9) 9 günlük bir süreç olduğu dikkate alınmalıdır.  </w:t>
      </w:r>
    </w:p>
    <w:p w14:paraId="40183C71" w14:textId="77777777" w:rsidR="00675D57" w:rsidRPr="00C87DDA" w:rsidRDefault="00675D57" w:rsidP="00675D57">
      <w:pPr>
        <w:tabs>
          <w:tab w:val="left" w:pos="1080"/>
        </w:tabs>
        <w:jc w:val="both"/>
        <w:rPr>
          <w:rFonts w:eastAsia="Calibri" w:cstheme="minorHAnsi"/>
          <w:b/>
        </w:rPr>
      </w:pPr>
      <w:r w:rsidRPr="00C87DDA">
        <w:rPr>
          <w:rFonts w:eastAsia="Calibri" w:cstheme="minorHAnsi"/>
        </w:rPr>
        <w:br w:type="page"/>
      </w:r>
    </w:p>
    <w:p w14:paraId="7CD39BEE" w14:textId="74F20D76" w:rsidR="00675D57" w:rsidRPr="00785F26" w:rsidRDefault="00ED7EE9" w:rsidP="005E5CFC">
      <w:pPr>
        <w:pStyle w:val="Balk2"/>
        <w:rPr>
          <w:rFonts w:eastAsia="Calibri"/>
          <w:b/>
          <w:bCs/>
          <w:color w:val="EE0000"/>
          <w:sz w:val="24"/>
          <w:szCs w:val="24"/>
        </w:rPr>
      </w:pPr>
      <w:bookmarkStart w:id="75" w:name="_Toc186535056"/>
      <w:bookmarkStart w:id="76" w:name="_Toc199402347"/>
      <w:r w:rsidRPr="00785F26">
        <w:rPr>
          <w:rFonts w:eastAsia="Calibri"/>
          <w:b/>
          <w:bCs/>
          <w:color w:val="EE0000"/>
          <w:sz w:val="24"/>
          <w:szCs w:val="24"/>
        </w:rPr>
        <w:lastRenderedPageBreak/>
        <w:t>I</w:t>
      </w:r>
      <w:r w:rsidR="002F11AE" w:rsidRPr="00785F26">
        <w:rPr>
          <w:rFonts w:eastAsia="Calibri"/>
          <w:b/>
          <w:bCs/>
          <w:color w:val="EE0000"/>
          <w:sz w:val="24"/>
          <w:szCs w:val="24"/>
        </w:rPr>
        <w:t xml:space="preserve">X- </w:t>
      </w:r>
      <w:r w:rsidR="00675D57" w:rsidRPr="00785F26">
        <w:rPr>
          <w:rFonts w:eastAsia="Calibri"/>
          <w:b/>
          <w:bCs/>
          <w:color w:val="EE0000"/>
          <w:sz w:val="24"/>
          <w:szCs w:val="24"/>
        </w:rPr>
        <w:t>SORUŞTURMACININ DİKKAT ETMESİ GEREKEN DİĞER ÖNEMLİ HUSUSLAR</w:t>
      </w:r>
      <w:bookmarkEnd w:id="75"/>
      <w:bookmarkEnd w:id="76"/>
    </w:p>
    <w:p w14:paraId="4D150252" w14:textId="77777777" w:rsidR="00795027" w:rsidRPr="00795027" w:rsidRDefault="00795027" w:rsidP="00795027"/>
    <w:p w14:paraId="5D11F458" w14:textId="2323452A" w:rsidR="00675D57" w:rsidRPr="00C87DDA" w:rsidRDefault="00A85E21" w:rsidP="00A85E21">
      <w:pPr>
        <w:jc w:val="both"/>
      </w:pPr>
      <w:r>
        <w:tab/>
      </w:r>
      <w:r w:rsidR="00675D57" w:rsidRPr="00C87DDA">
        <w:t xml:space="preserve">Disiplin Soruşturması işlemlerinde, 2547 Sayılı Yükseköğretim Kanununun 53. Maddesi hükümleri uygulanmalı, 2547 Sayılı Yükseköğretim Kanununun 53/b bendinde memurlar hakkında 657 Sayılı Devlet Memurları Kanununun 125. Maddesinin uygulanacağı hükmü yer aldığından bu atıf nedeniyle memurlar hakkında disiplin cezasının belirlenmesinde bu hüküm uygulanmalıdır. </w:t>
      </w:r>
    </w:p>
    <w:p w14:paraId="14D7A99D" w14:textId="53D22E6C" w:rsidR="00675D57" w:rsidRPr="00C87DDA" w:rsidRDefault="00A85E21" w:rsidP="00A85E21">
      <w:pPr>
        <w:jc w:val="both"/>
      </w:pPr>
      <w:r>
        <w:tab/>
      </w:r>
      <w:r w:rsidR="00675D57" w:rsidRPr="00C87DDA">
        <w:t xml:space="preserve">Soruşturma sürecindeki tüm tebligat evraklarında, tebliğ tarihleri ve tebliğ yapan ve yapılan kişilerin isimleri okunaklı bir şekilde mutlaka yer almalıdır. Bununla birlikte imza bölümü unutulmamalıdır. Eğer birden fazla sayfadan oluşan bir belge varsa SADECE SON SAYFADA İMZA OLMASI YETERLİ OLMAYIP BELGENİN HAZIR HALE GELMESİ İÇİN BÜTÜN SAYFALARIN İMZALI OLMASI GEREKİR. </w:t>
      </w:r>
    </w:p>
    <w:p w14:paraId="3092B71D" w14:textId="1B211A27" w:rsidR="00675D57" w:rsidRPr="00C87DDA" w:rsidRDefault="00A85E21" w:rsidP="00A85E21">
      <w:pPr>
        <w:jc w:val="both"/>
        <w:rPr>
          <w:rFonts w:eastAsia="Calibri" w:cstheme="minorHAnsi"/>
        </w:rPr>
      </w:pPr>
      <w:r>
        <w:rPr>
          <w:rFonts w:eastAsia="Calibri" w:cstheme="minorHAnsi"/>
        </w:rPr>
        <w:tab/>
      </w:r>
      <w:r w:rsidR="00675D57" w:rsidRPr="00C87DDA">
        <w:rPr>
          <w:rFonts w:eastAsia="Calibri" w:cstheme="minorHAnsi"/>
        </w:rPr>
        <w:t xml:space="preserve">Soruşturma dosyası sonunda, tüm belgeler dizi pusulasındaki sıraya uyularak konulmalıdır. İlk gelen belge en altta her gelen belge onun üstüne konacak şekilde ters bir sıra izlenir. Dizi pusulasına da en alttan üstte doğru yazılır. </w:t>
      </w:r>
    </w:p>
    <w:p w14:paraId="0787AD87" w14:textId="4EA9A937" w:rsidR="00675D57" w:rsidRPr="00C87DDA" w:rsidRDefault="00A85E21" w:rsidP="00A85E21">
      <w:pPr>
        <w:jc w:val="both"/>
        <w:rPr>
          <w:rFonts w:eastAsia="Calibri" w:cstheme="minorHAnsi"/>
        </w:rPr>
      </w:pPr>
      <w:r>
        <w:rPr>
          <w:rFonts w:eastAsia="Calibri" w:cstheme="minorHAnsi"/>
        </w:rPr>
        <w:tab/>
      </w:r>
      <w:r w:rsidR="00675D57" w:rsidRPr="00C87DDA">
        <w:rPr>
          <w:rFonts w:eastAsia="Calibri" w:cstheme="minorHAnsi"/>
        </w:rPr>
        <w:t xml:space="preserve">Soruşturma konusu kamu zararı içeriyor ise bu kamu zararının miktar olarak mutlaka bilirkişi vasıtasıyla tespit edilmesi gerekir. </w:t>
      </w:r>
    </w:p>
    <w:p w14:paraId="7B18CD49" w14:textId="5DCD7A6C" w:rsidR="00675D57" w:rsidRPr="00C87DDA" w:rsidRDefault="00A85E21" w:rsidP="00A85E21">
      <w:pPr>
        <w:jc w:val="both"/>
        <w:rPr>
          <w:rFonts w:eastAsia="Calibri" w:cstheme="minorHAnsi"/>
        </w:rPr>
      </w:pPr>
      <w:r>
        <w:rPr>
          <w:rFonts w:eastAsia="Calibri" w:cstheme="minorHAnsi"/>
        </w:rPr>
        <w:tab/>
      </w:r>
      <w:r w:rsidR="00675D57" w:rsidRPr="00C87DDA">
        <w:rPr>
          <w:rFonts w:eastAsia="Calibri" w:cstheme="minorHAnsi"/>
        </w:rPr>
        <w:t xml:space="preserve">Soruşturma konusu evraklar gizli olduğundan ve soruşturma sürecine dahil olanlar hakkında kişisel bilgiler içerdiğinden </w:t>
      </w:r>
      <w:r w:rsidR="00675D57" w:rsidRPr="00C87DDA">
        <w:rPr>
          <w:rFonts w:eastAsia="Calibri" w:cstheme="minorHAnsi"/>
          <w:b/>
          <w:bCs/>
        </w:rPr>
        <w:t xml:space="preserve">bu belgeler soruşturulan, tanık, şikayetçi vb. dahil olmak üzere 3. kişilerle paylaşılmamalıdır. </w:t>
      </w:r>
    </w:p>
    <w:p w14:paraId="01886109" w14:textId="2EDE5A1A" w:rsidR="00675D57" w:rsidRPr="00C87DDA" w:rsidRDefault="00A85E21" w:rsidP="00A85E21">
      <w:pPr>
        <w:jc w:val="both"/>
        <w:rPr>
          <w:rFonts w:eastAsia="Calibri" w:cstheme="minorHAnsi"/>
        </w:rPr>
      </w:pPr>
      <w:r>
        <w:rPr>
          <w:rFonts w:eastAsia="Calibri" w:cstheme="minorHAnsi"/>
        </w:rPr>
        <w:tab/>
      </w:r>
      <w:r w:rsidR="00675D57" w:rsidRPr="00C87DDA">
        <w:rPr>
          <w:rFonts w:eastAsia="Calibri" w:cstheme="minorHAnsi"/>
        </w:rPr>
        <w:t xml:space="preserve">Soruşturmanın </w:t>
      </w:r>
      <w:r w:rsidR="00675D57" w:rsidRPr="00C87DDA">
        <w:rPr>
          <w:rFonts w:eastAsia="Calibri" w:cstheme="minorHAnsi"/>
          <w:b/>
          <w:bCs/>
        </w:rPr>
        <w:t xml:space="preserve">2 (iki) ay içerisinde tamamlanması </w:t>
      </w:r>
      <w:r w:rsidR="00675D57" w:rsidRPr="00C87DDA">
        <w:rPr>
          <w:rFonts w:eastAsia="Calibri" w:cstheme="minorHAnsi"/>
        </w:rPr>
        <w:t xml:space="preserve">gerekir. Soruşturma bu süre içerisinde tamamlanamadığı takdirde </w:t>
      </w:r>
      <w:r w:rsidR="00675D57" w:rsidRPr="00C87DDA">
        <w:rPr>
          <w:rFonts w:eastAsia="Calibri" w:cstheme="minorHAnsi"/>
          <w:b/>
        </w:rPr>
        <w:t>2 (iki) ayı geçmemek kaydıyla</w:t>
      </w:r>
      <w:r w:rsidR="00675D57" w:rsidRPr="00C87DDA">
        <w:rPr>
          <w:rFonts w:eastAsia="Calibri" w:cstheme="minorHAnsi"/>
        </w:rPr>
        <w:t xml:space="preserve"> </w:t>
      </w:r>
      <w:r w:rsidR="00675D57" w:rsidRPr="00C87DDA">
        <w:rPr>
          <w:rFonts w:eastAsia="Calibri" w:cstheme="minorHAnsi"/>
          <w:b/>
          <w:bCs/>
        </w:rPr>
        <w:t xml:space="preserve">gerekçesi belirtilerek </w:t>
      </w:r>
      <w:r w:rsidR="00675D57" w:rsidRPr="00C87DDA">
        <w:rPr>
          <w:rFonts w:eastAsia="Calibri" w:cstheme="minorHAnsi"/>
        </w:rPr>
        <w:t xml:space="preserve">Yetkili Makamdan ek süre talebinde bulunulmalıdır. </w:t>
      </w:r>
    </w:p>
    <w:p w14:paraId="67FF3EF4" w14:textId="23335B42" w:rsidR="00675D57" w:rsidRPr="00C87DDA" w:rsidRDefault="00A85E21" w:rsidP="00A85E21">
      <w:pPr>
        <w:jc w:val="both"/>
        <w:rPr>
          <w:rFonts w:eastAsia="Calibri" w:cstheme="minorHAnsi"/>
        </w:rPr>
      </w:pPr>
      <w:r>
        <w:rPr>
          <w:rFonts w:eastAsia="Calibri" w:cstheme="minorHAnsi"/>
        </w:rPr>
        <w:tab/>
      </w:r>
      <w:r w:rsidR="00675D57" w:rsidRPr="00C87DDA">
        <w:rPr>
          <w:rFonts w:eastAsia="Calibri" w:cstheme="minorHAnsi"/>
        </w:rPr>
        <w:t xml:space="preserve">Soruşturmacı, </w:t>
      </w:r>
      <w:r w:rsidR="00675D57" w:rsidRPr="00C87DDA">
        <w:rPr>
          <w:rFonts w:eastAsia="Calibri" w:cstheme="minorHAnsi"/>
          <w:b/>
          <w:bCs/>
        </w:rPr>
        <w:t xml:space="preserve">görevlendirildiği konuda </w:t>
      </w:r>
      <w:r w:rsidR="00675D57" w:rsidRPr="00C87DDA">
        <w:rPr>
          <w:rFonts w:eastAsia="Calibri" w:cstheme="minorHAnsi"/>
          <w:b/>
        </w:rPr>
        <w:t>soruşturma yürütür;</w:t>
      </w:r>
      <w:r w:rsidR="00675D57" w:rsidRPr="00C87DDA">
        <w:rPr>
          <w:rFonts w:eastAsia="Calibri" w:cstheme="minorHAnsi"/>
        </w:rPr>
        <w:t xml:space="preserve"> soruşturma sırasında soruşturmaya konu olabilecek başka fiillerin ortaya çıkması durumunda bunları gecikmeksizin disiplin amirine bildirir.</w:t>
      </w:r>
    </w:p>
    <w:p w14:paraId="461F08AF" w14:textId="0440B538" w:rsidR="00675D57" w:rsidRPr="00C87DDA" w:rsidRDefault="00A85E21" w:rsidP="00A85E21">
      <w:pPr>
        <w:jc w:val="both"/>
        <w:rPr>
          <w:rFonts w:eastAsia="Calibri" w:cstheme="minorHAnsi"/>
        </w:rPr>
      </w:pPr>
      <w:r>
        <w:rPr>
          <w:rFonts w:eastAsia="Calibri" w:cstheme="minorHAnsi"/>
        </w:rPr>
        <w:tab/>
      </w:r>
      <w:r w:rsidR="00675D57" w:rsidRPr="00C87DDA">
        <w:rPr>
          <w:rFonts w:eastAsia="Calibri" w:cstheme="minorHAnsi"/>
        </w:rPr>
        <w:t xml:space="preserve">Soruşturmacı </w:t>
      </w:r>
      <w:r w:rsidR="00675D57" w:rsidRPr="00C87DDA">
        <w:rPr>
          <w:rFonts w:eastAsia="Calibri" w:cstheme="minorHAnsi"/>
          <w:b/>
          <w:bCs/>
        </w:rPr>
        <w:t>lehte ve aleyhte tüm delilleri toplamalıdır</w:t>
      </w:r>
      <w:r w:rsidR="00675D57" w:rsidRPr="00C87DDA">
        <w:rPr>
          <w:rFonts w:eastAsia="Calibri" w:cstheme="minorHAnsi"/>
        </w:rPr>
        <w:t xml:space="preserve">. Bu konuda tarafsızlığa özen göstermelidir. </w:t>
      </w:r>
    </w:p>
    <w:p w14:paraId="2F9CF20C" w14:textId="4174C856" w:rsidR="00675D57" w:rsidRPr="00C87DDA" w:rsidRDefault="00A85E21" w:rsidP="00A85E21">
      <w:pPr>
        <w:jc w:val="both"/>
        <w:rPr>
          <w:rFonts w:eastAsia="Calibri" w:cstheme="minorHAnsi"/>
        </w:rPr>
      </w:pPr>
      <w:r>
        <w:rPr>
          <w:rFonts w:eastAsia="Calibri" w:cstheme="minorHAnsi"/>
        </w:rPr>
        <w:tab/>
      </w:r>
      <w:r w:rsidR="00675D57" w:rsidRPr="00C87DDA">
        <w:rPr>
          <w:rFonts w:eastAsia="Calibri" w:cstheme="minorHAnsi"/>
        </w:rPr>
        <w:t xml:space="preserve">Kamu zararının bulunduğu durumlarda (hastanede tedavi görürken yaralama ve meydana gelen ölüm olaylarında, trafik kazalarında veya fiilin gerektirdiği hallerde) başka üniversitelerin ilgili birimlerinden mutlaka </w:t>
      </w:r>
      <w:r w:rsidR="00675D57" w:rsidRPr="00C87DDA">
        <w:rPr>
          <w:rFonts w:eastAsia="Calibri" w:cstheme="minorHAnsi"/>
          <w:b/>
          <w:bCs/>
        </w:rPr>
        <w:t>bilirkişi raporu alınmalıdır.</w:t>
      </w:r>
      <w:r w:rsidR="00675D57" w:rsidRPr="00C87DDA">
        <w:rPr>
          <w:rFonts w:eastAsia="Calibri" w:cstheme="minorHAnsi"/>
        </w:rPr>
        <w:t xml:space="preserve"> </w:t>
      </w:r>
    </w:p>
    <w:p w14:paraId="32FE9359" w14:textId="38365E6A" w:rsidR="00675D57" w:rsidRPr="00C87DDA" w:rsidRDefault="00A85E21" w:rsidP="00A85E21">
      <w:pPr>
        <w:jc w:val="both"/>
        <w:rPr>
          <w:rFonts w:eastAsia="Calibri" w:cstheme="minorHAnsi"/>
        </w:rPr>
      </w:pPr>
      <w:r>
        <w:rPr>
          <w:rFonts w:eastAsia="Calibri" w:cstheme="minorHAnsi"/>
        </w:rPr>
        <w:tab/>
      </w:r>
      <w:r w:rsidR="00675D57" w:rsidRPr="00C87DDA">
        <w:rPr>
          <w:rFonts w:eastAsia="Calibri" w:cstheme="minorHAnsi"/>
        </w:rPr>
        <w:t xml:space="preserve">Soruşturma dosyasının tek nüsha olması yeterlidir. Ancak </w:t>
      </w:r>
      <w:r w:rsidR="00675D57" w:rsidRPr="00C87DDA">
        <w:rPr>
          <w:rFonts w:eastAsia="Calibri" w:cstheme="minorHAnsi"/>
          <w:bCs/>
        </w:rPr>
        <w:t xml:space="preserve">soruşturma raporunun </w:t>
      </w:r>
      <w:r w:rsidR="00675D57" w:rsidRPr="00C87DDA">
        <w:rPr>
          <w:rFonts w:eastAsia="Calibri" w:cstheme="minorHAnsi"/>
          <w:b/>
          <w:bCs/>
        </w:rPr>
        <w:t>en az iki NÜSHA</w:t>
      </w:r>
      <w:r w:rsidR="00675D57" w:rsidRPr="00C87DDA">
        <w:rPr>
          <w:rFonts w:eastAsia="Calibri" w:cstheme="minorHAnsi"/>
          <w:bCs/>
        </w:rPr>
        <w:t xml:space="preserve"> olması gerekmektedir. </w:t>
      </w:r>
    </w:p>
    <w:p w14:paraId="6B6780C4" w14:textId="18D0D3D0" w:rsidR="00675D57" w:rsidRPr="00C87DDA" w:rsidRDefault="00A85E21" w:rsidP="00A85E21">
      <w:pPr>
        <w:jc w:val="both"/>
        <w:rPr>
          <w:rFonts w:eastAsia="Calibri" w:cstheme="minorHAnsi"/>
          <w:bCs/>
        </w:rPr>
      </w:pPr>
      <w:r>
        <w:rPr>
          <w:rFonts w:eastAsia="Calibri" w:cstheme="minorHAnsi"/>
          <w:bCs/>
        </w:rPr>
        <w:tab/>
      </w:r>
      <w:r w:rsidR="00675D57" w:rsidRPr="00C87DDA">
        <w:rPr>
          <w:rFonts w:eastAsia="Calibri" w:cstheme="minorHAnsi"/>
          <w:bCs/>
        </w:rPr>
        <w:t>Soruşturma raporunda dosyadaki delillere göre (tekerrür, ilgilinin sicilinde ceza bulunması veya bulunmaması vb.) ceza teklif edilir. Sebebi açılanarak bir alt veya bir üst cezanın verilmesi teklif edilir.</w:t>
      </w:r>
    </w:p>
    <w:p w14:paraId="7CC3CB52" w14:textId="1E5A9B18" w:rsidR="00675D57" w:rsidRPr="00C87DDA" w:rsidRDefault="00A85E21" w:rsidP="00A85E21">
      <w:pPr>
        <w:jc w:val="both"/>
        <w:rPr>
          <w:rFonts w:eastAsia="Calibri" w:cstheme="minorHAnsi"/>
          <w:bCs/>
        </w:rPr>
      </w:pPr>
      <w:r>
        <w:rPr>
          <w:rFonts w:eastAsia="Calibri" w:cstheme="minorHAnsi"/>
          <w:bCs/>
        </w:rPr>
        <w:tab/>
      </w:r>
      <w:r w:rsidR="00675D57" w:rsidRPr="00C87DDA">
        <w:rPr>
          <w:rFonts w:eastAsia="Calibri" w:cstheme="minorHAnsi"/>
          <w:bCs/>
        </w:rPr>
        <w:t xml:space="preserve">Soruşturmacı ya da incelemecinin dikkat etmesi gereken bir diğer husus da hazırlanan rapor ne raporu ise açıkça yazmalıdır. Daha açık bir ifadeyle İnceleme yapılmış ve rapor hazırlanacaksa, bu raporun başlık kısmına </w:t>
      </w:r>
      <w:r w:rsidR="00675D57" w:rsidRPr="00C87DDA">
        <w:rPr>
          <w:rFonts w:eastAsia="Calibri" w:cstheme="minorHAnsi"/>
          <w:b/>
          <w:bCs/>
        </w:rPr>
        <w:t>İNCELEME RAPORU</w:t>
      </w:r>
      <w:r w:rsidR="00675D57" w:rsidRPr="00C87DDA">
        <w:rPr>
          <w:rFonts w:eastAsia="Calibri" w:cstheme="minorHAnsi"/>
          <w:bCs/>
        </w:rPr>
        <w:t xml:space="preserve">, disiplin soruşturması yapılmışsa ve raporu yazılacaksa başlığına </w:t>
      </w:r>
      <w:r w:rsidR="00675D57" w:rsidRPr="00C87DDA">
        <w:rPr>
          <w:rFonts w:eastAsia="Calibri" w:cstheme="minorHAnsi"/>
          <w:b/>
          <w:bCs/>
        </w:rPr>
        <w:t>DİSİPLİN SORUŞTURMA RAPORU</w:t>
      </w:r>
      <w:r w:rsidR="00675D57" w:rsidRPr="00C87DDA">
        <w:rPr>
          <w:rFonts w:eastAsia="Calibri" w:cstheme="minorHAnsi"/>
          <w:bCs/>
        </w:rPr>
        <w:t xml:space="preserve">, ceza soruşturması yapılmışsa raporun başlığına </w:t>
      </w:r>
      <w:r w:rsidR="00675D57" w:rsidRPr="00C87DDA">
        <w:rPr>
          <w:rFonts w:eastAsia="Calibri" w:cstheme="minorHAnsi"/>
          <w:b/>
          <w:bCs/>
        </w:rPr>
        <w:t xml:space="preserve">CEZA SORUŞTURMA RAPORU (FEZLEKE) </w:t>
      </w:r>
      <w:r w:rsidR="00675D57" w:rsidRPr="00C87DDA">
        <w:rPr>
          <w:rFonts w:eastAsia="Calibri" w:cstheme="minorHAnsi"/>
          <w:bCs/>
        </w:rPr>
        <w:t xml:space="preserve">yazılmalıdır. </w:t>
      </w:r>
    </w:p>
    <w:p w14:paraId="7E5C0D2F" w14:textId="14FCBAF8" w:rsidR="00675D57" w:rsidRPr="00C87DDA" w:rsidRDefault="00A85E21" w:rsidP="00A85E21">
      <w:pPr>
        <w:jc w:val="both"/>
        <w:rPr>
          <w:rFonts w:eastAsia="Calibri" w:cstheme="minorHAnsi"/>
          <w:bCs/>
        </w:rPr>
      </w:pPr>
      <w:r>
        <w:rPr>
          <w:rFonts w:eastAsia="Calibri" w:cstheme="minorHAnsi"/>
          <w:bCs/>
        </w:rPr>
        <w:tab/>
      </w:r>
      <w:r w:rsidR="00675D57" w:rsidRPr="00C87DDA">
        <w:rPr>
          <w:rFonts w:eastAsia="Calibri" w:cstheme="minorHAnsi"/>
          <w:bCs/>
        </w:rPr>
        <w:t xml:space="preserve">Disiplin Soruşturma Raporu hazırlanırken, Ceza önerisi yapılırken MADDE ve BENT YOLU AÇIKÇA GÖSTERİLMELİDİR. </w:t>
      </w:r>
    </w:p>
    <w:p w14:paraId="2C72C2C8" w14:textId="77777777" w:rsidR="00675D57" w:rsidRPr="00C87DDA" w:rsidRDefault="00675D57" w:rsidP="00A85E21">
      <w:pPr>
        <w:ind w:firstLine="708"/>
        <w:jc w:val="both"/>
        <w:rPr>
          <w:rFonts w:eastAsia="Calibri" w:cstheme="minorHAnsi"/>
          <w:bCs/>
        </w:rPr>
      </w:pPr>
      <w:r w:rsidRPr="00C87DDA">
        <w:rPr>
          <w:rFonts w:eastAsia="Calibri" w:cstheme="minorHAnsi"/>
          <w:bCs/>
        </w:rPr>
        <w:lastRenderedPageBreak/>
        <w:t>Öğretim Elemanları hakkında ceza önerilirken “</w:t>
      </w:r>
      <w:r w:rsidRPr="00C87DDA">
        <w:rPr>
          <w:rFonts w:eastAsia="Calibri" w:cstheme="minorHAnsi"/>
          <w:b/>
          <w:bCs/>
          <w:i/>
        </w:rPr>
        <w:t>2547 Sayılı Yükseköğretim Kanununun 53. Maddesinin b bendinin (…..) numaralı bendinin ……) alt bendi</w:t>
      </w:r>
      <w:r w:rsidRPr="00C87DDA">
        <w:rPr>
          <w:rFonts w:eastAsia="Calibri" w:cstheme="minorHAnsi"/>
          <w:bCs/>
        </w:rPr>
        <w:t xml:space="preserve">” şeklinde yazılmalıdır. </w:t>
      </w:r>
    </w:p>
    <w:p w14:paraId="2D54ADAE" w14:textId="419DC14D" w:rsidR="00675D57" w:rsidRPr="00C87DDA" w:rsidRDefault="00675D57" w:rsidP="00A85E21">
      <w:pPr>
        <w:ind w:firstLine="708"/>
        <w:jc w:val="both"/>
        <w:rPr>
          <w:rFonts w:eastAsia="Calibri" w:cstheme="minorHAnsi"/>
          <w:bCs/>
        </w:rPr>
      </w:pPr>
      <w:r w:rsidRPr="00C87DDA">
        <w:rPr>
          <w:rFonts w:eastAsia="Calibri" w:cstheme="minorHAnsi"/>
          <w:b/>
          <w:bCs/>
        </w:rPr>
        <w:t xml:space="preserve">2547 Sayılı Yükseköğretim Kanununun 53. Maddesinin b. bendinin (…..) numaralı bendinin ……) alt bendi </w:t>
      </w:r>
      <w:r w:rsidRPr="00C87DDA">
        <w:rPr>
          <w:rFonts w:eastAsia="Calibri" w:cstheme="minorHAnsi"/>
          <w:bCs/>
        </w:rPr>
        <w:t xml:space="preserve">…. Bırakılan yerlere kaç numaralı bent ve hangi alt bent olduğu açıkça yazılmalıdır. </w:t>
      </w:r>
    </w:p>
    <w:p w14:paraId="2497AED3" w14:textId="77777777" w:rsidR="00675D57" w:rsidRPr="00C87DDA" w:rsidRDefault="00675D57" w:rsidP="00A85E21">
      <w:pPr>
        <w:ind w:firstLine="708"/>
        <w:jc w:val="both"/>
        <w:rPr>
          <w:rFonts w:eastAsia="Calibri" w:cstheme="minorHAnsi"/>
          <w:bCs/>
        </w:rPr>
      </w:pPr>
      <w:r w:rsidRPr="00C87DDA">
        <w:rPr>
          <w:rFonts w:eastAsia="Calibri" w:cstheme="minorHAnsi"/>
          <w:bCs/>
        </w:rPr>
        <w:t>Doğru Örnekler :</w:t>
      </w:r>
    </w:p>
    <w:p w14:paraId="6A1A9A7C" w14:textId="77777777" w:rsidR="00675D57" w:rsidRPr="00C87DDA" w:rsidRDefault="00675D57" w:rsidP="00A85E21">
      <w:pPr>
        <w:ind w:firstLine="708"/>
        <w:jc w:val="both"/>
        <w:rPr>
          <w:rFonts w:eastAsia="Calibri" w:cstheme="minorHAnsi"/>
        </w:rPr>
      </w:pPr>
      <w:r w:rsidRPr="00C87DDA">
        <w:rPr>
          <w:rFonts w:eastAsia="Calibri" w:cstheme="minorHAnsi"/>
        </w:rPr>
        <w:t>Soruşturulan “Usulsüz müracaat veya şikâyette bulunmak” hükmünü ihlal etmişse</w:t>
      </w:r>
    </w:p>
    <w:p w14:paraId="19A56BFA" w14:textId="77FABB5A" w:rsidR="00675D57" w:rsidRPr="00C87DDA" w:rsidRDefault="00E956FD" w:rsidP="00A85E21">
      <w:pPr>
        <w:ind w:firstLine="708"/>
        <w:jc w:val="both"/>
        <w:rPr>
          <w:rFonts w:eastAsia="Calibri" w:cstheme="minorHAnsi"/>
          <w:b/>
          <w:bCs/>
        </w:rPr>
      </w:pPr>
      <w:r w:rsidRPr="00C87DDA">
        <w:rPr>
          <w:rFonts w:eastAsia="Calibri" w:cstheme="minorHAnsi"/>
          <w:b/>
          <w:bCs/>
        </w:rPr>
        <w:t>“</w:t>
      </w:r>
      <w:r w:rsidR="00675D57" w:rsidRPr="00C87DDA">
        <w:rPr>
          <w:rFonts w:eastAsia="Calibri" w:cstheme="minorHAnsi"/>
          <w:b/>
          <w:bCs/>
        </w:rPr>
        <w:t>Soruşturulan …………………………….. eylemi nedeniyle 2547 Sayılı Yükseköğretim Kanununun 53. Maddesinin b. bendinin (1) numaralı bendinin d) alt bendinde yer alan “</w:t>
      </w:r>
      <w:r w:rsidR="00675D57" w:rsidRPr="00C87DDA">
        <w:rPr>
          <w:rFonts w:eastAsia="Calibri" w:cstheme="minorHAnsi"/>
          <w:b/>
          <w:bCs/>
          <w:i/>
        </w:rPr>
        <w:t>d) usulsüz müracaat veya şikayette bulunmak</w:t>
      </w:r>
      <w:r w:rsidR="00675D57" w:rsidRPr="00C87DDA">
        <w:rPr>
          <w:rFonts w:eastAsia="Calibri" w:cstheme="minorHAnsi"/>
          <w:b/>
          <w:bCs/>
        </w:rPr>
        <w:t>” hükmü uyarınca UYARMA CEZASI verilmesi gerektiği</w:t>
      </w:r>
      <w:r w:rsidRPr="00C87DDA">
        <w:rPr>
          <w:rFonts w:eastAsia="Calibri" w:cstheme="minorHAnsi"/>
          <w:b/>
          <w:bCs/>
        </w:rPr>
        <w:t>” gibi.</w:t>
      </w:r>
    </w:p>
    <w:p w14:paraId="7A2C22FE" w14:textId="77777777" w:rsidR="00675D57" w:rsidRPr="00C87DDA" w:rsidRDefault="00675D57" w:rsidP="00A85E21">
      <w:pPr>
        <w:ind w:firstLine="708"/>
        <w:jc w:val="both"/>
        <w:rPr>
          <w:rFonts w:eastAsia="Calibri" w:cstheme="minorHAnsi"/>
        </w:rPr>
      </w:pPr>
      <w:r w:rsidRPr="00C87DDA">
        <w:rPr>
          <w:rFonts w:eastAsia="Calibri" w:cstheme="minorHAnsi"/>
        </w:rPr>
        <w:t xml:space="preserve">Aynı fiile birden fazla disiplin cezası verilemez. Fiilin birden fazla disiplin suçu teşkil etmesi hâlinde bu suçlardan en ağır cezayı gerektiren disiplin cezası verilir. </w:t>
      </w:r>
      <w:r w:rsidRPr="00C87DDA">
        <w:rPr>
          <w:rFonts w:eastAsia="Calibri" w:cstheme="minorHAnsi"/>
          <w:b/>
        </w:rPr>
        <w:t>Ancak diyelim ki aynı fiilin aynı cezayı gerektiren iki hükmü ihlal ettiği kanaati oluşmuşsa, bu hükümlerden her ikisine birden dayanılarak CEZA VERİLEMEZ</w:t>
      </w:r>
      <w:r w:rsidRPr="00C87DDA">
        <w:rPr>
          <w:rFonts w:eastAsia="Calibri" w:cstheme="minorHAnsi"/>
        </w:rPr>
        <w:t xml:space="preserve">. Şöyle ki diyelim ki </w:t>
      </w:r>
    </w:p>
    <w:p w14:paraId="0A476DED" w14:textId="77777777" w:rsidR="00675D57" w:rsidRPr="00C87DDA" w:rsidRDefault="00675D57" w:rsidP="00A85E21">
      <w:pPr>
        <w:ind w:firstLine="708"/>
        <w:jc w:val="both"/>
        <w:rPr>
          <w:rFonts w:eastAsia="Calibri" w:cstheme="minorHAnsi"/>
        </w:rPr>
      </w:pPr>
      <w:r w:rsidRPr="00C87DDA">
        <w:rPr>
          <w:rFonts w:eastAsia="Calibri" w:cstheme="minorHAnsi"/>
          <w:bCs/>
        </w:rPr>
        <w:t>Soruşturulanın tek bir eyleminin, 2547 Sayılı Yükseköğretim Kanununun 53. Maddesinin b bendinin (1) numaralı bendinin c ve d alt bentlerinde yer alan “</w:t>
      </w:r>
      <w:r w:rsidRPr="00C87DDA">
        <w:rPr>
          <w:rFonts w:eastAsia="Calibri" w:cstheme="minorHAnsi"/>
        </w:rPr>
        <w:t xml:space="preserve">c) Görevin tam ve zamanında yapılmasında, görev mahallinde kurumlarca belirlenen usul ve esasların yerine getirilmesinde, kayıtsızlık göstermek veya düzensiz davranmak” ve “d) Usulsüz müracaat veya şikayette bulunmak.” Hükümlerinin her ikisinin de ihlal edilmiş olduğu düşünüyor olsun. Tek bir eylem olduğu için hangi hükmü daha çok ilgilendirdiği, diğerine göre daha iyi tanımladığı ve/veya soruşturma konusu fiil veya hal bakımından hangi bendin daha özgü olduğu soruşturmacı tarafından değerlendirilerek uygun olan hüküm belirlenmelidir. Daha açık bir ifadeyle soruşturulanın …………………. şeklindeki eyleminin 2547 Sayılı Yükseköğretim Kanununun 53. Maddesinin b bendinin (1) numaralı alt bendinin c) ve d) bentlerini ihlal ettiğinden şeklinde tek bir eylem için birden fazla maddenin ihlal edildiğinin belirtilmesi DİSİPLİN CEZASI VERME İŞLEMİNİN İPTALİNE neden olacaktır. </w:t>
      </w:r>
    </w:p>
    <w:p w14:paraId="7150D61E" w14:textId="77777777" w:rsidR="00675D57" w:rsidRPr="00C87DDA" w:rsidRDefault="00675D57" w:rsidP="00A85E21">
      <w:pPr>
        <w:ind w:firstLine="708"/>
        <w:jc w:val="both"/>
        <w:rPr>
          <w:rFonts w:eastAsia="Calibri" w:cstheme="minorHAnsi"/>
        </w:rPr>
      </w:pPr>
      <w:r w:rsidRPr="00C87DDA">
        <w:rPr>
          <w:rFonts w:eastAsia="Calibri" w:cstheme="minorHAnsi"/>
        </w:rPr>
        <w:t xml:space="preserve">Bununla birlikte soruşturulanın birden fazla disipline aykırı eylemi varsa her eylem için ayrı disiplin cezası vermek mümkündür. </w:t>
      </w:r>
    </w:p>
    <w:p w14:paraId="45331F81" w14:textId="77777777" w:rsidR="00675D57" w:rsidRPr="00C87DDA" w:rsidRDefault="00675D57" w:rsidP="00A85E21">
      <w:pPr>
        <w:ind w:firstLine="708"/>
        <w:jc w:val="both"/>
        <w:rPr>
          <w:rFonts w:eastAsia="Calibri" w:cstheme="minorHAnsi"/>
        </w:rPr>
      </w:pPr>
      <w:r w:rsidRPr="00C87DDA">
        <w:rPr>
          <w:rFonts w:eastAsia="Calibri" w:cstheme="minorHAnsi"/>
        </w:rPr>
        <w:t xml:space="preserve">Örneğin, soruşturulanın işe geç gelmesi ve geldikten sonra da amirine ve/veya diğer personele hakaret etmesi ayrı eylemler olup bu iki eylem için (birincisi geç gelme, ikincisi ise hakaret eylemi) ayrı ayrı ceza verilebilir. Aynı cezayı gerektiren fiil ve haller bakımından da birden fazla disiplin cezası gerektiren fiil ve hal varsa hepsi için ayrı disiplin cezası verilebilir. Burada vurgulanan husus tek bir fiil veya hal için birden fazla madde/bendin dayanak yapılmasının mümkün olmamasıdır. </w:t>
      </w:r>
    </w:p>
    <w:p w14:paraId="554C7333" w14:textId="77777777" w:rsidR="00675D57" w:rsidRPr="00C87DDA" w:rsidRDefault="00675D57" w:rsidP="00A85E21">
      <w:pPr>
        <w:jc w:val="both"/>
        <w:rPr>
          <w:rFonts w:eastAsia="Calibri" w:cstheme="minorHAnsi"/>
        </w:rPr>
      </w:pPr>
      <w:r w:rsidRPr="00C87DDA">
        <w:rPr>
          <w:rFonts w:eastAsia="Calibri" w:cstheme="minorHAnsi"/>
        </w:rPr>
        <w:t xml:space="preserve">SOMUTLAŞTIRMA ÇOK ÖNEMLİDİR: Soruşturulanın hangi fiil veya hali dolayısıyla disiplin cezası önerildiğinin, YER VE ZAMAN belirtmek suretiyle SOMUT OLARAK ortaya konulması çok önemlidir. </w:t>
      </w:r>
    </w:p>
    <w:p w14:paraId="70EC5579" w14:textId="77777777" w:rsidR="00675D57" w:rsidRPr="00C87DDA" w:rsidRDefault="00675D57" w:rsidP="00675D57">
      <w:pPr>
        <w:tabs>
          <w:tab w:val="left" w:pos="1080"/>
        </w:tabs>
        <w:jc w:val="both"/>
        <w:rPr>
          <w:rFonts w:eastAsia="Calibri" w:cstheme="minorHAnsi"/>
        </w:rPr>
      </w:pPr>
      <w:r w:rsidRPr="00C87DDA">
        <w:rPr>
          <w:rFonts w:eastAsia="Calibri" w:cstheme="minorHAnsi"/>
        </w:rPr>
        <w:t xml:space="preserve">(ÖRNEK OLARAK) </w:t>
      </w:r>
    </w:p>
    <w:p w14:paraId="3597FD04" w14:textId="77777777" w:rsidR="00675D57" w:rsidRPr="00C87DDA" w:rsidRDefault="00675D57" w:rsidP="00675D57">
      <w:pPr>
        <w:tabs>
          <w:tab w:val="left" w:pos="1080"/>
        </w:tabs>
        <w:jc w:val="both"/>
        <w:rPr>
          <w:rFonts w:eastAsia="Calibri" w:cstheme="minorHAnsi"/>
        </w:rPr>
      </w:pPr>
      <w:r w:rsidRPr="00C87DDA">
        <w:rPr>
          <w:rFonts w:eastAsia="Calibri" w:cstheme="minorHAnsi"/>
        </w:rPr>
        <w:t>YANLIŞ YAZIMA ÖRNEK</w:t>
      </w:r>
    </w:p>
    <w:p w14:paraId="22D25840" w14:textId="2AED41CE" w:rsidR="00675D57" w:rsidRPr="00C87DDA" w:rsidRDefault="00A85E21" w:rsidP="00A85E21">
      <w:pPr>
        <w:jc w:val="both"/>
      </w:pPr>
      <w:r>
        <w:rPr>
          <w:i/>
        </w:rPr>
        <w:tab/>
      </w:r>
      <w:r w:rsidR="00675D57" w:rsidRPr="00C87DDA">
        <w:rPr>
          <w:i/>
        </w:rPr>
        <w:t>“Soruşturulanın 2022’deki amirlerine karşı saygısız davranmak eyleminden dolayı</w:t>
      </w:r>
      <w:r w:rsidR="00675D57" w:rsidRPr="00C87DDA">
        <w:t xml:space="preserve">” şeklinde ifade edilmiş bir eylem eksik somutlaştırılmamış soyut nitelikte bir ifade olacaktır. </w:t>
      </w:r>
    </w:p>
    <w:p w14:paraId="7A9041E6" w14:textId="77777777" w:rsidR="00675D57" w:rsidRPr="00C87DDA" w:rsidRDefault="00675D57" w:rsidP="00A85E21">
      <w:pPr>
        <w:jc w:val="both"/>
      </w:pPr>
      <w:r w:rsidRPr="00C87DDA">
        <w:t>DOĞRU YAZIMA ÖRNEK</w:t>
      </w:r>
    </w:p>
    <w:p w14:paraId="0B3D0CAB" w14:textId="6B024138" w:rsidR="00675D57" w:rsidRPr="00C87DDA" w:rsidRDefault="00A85E21" w:rsidP="00A85E21">
      <w:pPr>
        <w:jc w:val="both"/>
        <w:rPr>
          <w:b/>
        </w:rPr>
      </w:pPr>
      <w:r>
        <w:rPr>
          <w:i/>
        </w:rPr>
        <w:tab/>
      </w:r>
      <w:r w:rsidR="00675D57" w:rsidRPr="00C87DDA">
        <w:rPr>
          <w:i/>
        </w:rPr>
        <w:t xml:space="preserve">Soruşturulanın  ……/…../20…. tarihinde, …….. Fakültesinde/Yüksekokulunda/ vs. 3. Katta, koridorda/….. öğretim üyesinin odasında………… adlı amirine ……………………. Sözleri söylemek ve ……….. şeklinde el hareketi yapma şeklindeki eyleminden dolayı </w:t>
      </w:r>
    </w:p>
    <w:p w14:paraId="1AE4F327" w14:textId="77777777" w:rsidR="005438A2" w:rsidRPr="00C87DDA" w:rsidRDefault="005438A2" w:rsidP="00675D57">
      <w:pPr>
        <w:tabs>
          <w:tab w:val="left" w:pos="1080"/>
        </w:tabs>
        <w:jc w:val="both"/>
        <w:rPr>
          <w:rFonts w:eastAsia="Calibri" w:cstheme="minorHAnsi"/>
          <w:b/>
        </w:rPr>
      </w:pPr>
      <w:bookmarkStart w:id="77" w:name="_Toc186535057"/>
    </w:p>
    <w:p w14:paraId="413DC36F" w14:textId="04FB5F15" w:rsidR="00675D57" w:rsidRPr="00785F26" w:rsidRDefault="002F11AE" w:rsidP="005E5CFC">
      <w:pPr>
        <w:pStyle w:val="Balk2"/>
        <w:rPr>
          <w:rFonts w:eastAsia="Calibri"/>
          <w:b/>
          <w:bCs/>
          <w:i/>
          <w:color w:val="EE0000"/>
          <w:sz w:val="24"/>
          <w:szCs w:val="24"/>
        </w:rPr>
      </w:pPr>
      <w:bookmarkStart w:id="78" w:name="_Toc199402348"/>
      <w:r w:rsidRPr="00785F26">
        <w:rPr>
          <w:rFonts w:eastAsia="Calibri"/>
          <w:b/>
          <w:bCs/>
          <w:color w:val="EE0000"/>
          <w:sz w:val="24"/>
          <w:szCs w:val="24"/>
        </w:rPr>
        <w:t xml:space="preserve">X- </w:t>
      </w:r>
      <w:r w:rsidR="00675D57" w:rsidRPr="00785F26">
        <w:rPr>
          <w:rFonts w:eastAsia="Calibri"/>
          <w:b/>
          <w:bCs/>
          <w:color w:val="EE0000"/>
          <w:sz w:val="24"/>
          <w:szCs w:val="24"/>
        </w:rPr>
        <w:t>DİSİPLİN CEZASI VERİLMESİNDE UYGULANACAK TEMEL İLKELER</w:t>
      </w:r>
      <w:r w:rsidR="00675D57" w:rsidRPr="00785F26">
        <w:rPr>
          <w:rFonts w:eastAsia="Calibri"/>
          <w:b/>
          <w:bCs/>
          <w:i/>
          <w:color w:val="EE0000"/>
          <w:sz w:val="24"/>
          <w:szCs w:val="24"/>
          <w:vertAlign w:val="superscript"/>
        </w:rPr>
        <w:footnoteReference w:id="16"/>
      </w:r>
      <w:r w:rsidR="00675D57" w:rsidRPr="00785F26">
        <w:rPr>
          <w:rFonts w:eastAsia="Calibri"/>
          <w:b/>
          <w:bCs/>
          <w:i/>
          <w:color w:val="EE0000"/>
          <w:sz w:val="24"/>
          <w:szCs w:val="24"/>
        </w:rPr>
        <w:t>:</w:t>
      </w:r>
      <w:bookmarkEnd w:id="77"/>
      <w:bookmarkEnd w:id="78"/>
    </w:p>
    <w:p w14:paraId="11B1BC8E" w14:textId="77777777" w:rsidR="00795027" w:rsidRPr="00795027" w:rsidRDefault="00795027" w:rsidP="00795027"/>
    <w:p w14:paraId="797F5912" w14:textId="77777777" w:rsidR="00675D57" w:rsidRPr="00C87DDA" w:rsidRDefault="00675D57" w:rsidP="00675D57">
      <w:pPr>
        <w:tabs>
          <w:tab w:val="left" w:pos="1080"/>
        </w:tabs>
        <w:jc w:val="both"/>
        <w:rPr>
          <w:rFonts w:eastAsia="Calibri" w:cstheme="minorHAnsi"/>
        </w:rPr>
      </w:pPr>
      <w:r w:rsidRPr="00C87DDA">
        <w:rPr>
          <w:rFonts w:eastAsia="Calibri" w:cstheme="minorHAnsi"/>
          <w:b/>
        </w:rPr>
        <w:t>Madde 53/D-</w:t>
      </w:r>
      <w:r w:rsidRPr="00C87DDA">
        <w:rPr>
          <w:rFonts w:eastAsia="Calibri" w:cstheme="minorHAnsi"/>
        </w:rPr>
        <w:t xml:space="preserve"> </w:t>
      </w:r>
      <w:r w:rsidRPr="00C87DDA">
        <w:rPr>
          <w:rFonts w:eastAsia="Calibri" w:cstheme="minorHAnsi"/>
          <w:b/>
        </w:rPr>
        <w:t>(Ek: 2/12/2016 - 6764/31 md.)</w:t>
      </w:r>
    </w:p>
    <w:p w14:paraId="2588FDB4" w14:textId="77777777" w:rsidR="00675D57" w:rsidRPr="00C87DDA" w:rsidRDefault="00675D57" w:rsidP="00675D57">
      <w:pPr>
        <w:tabs>
          <w:tab w:val="left" w:pos="1080"/>
        </w:tabs>
        <w:jc w:val="both"/>
        <w:rPr>
          <w:rFonts w:eastAsia="Calibri" w:cstheme="minorHAnsi"/>
        </w:rPr>
      </w:pPr>
      <w:r w:rsidRPr="00C87DDA">
        <w:rPr>
          <w:rFonts w:eastAsia="Calibri" w:cstheme="minorHAnsi"/>
        </w:rPr>
        <w:t xml:space="preserve">Aynı fiile birden fazla disiplin cezası verilemez. Fiilin birden fazla disiplin suçu teşkil etmesi hâlinde bu suçlardan en ağır cezayı gerektiren disiplin cezası verilir. </w:t>
      </w:r>
    </w:p>
    <w:p w14:paraId="1379A71A" w14:textId="77777777" w:rsidR="00675D57" w:rsidRPr="00C87DDA" w:rsidRDefault="00675D57" w:rsidP="00675D57">
      <w:pPr>
        <w:tabs>
          <w:tab w:val="left" w:pos="1080"/>
        </w:tabs>
        <w:jc w:val="both"/>
        <w:rPr>
          <w:rFonts w:eastAsia="Calibri" w:cstheme="minorHAnsi"/>
        </w:rPr>
      </w:pPr>
      <w:r w:rsidRPr="00C87DDA">
        <w:rPr>
          <w:rFonts w:eastAsia="Calibri" w:cstheme="minorHAnsi"/>
        </w:rPr>
        <w:t xml:space="preserve">Disiplin cezası verilmesine sebep olmuş bir fiilin, cezaların özlük dosyasından çıkarılmasına ilişkin süre içinde tekerrüründe bir derece ağır ceza uygulanır. Tekerrüre esas alınacak cezanın, süresi içerisinde itiraz edilmemesi veya itirazın reddedilmesi suretiyle kesinleşmiş olması gerekir. Aynı derecede cezayı gerektiren fakat ayrı fiiller nedeniyle verilen disiplin cezalarının üçüncü uygulamasında bir derece ağır ceza verilir. Kanunla affedilmiş disiplin cezaları ile tekerrür nedeniyle verilen bir derece ağır cezalar tekerrüre esas alınmaz. </w:t>
      </w:r>
    </w:p>
    <w:p w14:paraId="11DD0B4C" w14:textId="1B226EBE" w:rsidR="00B844E6" w:rsidRPr="00B844E6" w:rsidRDefault="00B844E6" w:rsidP="00B844E6">
      <w:pPr>
        <w:jc w:val="both"/>
      </w:pPr>
      <w:r w:rsidRPr="00B844E6">
        <w:rPr>
          <w:b/>
          <w:bCs/>
        </w:rPr>
        <w:t>Geçmiş hizmetleri olumlu olanlara verilecek disiplin cezalarında bir derece alt ceza uygulanabilir (m.53/D-3).</w:t>
      </w:r>
      <w:r w:rsidRPr="00B844E6">
        <w:t xml:space="preserve"> </w:t>
      </w:r>
      <w:r w:rsidRPr="009B1B5D">
        <w:rPr>
          <w:b/>
          <w:bCs/>
          <w:i/>
          <w:iCs/>
          <w:color w:val="EE0000"/>
          <w:u w:val="single"/>
        </w:rPr>
        <w:t>Alt cezayı soruşturmacı uygulayamaz, karar vermeye yetkili makamlar uygular.</w:t>
      </w:r>
      <w:r w:rsidRPr="009B1B5D">
        <w:rPr>
          <w:b/>
          <w:bCs/>
          <w:i/>
          <w:iCs/>
          <w:color w:val="EE0000"/>
        </w:rPr>
        <w:t xml:space="preserve"> </w:t>
      </w:r>
      <w:r w:rsidRPr="009B1B5D">
        <w:rPr>
          <w:b/>
          <w:bCs/>
          <w:i/>
          <w:iCs/>
          <w:color w:val="EE0000"/>
          <w:u w:val="single"/>
        </w:rPr>
        <w:t>Soruşturmacı raporunda soruşturma konusu fiili ve fiile karşılık gelen cezayı belirtir, iyi halden dolayı alt ceza teklif edemez. Sadece raporunda bu durumu açıklar. Karar vermeye yetkili makamlar iyi halden alt ceza vermeye karar verdiğinde bu durumu soruşturulana yapılan bildirim yazısında açıkça belirtir.</w:t>
      </w:r>
      <w:r w:rsidRPr="009B1B5D">
        <w:rPr>
          <w:color w:val="EE0000"/>
        </w:rPr>
        <w:t xml:space="preserve"> </w:t>
      </w:r>
    </w:p>
    <w:p w14:paraId="1DD54109" w14:textId="77777777" w:rsidR="00675D57" w:rsidRPr="00C87DDA" w:rsidRDefault="00675D57" w:rsidP="00675D57">
      <w:pPr>
        <w:tabs>
          <w:tab w:val="left" w:pos="1080"/>
        </w:tabs>
        <w:jc w:val="both"/>
        <w:rPr>
          <w:rFonts w:eastAsia="Calibri" w:cstheme="minorHAnsi"/>
        </w:rPr>
      </w:pPr>
      <w:r w:rsidRPr="00C87DDA">
        <w:rPr>
          <w:rFonts w:eastAsia="Calibri" w:cstheme="minorHAnsi"/>
        </w:rPr>
        <w:t>Kademe ilerlemesinin durdurulması veya birden fazla ücretten kesme cezasına bir üst ceza uygulanması gereken hallerde üst ceza kamu görevinden çıkarma cezasıdır. Kamu görevinden çıkarma cezasına bir alt ceza uygulanması gereken hallerde ise alt ceza kademe ilerlemesinin durdurulması veya birden fazla ücretten kesme cezasıdır.</w:t>
      </w:r>
    </w:p>
    <w:p w14:paraId="192CA793" w14:textId="77777777" w:rsidR="00675D57" w:rsidRPr="00C87DDA" w:rsidRDefault="00675D57" w:rsidP="00675D57">
      <w:pPr>
        <w:tabs>
          <w:tab w:val="left" w:pos="1080"/>
        </w:tabs>
        <w:jc w:val="both"/>
        <w:rPr>
          <w:rFonts w:eastAsia="Calibri" w:cstheme="minorHAnsi"/>
        </w:rPr>
      </w:pPr>
      <w:r w:rsidRPr="00C87DDA">
        <w:rPr>
          <w:rFonts w:eastAsia="Calibri" w:cstheme="minorHAnsi"/>
        </w:rPr>
        <w:t>Bu Kanunda sayılan ve disiplin cezası verilmesini gerektiren fiillere nitelik ve ağırlıkları itibarıyla benzer fiilleri işleyenlere de hangi disiplin fiiline benzediği belirtilerek aynı türden disiplin cezaları verilir.</w:t>
      </w:r>
    </w:p>
    <w:p w14:paraId="612579CF" w14:textId="77777777" w:rsidR="00675D57" w:rsidRPr="00C87DDA" w:rsidRDefault="00675D57" w:rsidP="00675D57">
      <w:pPr>
        <w:tabs>
          <w:tab w:val="left" w:pos="1080"/>
        </w:tabs>
        <w:jc w:val="both"/>
        <w:rPr>
          <w:rFonts w:eastAsia="Calibri" w:cstheme="minorHAnsi"/>
        </w:rPr>
      </w:pPr>
      <w:r w:rsidRPr="00C87DDA">
        <w:rPr>
          <w:rFonts w:eastAsia="Calibri" w:cstheme="minorHAnsi"/>
        </w:rPr>
        <w:t>Birinci derecenin son kademesinde bulunulması nedeniyle kademe ilerlemesinin durdurulması cezasının uygulanamaması halinde brüt aylıklarının 1/4’ü ila 1/2’si oranında aylıktan kesme cezası uygulanır. Tekerrürü halinde ise ilgili disiplin kurulu tarafından kamu görevinden çıkarma cezası verilir.</w:t>
      </w:r>
    </w:p>
    <w:p w14:paraId="75BED802" w14:textId="77777777" w:rsidR="00675D57" w:rsidRPr="00C87DDA" w:rsidRDefault="00675D57" w:rsidP="00675D57">
      <w:pPr>
        <w:tabs>
          <w:tab w:val="left" w:pos="1080"/>
        </w:tabs>
        <w:jc w:val="both"/>
        <w:rPr>
          <w:rFonts w:eastAsia="Calibri" w:cstheme="minorHAnsi"/>
        </w:rPr>
      </w:pPr>
      <w:r w:rsidRPr="00C87DDA">
        <w:rPr>
          <w:rFonts w:eastAsia="Calibri" w:cstheme="minorHAnsi"/>
        </w:rPr>
        <w:t>Disiplin cezaları, verildikleri tarihten itibaren, aylıktan veya ücretten kesme cezası ile kademe ilerlemesinin durdurulması veya birden fazla ücretten kesme cezası ise cezanın verildiği tarihi izleyen aybaşında uygulanır.</w:t>
      </w:r>
    </w:p>
    <w:p w14:paraId="3571AE74" w14:textId="77777777" w:rsidR="00675D57" w:rsidRPr="00C87DDA" w:rsidRDefault="00675D57" w:rsidP="00675D57">
      <w:pPr>
        <w:tabs>
          <w:tab w:val="left" w:pos="1080"/>
        </w:tabs>
        <w:jc w:val="both"/>
        <w:rPr>
          <w:rFonts w:eastAsia="Calibri" w:cstheme="minorHAnsi"/>
        </w:rPr>
      </w:pPr>
      <w:r w:rsidRPr="00C87DDA">
        <w:rPr>
          <w:rFonts w:eastAsia="Calibri" w:cstheme="minorHAnsi"/>
        </w:rPr>
        <w:t>Disiplin cezaları üst disiplin amirine, üniversite öğretim mesleğinden çıkarma cezası tüm yükseköğretim kurumlarına, kamu görevinden çıkarma cezası ise ayrıca Devlet Personel Başkanlığına bildirilir.</w:t>
      </w:r>
    </w:p>
    <w:p w14:paraId="653E5701" w14:textId="77777777" w:rsidR="00675D57" w:rsidRDefault="00675D57" w:rsidP="00675D57">
      <w:pPr>
        <w:tabs>
          <w:tab w:val="left" w:pos="1080"/>
        </w:tabs>
        <w:jc w:val="both"/>
        <w:rPr>
          <w:rFonts w:eastAsia="Calibri" w:cstheme="minorHAnsi"/>
          <w:b/>
        </w:rPr>
      </w:pPr>
      <w:r w:rsidRPr="00C87DDA">
        <w:rPr>
          <w:rFonts w:eastAsia="Calibri" w:cstheme="minorHAnsi"/>
        </w:rPr>
        <w:t xml:space="preserve">Aylıktan veya ücretten kesme cezası alanlar üç yıl, kademe ilerlemesinin durdurulması veya birden fazla ücretten kesme cezası alanlar beş yıl boyunca rektör, dekan, enstitü müdürü, yüksekokul müdürü, meslek yüksekokulu müdürü, bölüm başkanı, anabilim dalı başkanı, ana sanat dalı başkanı, bilim dalı başkanı, sanat dalı başkanı, daire başkanı dengi ve üstü kadrolara atanamazlar. Söz konusu disiplin cezalarının verildiği tarihte bu görevlerde bulunanların görevleri </w:t>
      </w:r>
      <w:r w:rsidRPr="00C87DDA">
        <w:rPr>
          <w:rFonts w:eastAsia="Calibri" w:cstheme="minorHAnsi"/>
          <w:b/>
        </w:rPr>
        <w:t>kendiliğinden sona erer ve durum ilgili mercilere derhal bildirilir.</w:t>
      </w:r>
    </w:p>
    <w:p w14:paraId="03056F0A" w14:textId="77777777" w:rsidR="00785F26" w:rsidRPr="00C87DDA" w:rsidRDefault="00785F26" w:rsidP="00675D57">
      <w:pPr>
        <w:tabs>
          <w:tab w:val="left" w:pos="1080"/>
        </w:tabs>
        <w:jc w:val="both"/>
        <w:rPr>
          <w:rFonts w:eastAsia="Calibri" w:cstheme="minorHAnsi"/>
          <w:b/>
        </w:rPr>
      </w:pPr>
    </w:p>
    <w:p w14:paraId="4C42714F" w14:textId="3A7B5BCE" w:rsidR="00295F8C" w:rsidRPr="00785F26" w:rsidRDefault="002F11AE" w:rsidP="005E5CFC">
      <w:pPr>
        <w:pStyle w:val="Balk2"/>
        <w:rPr>
          <w:b/>
          <w:bCs/>
          <w:color w:val="EE0000"/>
          <w:sz w:val="24"/>
          <w:szCs w:val="24"/>
        </w:rPr>
      </w:pPr>
      <w:bookmarkStart w:id="79" w:name="_Toc186534997"/>
      <w:bookmarkStart w:id="80" w:name="_Toc199402349"/>
      <w:r w:rsidRPr="00785F26">
        <w:rPr>
          <w:b/>
          <w:bCs/>
          <w:color w:val="EE0000"/>
          <w:sz w:val="24"/>
          <w:szCs w:val="24"/>
        </w:rPr>
        <w:lastRenderedPageBreak/>
        <w:t>XI</w:t>
      </w:r>
      <w:r w:rsidR="00295F8C" w:rsidRPr="00785F26">
        <w:rPr>
          <w:b/>
          <w:bCs/>
          <w:color w:val="EE0000"/>
          <w:sz w:val="24"/>
          <w:szCs w:val="24"/>
        </w:rPr>
        <w:t>-SORUŞTURMANIN SONUÇLANDIRILMASI</w:t>
      </w:r>
      <w:bookmarkEnd w:id="79"/>
      <w:bookmarkEnd w:id="80"/>
    </w:p>
    <w:p w14:paraId="2C01C482" w14:textId="77777777" w:rsidR="00295F8C" w:rsidRPr="00C87DDA" w:rsidRDefault="00295F8C" w:rsidP="00295F8C">
      <w:pPr>
        <w:ind w:left="1080"/>
        <w:contextualSpacing/>
        <w:rPr>
          <w:rFonts w:eastAsia="Calibri" w:cstheme="minorHAnsi"/>
          <w:b/>
        </w:rPr>
      </w:pPr>
    </w:p>
    <w:p w14:paraId="5ADC7CC7" w14:textId="0B2E749A" w:rsidR="00295F8C" w:rsidRPr="00240D7C" w:rsidRDefault="00295F8C" w:rsidP="00A161B0">
      <w:pPr>
        <w:pStyle w:val="Balk3"/>
        <w:numPr>
          <w:ilvl w:val="0"/>
          <w:numId w:val="24"/>
        </w:numPr>
        <w:rPr>
          <w:rFonts w:cstheme="minorHAnsi"/>
        </w:rPr>
      </w:pPr>
      <w:bookmarkStart w:id="81" w:name="_Toc186534998"/>
      <w:bookmarkStart w:id="82" w:name="_Toc199402350"/>
      <w:r w:rsidRPr="00240D7C">
        <w:rPr>
          <w:rStyle w:val="Balk3Char"/>
        </w:rPr>
        <w:t>Soruşturmanın Sonuçlandırılma Süreci</w:t>
      </w:r>
      <w:bookmarkEnd w:id="81"/>
      <w:bookmarkEnd w:id="82"/>
    </w:p>
    <w:p w14:paraId="3E25DF06" w14:textId="77777777" w:rsidR="005438A2" w:rsidRPr="00C87DDA" w:rsidRDefault="005438A2" w:rsidP="00295F8C">
      <w:pPr>
        <w:keepNext/>
        <w:keepLines/>
        <w:spacing w:before="40" w:after="0"/>
        <w:outlineLvl w:val="2"/>
        <w:rPr>
          <w:rFonts w:eastAsia="Times New Roman" w:cstheme="minorHAnsi"/>
          <w:b/>
        </w:rPr>
      </w:pPr>
    </w:p>
    <w:p w14:paraId="0FB0CFAF" w14:textId="6FCEB3DC" w:rsidR="00295F8C" w:rsidRPr="00240D7C" w:rsidRDefault="00295F8C" w:rsidP="005438A2">
      <w:pPr>
        <w:jc w:val="both"/>
        <w:rPr>
          <w:rFonts w:eastAsia="Calibri" w:cstheme="minorHAnsi"/>
          <w:b/>
          <w:bCs/>
        </w:rPr>
      </w:pPr>
      <w:r w:rsidRPr="00C87DDA">
        <w:rPr>
          <w:rFonts w:eastAsia="Calibri" w:cstheme="minorHAnsi"/>
        </w:rPr>
        <w:t>Soruşturma, görevlendirme yazısının tebliğ tarihinden itibaren iki (2) ay içinde tamamlanır.</w:t>
      </w:r>
      <w:r w:rsidR="005438A2" w:rsidRPr="00C87DDA">
        <w:rPr>
          <w:rFonts w:eastAsia="Calibri" w:cstheme="minorHAnsi"/>
        </w:rPr>
        <w:t xml:space="preserve"> </w:t>
      </w:r>
      <w:r w:rsidRPr="00C87DDA">
        <w:rPr>
          <w:rFonts w:eastAsia="Calibri" w:cstheme="minorHAnsi"/>
        </w:rPr>
        <w:t>Soruşturma iki aylık süre içinde tamamlanamaz ise soruşturmacı gerekçeli olarak ek süre talep edebilir.</w:t>
      </w:r>
      <w:r w:rsidR="005438A2" w:rsidRPr="00C87DDA">
        <w:rPr>
          <w:rFonts w:eastAsia="Calibri" w:cstheme="minorHAnsi"/>
        </w:rPr>
        <w:t xml:space="preserve"> </w:t>
      </w:r>
      <w:r w:rsidRPr="00C87DDA">
        <w:rPr>
          <w:rFonts w:eastAsia="Calibri" w:cstheme="minorHAnsi"/>
        </w:rPr>
        <w:t>Disiplin amiri gerekçeyi değerlendirerek ve zamanaşımı sürelerini dikkate alarak ek süre hakkında karar verir (2547 s.K. md. 53/A-1-l).</w:t>
      </w:r>
    </w:p>
    <w:p w14:paraId="0D1C1411" w14:textId="7B3072CC" w:rsidR="00295F8C" w:rsidRPr="00C87DDA" w:rsidRDefault="00295F8C" w:rsidP="00A161B0">
      <w:pPr>
        <w:pStyle w:val="Balk3"/>
        <w:numPr>
          <w:ilvl w:val="0"/>
          <w:numId w:val="24"/>
        </w:numPr>
      </w:pPr>
      <w:bookmarkStart w:id="83" w:name="_Toc186534999"/>
      <w:bookmarkStart w:id="84" w:name="_Toc199402351"/>
      <w:r w:rsidRPr="00C87DDA">
        <w:t>Soruşturma Raporunun Yazımı</w:t>
      </w:r>
      <w:bookmarkEnd w:id="83"/>
      <w:bookmarkEnd w:id="84"/>
    </w:p>
    <w:p w14:paraId="14283457" w14:textId="77777777" w:rsidR="005438A2" w:rsidRPr="00C87DDA" w:rsidRDefault="005438A2" w:rsidP="00295F8C">
      <w:pPr>
        <w:keepNext/>
        <w:keepLines/>
        <w:spacing w:before="40" w:after="0"/>
        <w:outlineLvl w:val="2"/>
        <w:rPr>
          <w:rFonts w:eastAsia="Times New Roman" w:cstheme="minorHAnsi"/>
          <w:b/>
        </w:rPr>
      </w:pPr>
    </w:p>
    <w:p w14:paraId="093A7917" w14:textId="77777777" w:rsidR="00295F8C" w:rsidRPr="00C87DDA" w:rsidRDefault="00295F8C" w:rsidP="00295F8C">
      <w:pPr>
        <w:jc w:val="both"/>
        <w:rPr>
          <w:rFonts w:eastAsia="Calibri" w:cstheme="minorHAnsi"/>
        </w:rPr>
      </w:pPr>
      <w:r w:rsidRPr="00C87DDA">
        <w:rPr>
          <w:rFonts w:eastAsia="Calibri" w:cstheme="minorHAnsi"/>
        </w:rPr>
        <w:t xml:space="preserve">Soruşturma tamamlandığında soruşturma raporu hazırlanır. </w:t>
      </w:r>
    </w:p>
    <w:p w14:paraId="23442194" w14:textId="77777777" w:rsidR="00295F8C" w:rsidRPr="00C87DDA" w:rsidRDefault="00295F8C" w:rsidP="00295F8C">
      <w:pPr>
        <w:jc w:val="both"/>
        <w:rPr>
          <w:rFonts w:eastAsia="Calibri" w:cstheme="minorHAnsi"/>
        </w:rPr>
      </w:pPr>
      <w:r w:rsidRPr="00C87DDA">
        <w:rPr>
          <w:rFonts w:eastAsia="Calibri" w:cstheme="minorHAnsi"/>
        </w:rPr>
        <w:t>Soruşturma raporunda</w:t>
      </w:r>
    </w:p>
    <w:p w14:paraId="07C8E36A" w14:textId="77777777" w:rsidR="00295F8C" w:rsidRPr="00C87DDA" w:rsidRDefault="00295F8C" w:rsidP="00295F8C">
      <w:pPr>
        <w:jc w:val="both"/>
        <w:rPr>
          <w:rFonts w:eastAsia="Calibri" w:cstheme="minorHAnsi"/>
        </w:rPr>
      </w:pPr>
      <w:r w:rsidRPr="00C87DDA">
        <w:rPr>
          <w:rFonts w:eastAsia="Calibri" w:cstheme="minorHAnsi"/>
        </w:rPr>
        <w:t xml:space="preserve"> -Görevlendirme yazısının tarih ve sayısı,</w:t>
      </w:r>
    </w:p>
    <w:p w14:paraId="40C91946" w14:textId="77777777" w:rsidR="00295F8C" w:rsidRPr="00C87DDA" w:rsidRDefault="00295F8C" w:rsidP="00295F8C">
      <w:pPr>
        <w:jc w:val="both"/>
        <w:rPr>
          <w:rFonts w:eastAsia="Calibri" w:cstheme="minorHAnsi"/>
        </w:rPr>
      </w:pPr>
      <w:r w:rsidRPr="00C87DDA">
        <w:rPr>
          <w:rFonts w:eastAsia="Calibri" w:cstheme="minorHAnsi"/>
        </w:rPr>
        <w:t xml:space="preserve"> -Soruşturmaya başlama tarihi,</w:t>
      </w:r>
    </w:p>
    <w:p w14:paraId="7DDB5C01" w14:textId="77777777" w:rsidR="00295F8C" w:rsidRPr="00C87DDA" w:rsidRDefault="00295F8C" w:rsidP="00295F8C">
      <w:pPr>
        <w:jc w:val="both"/>
        <w:rPr>
          <w:rFonts w:eastAsia="Calibri" w:cstheme="minorHAnsi"/>
        </w:rPr>
      </w:pPr>
      <w:r w:rsidRPr="00C87DDA">
        <w:rPr>
          <w:rFonts w:eastAsia="Calibri" w:cstheme="minorHAnsi"/>
        </w:rPr>
        <w:t xml:space="preserve"> -Soruşturulan/ soruşturulanların kimliği, unvanı, </w:t>
      </w:r>
    </w:p>
    <w:p w14:paraId="6365A0CD" w14:textId="77777777" w:rsidR="00295F8C" w:rsidRPr="00C87DDA" w:rsidRDefault="00295F8C" w:rsidP="00295F8C">
      <w:pPr>
        <w:jc w:val="both"/>
        <w:rPr>
          <w:rFonts w:eastAsia="Calibri" w:cstheme="minorHAnsi"/>
        </w:rPr>
      </w:pPr>
      <w:r w:rsidRPr="00C87DDA">
        <w:rPr>
          <w:rFonts w:eastAsia="Calibri" w:cstheme="minorHAnsi"/>
        </w:rPr>
        <w:t xml:space="preserve">-Suç konusu ve tarihi, </w:t>
      </w:r>
    </w:p>
    <w:p w14:paraId="4CD6BDDA" w14:textId="77777777" w:rsidR="00295F8C" w:rsidRPr="00C87DDA" w:rsidRDefault="00295F8C" w:rsidP="00295F8C">
      <w:pPr>
        <w:jc w:val="both"/>
        <w:rPr>
          <w:rFonts w:eastAsia="Calibri" w:cstheme="minorHAnsi"/>
        </w:rPr>
      </w:pPr>
      <w:r w:rsidRPr="00C87DDA">
        <w:rPr>
          <w:rFonts w:eastAsia="Calibri" w:cstheme="minorHAnsi"/>
        </w:rPr>
        <w:t>-Soruşturmanın aşamaları,</w:t>
      </w:r>
    </w:p>
    <w:p w14:paraId="653E24D1" w14:textId="77777777" w:rsidR="00295F8C" w:rsidRPr="00C87DDA" w:rsidRDefault="00295F8C" w:rsidP="00295F8C">
      <w:pPr>
        <w:jc w:val="both"/>
        <w:rPr>
          <w:rFonts w:eastAsia="Calibri" w:cstheme="minorHAnsi"/>
        </w:rPr>
      </w:pPr>
      <w:r w:rsidRPr="00C87DDA">
        <w:rPr>
          <w:rFonts w:eastAsia="Calibri" w:cstheme="minorHAnsi"/>
        </w:rPr>
        <w:t xml:space="preserve"> -Şikâyetçi/ihbar eden ifadesi/ifadeleri,</w:t>
      </w:r>
    </w:p>
    <w:p w14:paraId="1C1750DA" w14:textId="77777777" w:rsidR="00295F8C" w:rsidRPr="00C87DDA" w:rsidRDefault="00295F8C" w:rsidP="00295F8C">
      <w:pPr>
        <w:jc w:val="both"/>
        <w:rPr>
          <w:rFonts w:eastAsia="Calibri" w:cstheme="minorHAnsi"/>
        </w:rPr>
      </w:pPr>
      <w:r w:rsidRPr="00C87DDA">
        <w:rPr>
          <w:rFonts w:eastAsia="Calibri" w:cstheme="minorHAnsi"/>
        </w:rPr>
        <w:t xml:space="preserve"> -Savunmalar,</w:t>
      </w:r>
    </w:p>
    <w:p w14:paraId="45857663" w14:textId="77777777" w:rsidR="00295F8C" w:rsidRPr="00C87DDA" w:rsidRDefault="00295F8C" w:rsidP="00295F8C">
      <w:pPr>
        <w:jc w:val="both"/>
        <w:rPr>
          <w:rFonts w:eastAsia="Calibri" w:cstheme="minorHAnsi"/>
        </w:rPr>
      </w:pPr>
      <w:r w:rsidRPr="00C87DDA">
        <w:rPr>
          <w:rFonts w:eastAsia="Calibri" w:cstheme="minorHAnsi"/>
        </w:rPr>
        <w:t xml:space="preserve"> -Tanık beyanları, </w:t>
      </w:r>
    </w:p>
    <w:p w14:paraId="2C1BA0D6" w14:textId="77777777" w:rsidR="00295F8C" w:rsidRPr="00C87DDA" w:rsidRDefault="00295F8C" w:rsidP="00295F8C">
      <w:pPr>
        <w:jc w:val="both"/>
        <w:rPr>
          <w:rFonts w:eastAsia="Calibri" w:cstheme="minorHAnsi"/>
        </w:rPr>
      </w:pPr>
      <w:r w:rsidRPr="00C87DDA">
        <w:rPr>
          <w:rFonts w:eastAsia="Calibri" w:cstheme="minorHAnsi"/>
        </w:rPr>
        <w:t xml:space="preserve">-Bilirkişi raporu vb. toplanan tüm deliller neden-sonuç ilişkisi kurularak soruşturma neticesinde tüm olayın değerlendirmesi yapılır. </w:t>
      </w:r>
    </w:p>
    <w:p w14:paraId="3AF608A9" w14:textId="77777777" w:rsidR="00295F8C" w:rsidRPr="00C87DDA" w:rsidRDefault="00295F8C" w:rsidP="00295F8C">
      <w:pPr>
        <w:ind w:firstLine="708"/>
        <w:jc w:val="both"/>
        <w:rPr>
          <w:rFonts w:eastAsia="Calibri" w:cstheme="minorHAnsi"/>
        </w:rPr>
      </w:pPr>
      <w:r w:rsidRPr="00C87DDA">
        <w:rPr>
          <w:rFonts w:eastAsia="Calibri" w:cstheme="minorHAnsi"/>
        </w:rPr>
        <w:t>Soruşturma raporunun sonuna dizi pusulası da eklenir. Dizi pusulasında disiplin soruşturması sırasında toplanan tüm belgeler verilmiş olan sıra numarası çerçevesinde bir liste haline dönüştürülür.</w:t>
      </w:r>
    </w:p>
    <w:p w14:paraId="0BB709D9" w14:textId="79B8BE3E" w:rsidR="00295F8C" w:rsidRPr="00C87DDA" w:rsidRDefault="00295F8C" w:rsidP="00A161B0">
      <w:pPr>
        <w:pStyle w:val="Balk3"/>
        <w:numPr>
          <w:ilvl w:val="0"/>
          <w:numId w:val="24"/>
        </w:numPr>
      </w:pPr>
      <w:bookmarkStart w:id="85" w:name="_Toc186535000"/>
      <w:bookmarkStart w:id="86" w:name="_Toc199402352"/>
      <w:r w:rsidRPr="00C87DDA">
        <w:t>Soruşturma Raporunun ve Dosya Aslının Teslimi</w:t>
      </w:r>
      <w:bookmarkEnd w:id="85"/>
      <w:bookmarkEnd w:id="86"/>
    </w:p>
    <w:p w14:paraId="1723E97F" w14:textId="77777777" w:rsidR="005438A2" w:rsidRPr="00C87DDA" w:rsidRDefault="005438A2" w:rsidP="00295F8C">
      <w:pPr>
        <w:keepNext/>
        <w:keepLines/>
        <w:spacing w:before="40" w:after="0"/>
        <w:outlineLvl w:val="2"/>
        <w:rPr>
          <w:rFonts w:eastAsia="Times New Roman" w:cstheme="minorHAnsi"/>
          <w:b/>
        </w:rPr>
      </w:pPr>
    </w:p>
    <w:p w14:paraId="08018421" w14:textId="77777777" w:rsidR="00295F8C" w:rsidRPr="00C87DDA" w:rsidRDefault="00295F8C" w:rsidP="00295F8C">
      <w:pPr>
        <w:ind w:firstLine="360"/>
        <w:jc w:val="both"/>
        <w:rPr>
          <w:rFonts w:eastAsia="Calibri" w:cstheme="minorHAnsi"/>
        </w:rPr>
      </w:pPr>
      <w:r w:rsidRPr="00C87DDA">
        <w:rPr>
          <w:rFonts w:eastAsia="Calibri" w:cstheme="minorHAnsi"/>
        </w:rPr>
        <w:t xml:space="preserve">Soruşturmacı hazırlamış olduğu soruşturma raporunun her sayfasını imzalamalıdır. </w:t>
      </w:r>
    </w:p>
    <w:p w14:paraId="3D36A59A" w14:textId="77777777" w:rsidR="00295F8C" w:rsidRPr="00C87DDA" w:rsidRDefault="00295F8C" w:rsidP="00295F8C">
      <w:pPr>
        <w:ind w:firstLine="360"/>
        <w:jc w:val="both"/>
        <w:rPr>
          <w:rFonts w:eastAsia="Calibri" w:cstheme="minorHAnsi"/>
        </w:rPr>
      </w:pPr>
      <w:r w:rsidRPr="00C87DDA">
        <w:rPr>
          <w:rFonts w:eastAsia="Calibri" w:cstheme="minorHAnsi"/>
        </w:rPr>
        <w:t>Soruşturmacı dizi pusulasına bağlı raporunu ve soruşturma sırasında yapmış olduğu tüm yazışmaları ve topladığı tüm bilgi ve belgeleri üst yazıya bağlayarak, HİZMETE ÖZEL kapalı bir zarf içinde soruşturmayı açan Makama sunar.</w:t>
      </w:r>
    </w:p>
    <w:p w14:paraId="747BE6F3" w14:textId="77493B7E" w:rsidR="00295F8C" w:rsidRPr="00C87DDA" w:rsidRDefault="00295F8C" w:rsidP="00A161B0">
      <w:pPr>
        <w:pStyle w:val="Balk3"/>
        <w:numPr>
          <w:ilvl w:val="0"/>
          <w:numId w:val="24"/>
        </w:numPr>
      </w:pPr>
      <w:bookmarkStart w:id="87" w:name="_Toc186535001"/>
      <w:bookmarkStart w:id="88" w:name="_Toc199402353"/>
      <w:r w:rsidRPr="00C87DDA">
        <w:t>Soruşturma Sonucunda Disiplin Cezası Verme Yetkilisi</w:t>
      </w:r>
      <w:bookmarkEnd w:id="87"/>
      <w:bookmarkEnd w:id="88"/>
    </w:p>
    <w:p w14:paraId="331F7C21" w14:textId="77777777" w:rsidR="005438A2" w:rsidRPr="00C87DDA" w:rsidRDefault="005438A2" w:rsidP="00295F8C">
      <w:pPr>
        <w:keepNext/>
        <w:keepLines/>
        <w:spacing w:before="40" w:after="0"/>
        <w:outlineLvl w:val="2"/>
        <w:rPr>
          <w:rFonts w:eastAsia="Times New Roman" w:cstheme="minorHAnsi"/>
          <w:b/>
        </w:rPr>
      </w:pPr>
    </w:p>
    <w:p w14:paraId="5057E898" w14:textId="77777777" w:rsidR="00295F8C" w:rsidRPr="00C87DDA" w:rsidRDefault="00295F8C" w:rsidP="00295F8C">
      <w:pPr>
        <w:ind w:firstLine="360"/>
        <w:jc w:val="both"/>
        <w:rPr>
          <w:rFonts w:eastAsia="Calibri" w:cstheme="minorHAnsi"/>
        </w:rPr>
      </w:pPr>
      <w:r w:rsidRPr="00C87DDA">
        <w:rPr>
          <w:rFonts w:eastAsia="Calibri" w:cstheme="minorHAnsi"/>
        </w:rPr>
        <w:t xml:space="preserve">2547 sayılı Yükseköğretim Kanunu’nun 53/Ç maddesinde disiplin cezası verme yetkisi bulunan yetkili ve amir kurullar sayılmıştır. </w:t>
      </w:r>
    </w:p>
    <w:p w14:paraId="5782F3D9" w14:textId="77777777" w:rsidR="00295F8C" w:rsidRPr="00C87DDA" w:rsidRDefault="00295F8C" w:rsidP="00295F8C">
      <w:pPr>
        <w:ind w:firstLine="360"/>
        <w:jc w:val="both"/>
        <w:rPr>
          <w:rFonts w:eastAsia="Calibri" w:cstheme="minorHAnsi"/>
        </w:rPr>
      </w:pPr>
      <w:r w:rsidRPr="00C87DDA">
        <w:rPr>
          <w:rFonts w:eastAsia="Calibri" w:cstheme="minorHAnsi"/>
        </w:rPr>
        <w:t xml:space="preserve">Disiplin cezası vermeye yetkili amir ve kurullar şunlardır: </w:t>
      </w:r>
    </w:p>
    <w:p w14:paraId="55D1A37F" w14:textId="77777777" w:rsidR="00295F8C" w:rsidRPr="00C87DDA" w:rsidRDefault="00295F8C" w:rsidP="00295F8C">
      <w:pPr>
        <w:ind w:firstLine="360"/>
        <w:jc w:val="both"/>
        <w:rPr>
          <w:rFonts w:eastAsia="Calibri" w:cstheme="minorHAnsi"/>
        </w:rPr>
      </w:pPr>
      <w:r w:rsidRPr="00C87DDA">
        <w:rPr>
          <w:rFonts w:eastAsia="Calibri" w:cstheme="minorHAnsi"/>
        </w:rPr>
        <w:t xml:space="preserve">a) Uyarma ve kınama cezaları sıralı disiplin amirleri tarafından, rektörler ve bağımsız vakıf meslek yüksekokulu müdürleri hakkında Yükseköğretim Kurulu Başkanı tarafından verilir. </w:t>
      </w:r>
    </w:p>
    <w:p w14:paraId="667A2CE8" w14:textId="77777777" w:rsidR="00295F8C" w:rsidRPr="00C87DDA" w:rsidRDefault="00295F8C" w:rsidP="00295F8C">
      <w:pPr>
        <w:ind w:firstLine="360"/>
        <w:jc w:val="both"/>
        <w:rPr>
          <w:rFonts w:eastAsia="Calibri" w:cstheme="minorHAnsi"/>
        </w:rPr>
      </w:pPr>
      <w:r w:rsidRPr="00C87DDA">
        <w:rPr>
          <w:rFonts w:eastAsia="Calibri" w:cstheme="minorHAnsi"/>
        </w:rPr>
        <w:lastRenderedPageBreak/>
        <w:t>b) Aylıktan veya ücretten kesme ve kademe ilerlemesinin durdurulması veya birden fazla ücretten kesme cezaları kişinin görevli olduğu birimdeki disiplin kurulu kararı ile verilir.</w:t>
      </w:r>
    </w:p>
    <w:p w14:paraId="78199E17" w14:textId="77777777" w:rsidR="00295F8C" w:rsidRPr="00C87DDA" w:rsidRDefault="00295F8C" w:rsidP="00295F8C">
      <w:pPr>
        <w:ind w:firstLine="360"/>
        <w:jc w:val="both"/>
        <w:rPr>
          <w:rFonts w:eastAsia="Calibri" w:cstheme="minorHAnsi"/>
        </w:rPr>
      </w:pPr>
      <w:r w:rsidRPr="00C87DDA">
        <w:rPr>
          <w:rFonts w:eastAsia="Calibri" w:cstheme="minorHAnsi"/>
        </w:rPr>
        <w:t xml:space="preserve"> c) Üniversite öğretim mesleğinden çıkarma ve kamu görevinden çıkarma cezaları atamaya yetkili amirin teklifi üzerine Yüksek Disiplin Kurulu kararıyla verilir. </w:t>
      </w:r>
    </w:p>
    <w:p w14:paraId="09D2C215" w14:textId="77777777" w:rsidR="00295F8C" w:rsidRPr="00C87DDA" w:rsidRDefault="00295F8C" w:rsidP="00295F8C">
      <w:pPr>
        <w:ind w:firstLine="360"/>
        <w:jc w:val="both"/>
        <w:rPr>
          <w:rFonts w:eastAsia="Calibri" w:cstheme="minorHAnsi"/>
        </w:rPr>
      </w:pPr>
      <w:r w:rsidRPr="00C87DDA">
        <w:rPr>
          <w:rFonts w:eastAsia="Calibri" w:cstheme="minorHAnsi"/>
        </w:rPr>
        <w:t>d) Rektörler, bağımsız vakıf meslek yüksekokulu müdürleri ve dekanlar hakkında aylıktan veya ücretten kesme, kademe ilerlemesinin durdurulması veya birden fazla ücretten kesme, üniversite öğretim mesleğinden çıkarma ve kamu görevinden çıkarma cezaları Yüksek Disiplin Kurulu kararıyla verilir.</w:t>
      </w:r>
    </w:p>
    <w:p w14:paraId="756C5E7E" w14:textId="77777777" w:rsidR="00295F8C" w:rsidRPr="00C87DDA" w:rsidRDefault="00295F8C" w:rsidP="00295F8C">
      <w:pPr>
        <w:ind w:firstLine="360"/>
        <w:jc w:val="both"/>
        <w:rPr>
          <w:rFonts w:eastAsia="Calibri" w:cstheme="minorHAnsi"/>
        </w:rPr>
      </w:pPr>
      <w:r w:rsidRPr="00C87DDA">
        <w:rPr>
          <w:rFonts w:eastAsia="Calibri" w:cstheme="minorHAnsi"/>
        </w:rPr>
        <w:t xml:space="preserve">e) </w:t>
      </w:r>
      <w:r w:rsidRPr="00C87DDA">
        <w:rPr>
          <w:rFonts w:eastAsia="Times New Roman" w:cstheme="minorHAnsi"/>
          <w:color w:val="000000"/>
          <w:spacing w:val="-4"/>
          <w:lang w:eastAsia="tr-TR"/>
        </w:rPr>
        <w:t>) </w:t>
      </w:r>
      <w:r w:rsidRPr="00C87DDA">
        <w:rPr>
          <w:rFonts w:eastAsia="Times New Roman" w:cstheme="minorHAnsi"/>
          <w:b/>
          <w:bCs/>
          <w:color w:val="000000"/>
          <w:spacing w:val="-4"/>
          <w:lang w:eastAsia="tr-TR"/>
        </w:rPr>
        <w:t>(İptal cümle: Anayasa Mahkemesinin 10/4/2019 tarihli ve E.:2017/33; K.:2019/20 sayılı Kararı)</w:t>
      </w:r>
      <w:r w:rsidRPr="00C87DDA">
        <w:rPr>
          <w:rFonts w:eastAsia="Times New Roman" w:cstheme="minorHAnsi"/>
          <w:color w:val="000000"/>
          <w:spacing w:val="-4"/>
          <w:lang w:eastAsia="tr-TR"/>
        </w:rPr>
        <w:t> Bu kapsamda yapılan soruşturmalar sonucunda verilecek cezalar Yüksek Disiplin Kurulunca verilir.</w:t>
      </w:r>
      <w:r w:rsidRPr="00C87DDA">
        <w:rPr>
          <w:rFonts w:eastAsia="Calibri" w:cstheme="minorHAnsi"/>
        </w:rPr>
        <w:t xml:space="preserve"> (2547 s.K. md. 53/Ç-1).</w:t>
      </w:r>
    </w:p>
    <w:p w14:paraId="5971F0D2" w14:textId="77777777" w:rsidR="00295F8C" w:rsidRPr="00C87DDA" w:rsidRDefault="00295F8C" w:rsidP="00295F8C">
      <w:pPr>
        <w:jc w:val="both"/>
        <w:rPr>
          <w:rFonts w:eastAsia="Calibri" w:cstheme="minorHAnsi"/>
        </w:rPr>
      </w:pPr>
      <w:r w:rsidRPr="00C87DDA">
        <w:rPr>
          <w:rFonts w:eastAsia="Calibri" w:cstheme="minorHAnsi"/>
        </w:rPr>
        <w:t xml:space="preserve">Disiplin cezası vermeye yetkili makamlar; </w:t>
      </w:r>
    </w:p>
    <w:p w14:paraId="03309B9C" w14:textId="77777777" w:rsidR="00295F8C" w:rsidRPr="00C87DDA" w:rsidRDefault="00295F8C" w:rsidP="00295F8C">
      <w:pPr>
        <w:jc w:val="both"/>
        <w:rPr>
          <w:rFonts w:eastAsia="Calibri" w:cstheme="minorHAnsi"/>
        </w:rPr>
      </w:pPr>
      <w:r w:rsidRPr="00C87DDA">
        <w:rPr>
          <w:rFonts w:eastAsia="Calibri" w:cstheme="minorHAnsi"/>
        </w:rPr>
        <w:t xml:space="preserve">a. Soruşturmada eksiklik olduğunun tespiti halinde eksikliklerin giderilmesi amacıyla dosyayı iade edebilir. </w:t>
      </w:r>
    </w:p>
    <w:p w14:paraId="7ACE51B0" w14:textId="77777777" w:rsidR="00295F8C" w:rsidRPr="00C87DDA" w:rsidRDefault="00295F8C" w:rsidP="00295F8C">
      <w:pPr>
        <w:jc w:val="both"/>
        <w:rPr>
          <w:rFonts w:eastAsia="Calibri" w:cstheme="minorHAnsi"/>
        </w:rPr>
      </w:pPr>
      <w:r w:rsidRPr="00C87DDA">
        <w:rPr>
          <w:rFonts w:eastAsia="Calibri" w:cstheme="minorHAnsi"/>
        </w:rPr>
        <w:t xml:space="preserve">b. Soruşturmacı tarafından önerilen disiplin cezasını aynen verebilir. </w:t>
      </w:r>
    </w:p>
    <w:p w14:paraId="5820B89C" w14:textId="77777777" w:rsidR="00295F8C" w:rsidRPr="00C87DDA" w:rsidRDefault="00295F8C" w:rsidP="00295F8C">
      <w:pPr>
        <w:jc w:val="both"/>
        <w:rPr>
          <w:rFonts w:eastAsia="Calibri" w:cstheme="minorHAnsi"/>
        </w:rPr>
      </w:pPr>
      <w:r w:rsidRPr="00C87DDA">
        <w:rPr>
          <w:rFonts w:eastAsia="Calibri" w:cstheme="minorHAnsi"/>
        </w:rPr>
        <w:t xml:space="preserve">c. Soruşturmacı tarafından önerilen disiplin cezasını hafifletebilir, </w:t>
      </w:r>
    </w:p>
    <w:p w14:paraId="7A572A2F" w14:textId="77777777" w:rsidR="00295F8C" w:rsidRPr="00C87DDA" w:rsidRDefault="00295F8C" w:rsidP="00295F8C">
      <w:pPr>
        <w:jc w:val="both"/>
        <w:rPr>
          <w:rFonts w:eastAsia="Calibri" w:cstheme="minorHAnsi"/>
        </w:rPr>
      </w:pPr>
      <w:r w:rsidRPr="00C87DDA">
        <w:rPr>
          <w:rFonts w:eastAsia="Calibri" w:cstheme="minorHAnsi"/>
        </w:rPr>
        <w:t xml:space="preserve">d. Soruşturmacı tarafından önerilen disiplin cezasını reddedebilir. </w:t>
      </w:r>
    </w:p>
    <w:p w14:paraId="7CFA5464" w14:textId="77777777" w:rsidR="00295F8C" w:rsidRPr="00C87DDA" w:rsidRDefault="00295F8C" w:rsidP="00295F8C">
      <w:pPr>
        <w:ind w:firstLine="708"/>
        <w:jc w:val="both"/>
        <w:rPr>
          <w:rFonts w:eastAsia="Calibri" w:cstheme="minorHAnsi"/>
        </w:rPr>
      </w:pPr>
      <w:r w:rsidRPr="00C87DDA">
        <w:rPr>
          <w:rFonts w:eastAsia="Calibri" w:cstheme="minorHAnsi"/>
        </w:rPr>
        <w:t xml:space="preserve">Teklif edilen cezanın reddedilmesi halinde ilgili disiplin amiri ya da kurulu tarafından ret gerekçesine uygun olarak en geç üç ay içerisinde yeni işlem tesis edilebilir (2547 s.K. md. 53/Ç-2). </w:t>
      </w:r>
    </w:p>
    <w:p w14:paraId="2A848255" w14:textId="77777777" w:rsidR="00295F8C" w:rsidRPr="00C87DDA" w:rsidRDefault="00295F8C" w:rsidP="00295F8C">
      <w:pPr>
        <w:ind w:firstLine="708"/>
        <w:jc w:val="both"/>
        <w:rPr>
          <w:rFonts w:eastAsia="Calibri" w:cstheme="minorHAnsi"/>
        </w:rPr>
      </w:pPr>
      <w:r w:rsidRPr="00C87DDA">
        <w:rPr>
          <w:rFonts w:eastAsia="Calibri" w:cstheme="minorHAnsi"/>
        </w:rPr>
        <w:t xml:space="preserve">Disiplin cezası verme yetkisi devredilemez (2547 s.K. md. 53/Ç-3). </w:t>
      </w:r>
    </w:p>
    <w:p w14:paraId="3888B00D" w14:textId="77777777" w:rsidR="00295F8C" w:rsidRPr="00C87DDA" w:rsidRDefault="00295F8C" w:rsidP="003E104B">
      <w:pPr>
        <w:jc w:val="both"/>
        <w:rPr>
          <w:rFonts w:eastAsia="Calibri" w:cstheme="minorHAnsi"/>
        </w:rPr>
      </w:pPr>
      <w:r w:rsidRPr="00C87DDA">
        <w:rPr>
          <w:rFonts w:eastAsia="Calibri" w:cstheme="minorHAnsi"/>
        </w:rPr>
        <w:t>Disiplin kurulları gerekli gördüğü takdirde ilgilinin özlük dosyasını ve her türlü evrakı incelemeye, ilgili yerlerden bilgi almaya, her türlü incelemeyi yaptırmaya, yeminli tanık ve bilirkişi dinlemeye veya niyabeten dinletmeye, keşif yapmaya veya yaptırmaya yetkilidir (2547 s.K. md. 53/Ç-4).</w:t>
      </w:r>
    </w:p>
    <w:p w14:paraId="6ED6ACE6" w14:textId="6E0D8638" w:rsidR="00295F8C" w:rsidRPr="00C87DDA" w:rsidRDefault="00295F8C" w:rsidP="00A161B0">
      <w:pPr>
        <w:pStyle w:val="Balk3"/>
        <w:numPr>
          <w:ilvl w:val="0"/>
          <w:numId w:val="24"/>
        </w:numPr>
      </w:pPr>
      <w:bookmarkStart w:id="89" w:name="_Toc186535002"/>
      <w:bookmarkStart w:id="90" w:name="_Toc199402354"/>
      <w:r w:rsidRPr="00C87DDA">
        <w:t>Disiplin Kurullarının Teşekkülü ve İşleyişi</w:t>
      </w:r>
      <w:bookmarkEnd w:id="89"/>
      <w:bookmarkEnd w:id="90"/>
    </w:p>
    <w:p w14:paraId="76B7037A" w14:textId="77777777" w:rsidR="005438A2" w:rsidRPr="00C87DDA" w:rsidRDefault="005438A2" w:rsidP="00295F8C">
      <w:pPr>
        <w:keepNext/>
        <w:keepLines/>
        <w:spacing w:before="40" w:after="0"/>
        <w:outlineLvl w:val="2"/>
        <w:rPr>
          <w:rFonts w:eastAsia="Times New Roman" w:cstheme="minorHAnsi"/>
          <w:b/>
        </w:rPr>
      </w:pPr>
    </w:p>
    <w:p w14:paraId="3CB3ED04" w14:textId="77777777" w:rsidR="00295F8C" w:rsidRPr="00C87DDA" w:rsidRDefault="00295F8C" w:rsidP="00295F8C">
      <w:pPr>
        <w:ind w:firstLine="708"/>
        <w:jc w:val="both"/>
        <w:rPr>
          <w:rFonts w:eastAsia="Calibri" w:cstheme="minorHAnsi"/>
        </w:rPr>
      </w:pPr>
      <w:r w:rsidRPr="00C87DDA">
        <w:rPr>
          <w:rFonts w:eastAsia="Calibri" w:cstheme="minorHAnsi"/>
        </w:rPr>
        <w:t xml:space="preserve">Uyarma ve kınama cezaları dışındaki disiplin cezalarının “Disiplin Kurulları” tarafından verilmesi 2547 sayılı Kanun’un 53/Ç maddesinde belirtilmiştir. Aynı Kanun’un 53/E maddesinde disiplin kurullarının nasıl teşekkül edeceği düzenlenmiştir. Yüksek Disiplin Kurulu Yükseköğretim Genel Kuruludur (2547 s.K. md. 53/E-1). </w:t>
      </w:r>
    </w:p>
    <w:p w14:paraId="5D9876DC" w14:textId="77777777" w:rsidR="00295F8C" w:rsidRPr="00C87DDA" w:rsidRDefault="00295F8C" w:rsidP="00295F8C">
      <w:pPr>
        <w:ind w:firstLine="708"/>
        <w:jc w:val="both"/>
        <w:rPr>
          <w:rFonts w:eastAsia="Calibri" w:cstheme="minorHAnsi"/>
        </w:rPr>
      </w:pPr>
      <w:r w:rsidRPr="00C87DDA">
        <w:rPr>
          <w:rFonts w:eastAsia="Calibri" w:cstheme="minorHAnsi"/>
        </w:rPr>
        <w:t xml:space="preserve">Üniversite disiplin kurulu üniversite yönetim kuruludur. Üniversiteye bağlı birimlerin yönetim kurulları, disiplin kurulu olarak görev yapar. Rektörlüğe bağlı birimlerdeki disiplin kurulu; akademik personel ve daire başkanı kadrosunun dengi ve üstü kadrolarda bulunanlar için rektör yardımcısı başkanlığında üniversite yönetim kurulunca her takvim yılı başında belirlenen profesör unvanlı dört öğretim üyesinden, memurlar için ise Genel Sekreterin başkanlığında, Hukuk Müşaviri ile Personel Dairesi Başkanından oluşur (2547 s.K. md. 53/E-2). </w:t>
      </w:r>
    </w:p>
    <w:p w14:paraId="6278C607" w14:textId="77777777" w:rsidR="00295F8C" w:rsidRDefault="00295F8C" w:rsidP="00295F8C">
      <w:pPr>
        <w:ind w:firstLine="708"/>
        <w:jc w:val="both"/>
        <w:rPr>
          <w:rFonts w:eastAsia="Calibri" w:cstheme="minorHAnsi"/>
        </w:rPr>
      </w:pPr>
      <w:r w:rsidRPr="00C87DDA">
        <w:rPr>
          <w:rFonts w:eastAsia="Calibri" w:cstheme="minorHAnsi"/>
        </w:rPr>
        <w:t xml:space="preserve">Üniversitelerarası Kurul personeli için disiplin kurulu, Genel Sekreterin başkanlığında Genel Sekreter Yardımcısı ve Hukuk Müşavirinden teşekkül eder (2547 s.K. md. 53/E-4). </w:t>
      </w:r>
    </w:p>
    <w:p w14:paraId="6262EFC0" w14:textId="77777777" w:rsidR="00C870BE" w:rsidRDefault="00C870BE" w:rsidP="00C870BE">
      <w:pPr>
        <w:ind w:firstLine="708"/>
        <w:jc w:val="both"/>
        <w:rPr>
          <w:rFonts w:ascii="Calibri" w:hAnsi="Calibri" w:cs="Calibri"/>
        </w:rPr>
      </w:pPr>
      <w:r>
        <w:rPr>
          <w:rFonts w:ascii="Calibri" w:hAnsi="Calibri" w:cs="Calibri"/>
        </w:rPr>
        <w:t>(</w:t>
      </w:r>
      <w:r w:rsidRPr="00C87DDA">
        <w:t>2547 s.K.md.53/</w:t>
      </w:r>
      <w:r>
        <w:t>E</w:t>
      </w:r>
      <w:r>
        <w:rPr>
          <w:rFonts w:ascii="Calibri" w:hAnsi="Calibri" w:cs="Calibri"/>
        </w:rPr>
        <w:t xml:space="preserve">) </w:t>
      </w:r>
      <w:r w:rsidRPr="008F1A79">
        <w:rPr>
          <w:rFonts w:ascii="Calibri" w:hAnsi="Calibri" w:cs="Calibri"/>
        </w:rPr>
        <w:t xml:space="preserve">Üniversite disiplin kurulu rektör dışındaki üniversite yönetim kurulu üyelerinden oluşur; kurula akademik olarak en kıdemli profesör üye başkanlık eder. </w:t>
      </w:r>
      <w:r w:rsidRPr="00A5226B">
        <w:rPr>
          <w:rFonts w:ascii="Calibri" w:hAnsi="Calibri" w:cs="Calibri"/>
          <w:b/>
          <w:bCs/>
          <w:i/>
          <w:iCs/>
          <w:color w:val="EE0000"/>
          <w:u w:val="single"/>
        </w:rPr>
        <w:t xml:space="preserve">Üniversite bağlı birimlerinin yönetim kurulları aynı zamanda disiplin kurulu olarak görev yapar. Bu birimlerin disiplin </w:t>
      </w:r>
      <w:r w:rsidRPr="00A5226B">
        <w:rPr>
          <w:rFonts w:ascii="Calibri" w:hAnsi="Calibri" w:cs="Calibri"/>
          <w:b/>
          <w:bCs/>
          <w:i/>
          <w:iCs/>
          <w:color w:val="EE0000"/>
          <w:u w:val="single"/>
        </w:rPr>
        <w:lastRenderedPageBreak/>
        <w:t>kurullarında dekan veya müdür yer alamaz.</w:t>
      </w:r>
      <w:r w:rsidRPr="00A5226B">
        <w:rPr>
          <w:rFonts w:ascii="Calibri" w:hAnsi="Calibri" w:cs="Calibri"/>
          <w:i/>
          <w:iCs/>
          <w:color w:val="EE0000"/>
          <w:u w:val="single"/>
        </w:rPr>
        <w:t xml:space="preserve"> </w:t>
      </w:r>
      <w:r w:rsidRPr="008F1A79">
        <w:rPr>
          <w:rFonts w:ascii="Calibri" w:hAnsi="Calibri" w:cs="Calibri"/>
        </w:rPr>
        <w:t xml:space="preserve">Bu durumda ilgili disiplin kuruluna kurul üyelerinden en yüksek unvanlı öğretim üyesi, en yüksek unvanlı öğretim üyesinin birden fazla olması halinde en kıdemli üye, öğretim üyesi bulunmaması halinde en kıdemli öğretim görevlisi başkanlık eder. </w:t>
      </w:r>
    </w:p>
    <w:p w14:paraId="4E51F713" w14:textId="77777777" w:rsidR="00295F8C" w:rsidRPr="00C87DDA" w:rsidRDefault="00295F8C" w:rsidP="00295F8C">
      <w:pPr>
        <w:ind w:firstLine="708"/>
        <w:jc w:val="both"/>
        <w:rPr>
          <w:rFonts w:eastAsia="Calibri" w:cstheme="minorHAnsi"/>
        </w:rPr>
      </w:pPr>
      <w:r w:rsidRPr="00C87DDA">
        <w:rPr>
          <w:rFonts w:eastAsia="Calibri" w:cstheme="minorHAnsi"/>
        </w:rPr>
        <w:t xml:space="preserve">Yüksek Disiplin Kurulu hariç, disiplin kurullarında profesörlerle ilgili hususların görüşülmesinde doçent ve doktor öğretim üyeleri, doçentlerle ilgili hususların görüşülmesinde doktor öğretim üyeleri ve kendileri ile ilgili hususların görüşülmesinde ilgili üyeler görüşmelere katılamazlar. (2547 s.K. md. 53/E-5) </w:t>
      </w:r>
    </w:p>
    <w:p w14:paraId="39806965" w14:textId="77777777" w:rsidR="00295F8C" w:rsidRPr="00C87DDA" w:rsidRDefault="00295F8C" w:rsidP="00295F8C">
      <w:pPr>
        <w:ind w:firstLine="708"/>
        <w:jc w:val="both"/>
        <w:rPr>
          <w:rFonts w:eastAsia="Calibri" w:cstheme="minorHAnsi"/>
        </w:rPr>
      </w:pPr>
      <w:r w:rsidRPr="00C87DDA">
        <w:rPr>
          <w:rFonts w:eastAsia="Calibri" w:cstheme="minorHAnsi"/>
        </w:rPr>
        <w:t>Soruşturmada görev alanlar disiplin kurullarındaki oylamalara, disiplin kurulunda görev alanlar ile disiplin cezası verenler bu cezalara itirazların görüşüldüğü kurullardaki oylamalara katılamazlar. Herhangi bir sebeple disiplin kurullarının teşekkül edememesi halinde eksik üyelikler eşdeğer unvana sahip öğretim üyeleri arasından senato tarafından belirlenen üyelerce tamamlanır. (2547 s.K. md. 53/E-6)</w:t>
      </w:r>
    </w:p>
    <w:p w14:paraId="0E582B33" w14:textId="231A66D3" w:rsidR="00295F8C" w:rsidRPr="00C87DDA" w:rsidRDefault="00295F8C" w:rsidP="00A161B0">
      <w:pPr>
        <w:pStyle w:val="Balk3"/>
        <w:numPr>
          <w:ilvl w:val="0"/>
          <w:numId w:val="24"/>
        </w:numPr>
      </w:pPr>
      <w:bookmarkStart w:id="91" w:name="_Toc186535003"/>
      <w:bookmarkStart w:id="92" w:name="_Toc199402355"/>
      <w:r w:rsidRPr="00C87DDA">
        <w:t>Soruşturma Sonucunda Verilebilecek Disiplin Cezaları</w:t>
      </w:r>
      <w:bookmarkEnd w:id="91"/>
      <w:bookmarkEnd w:id="92"/>
    </w:p>
    <w:p w14:paraId="265374AD" w14:textId="77777777" w:rsidR="005438A2" w:rsidRPr="00C87DDA" w:rsidRDefault="005438A2" w:rsidP="00295F8C">
      <w:pPr>
        <w:keepNext/>
        <w:keepLines/>
        <w:spacing w:before="40" w:after="0"/>
        <w:outlineLvl w:val="2"/>
        <w:rPr>
          <w:rFonts w:eastAsia="Times New Roman" w:cstheme="minorHAnsi"/>
          <w:b/>
        </w:rPr>
      </w:pPr>
    </w:p>
    <w:p w14:paraId="67BBA48C" w14:textId="77777777" w:rsidR="00295F8C" w:rsidRPr="00C87DDA" w:rsidRDefault="00295F8C" w:rsidP="003E104B">
      <w:pPr>
        <w:ind w:firstLine="360"/>
        <w:jc w:val="both"/>
        <w:rPr>
          <w:rFonts w:eastAsia="Calibri" w:cstheme="minorHAnsi"/>
          <w:b/>
        </w:rPr>
      </w:pPr>
      <w:r w:rsidRPr="00C87DDA">
        <w:rPr>
          <w:rFonts w:eastAsia="Calibri" w:cstheme="minorHAnsi"/>
          <w:b/>
        </w:rPr>
        <w:t xml:space="preserve">2547 sayılı Kanunun 53/b maddesinde Devlet yükseköğretim kurumlarının öğretim elemanlarına uygulanabilecek disiplin cezalarının; </w:t>
      </w:r>
    </w:p>
    <w:p w14:paraId="24A48D6A" w14:textId="77777777" w:rsidR="00295F8C" w:rsidRPr="00C87DDA" w:rsidRDefault="00295F8C" w:rsidP="00A161B0">
      <w:pPr>
        <w:numPr>
          <w:ilvl w:val="0"/>
          <w:numId w:val="13"/>
        </w:numPr>
        <w:contextualSpacing/>
        <w:jc w:val="both"/>
        <w:rPr>
          <w:rFonts w:eastAsia="Calibri" w:cstheme="minorHAnsi"/>
          <w:b/>
        </w:rPr>
      </w:pPr>
      <w:r w:rsidRPr="00C87DDA">
        <w:rPr>
          <w:rFonts w:eastAsia="Calibri" w:cstheme="minorHAnsi"/>
          <w:b/>
        </w:rPr>
        <w:t xml:space="preserve">Uyarma, </w:t>
      </w:r>
    </w:p>
    <w:p w14:paraId="57D1ED54" w14:textId="77777777" w:rsidR="00295F8C" w:rsidRPr="00C87DDA" w:rsidRDefault="00295F8C" w:rsidP="00A161B0">
      <w:pPr>
        <w:numPr>
          <w:ilvl w:val="0"/>
          <w:numId w:val="13"/>
        </w:numPr>
        <w:contextualSpacing/>
        <w:jc w:val="both"/>
        <w:rPr>
          <w:rFonts w:eastAsia="Calibri" w:cstheme="minorHAnsi"/>
          <w:b/>
        </w:rPr>
      </w:pPr>
      <w:r w:rsidRPr="00C87DDA">
        <w:rPr>
          <w:rFonts w:eastAsia="Calibri" w:cstheme="minorHAnsi"/>
          <w:b/>
        </w:rPr>
        <w:t xml:space="preserve">Kınama, </w:t>
      </w:r>
    </w:p>
    <w:p w14:paraId="2B8A96D8" w14:textId="77777777" w:rsidR="00295F8C" w:rsidRPr="00C87DDA" w:rsidRDefault="00295F8C" w:rsidP="00A161B0">
      <w:pPr>
        <w:numPr>
          <w:ilvl w:val="0"/>
          <w:numId w:val="13"/>
        </w:numPr>
        <w:contextualSpacing/>
        <w:jc w:val="both"/>
        <w:rPr>
          <w:rFonts w:eastAsia="Calibri" w:cstheme="minorHAnsi"/>
          <w:b/>
        </w:rPr>
      </w:pPr>
      <w:r w:rsidRPr="00C87DDA">
        <w:rPr>
          <w:rFonts w:eastAsia="Calibri" w:cstheme="minorHAnsi"/>
          <w:b/>
        </w:rPr>
        <w:t xml:space="preserve">Aylıktan kesme, </w:t>
      </w:r>
    </w:p>
    <w:p w14:paraId="7EC9A273" w14:textId="77777777" w:rsidR="00295F8C" w:rsidRPr="00C87DDA" w:rsidRDefault="00295F8C" w:rsidP="00A161B0">
      <w:pPr>
        <w:numPr>
          <w:ilvl w:val="0"/>
          <w:numId w:val="13"/>
        </w:numPr>
        <w:contextualSpacing/>
        <w:jc w:val="both"/>
        <w:rPr>
          <w:rFonts w:eastAsia="Calibri" w:cstheme="minorHAnsi"/>
          <w:b/>
        </w:rPr>
      </w:pPr>
      <w:r w:rsidRPr="00C87DDA">
        <w:rPr>
          <w:rFonts w:eastAsia="Calibri" w:cstheme="minorHAnsi"/>
          <w:b/>
        </w:rPr>
        <w:t xml:space="preserve">Kademe ilerlemesinin durdurulması, </w:t>
      </w:r>
    </w:p>
    <w:p w14:paraId="186A08A5" w14:textId="77777777" w:rsidR="00295F8C" w:rsidRPr="00C87DDA" w:rsidRDefault="00295F8C" w:rsidP="00A161B0">
      <w:pPr>
        <w:numPr>
          <w:ilvl w:val="0"/>
          <w:numId w:val="13"/>
        </w:numPr>
        <w:contextualSpacing/>
        <w:jc w:val="both"/>
        <w:rPr>
          <w:rFonts w:eastAsia="Calibri" w:cstheme="minorHAnsi"/>
          <w:b/>
        </w:rPr>
      </w:pPr>
      <w:r w:rsidRPr="00C87DDA">
        <w:rPr>
          <w:rFonts w:eastAsia="Calibri" w:cstheme="minorHAnsi"/>
          <w:b/>
        </w:rPr>
        <w:t xml:space="preserve">Üniversite öğretim mesleğinden çıkarma ve </w:t>
      </w:r>
    </w:p>
    <w:p w14:paraId="36DA66F4" w14:textId="77777777" w:rsidR="00295F8C" w:rsidRPr="00C87DDA" w:rsidRDefault="00295F8C" w:rsidP="00A161B0">
      <w:pPr>
        <w:numPr>
          <w:ilvl w:val="0"/>
          <w:numId w:val="13"/>
        </w:numPr>
        <w:contextualSpacing/>
        <w:jc w:val="both"/>
        <w:rPr>
          <w:rFonts w:eastAsia="Calibri" w:cstheme="minorHAnsi"/>
        </w:rPr>
      </w:pPr>
      <w:r w:rsidRPr="00C87DDA">
        <w:rPr>
          <w:rFonts w:eastAsia="Calibri" w:cstheme="minorHAnsi"/>
          <w:b/>
        </w:rPr>
        <w:t xml:space="preserve">Kamu görevinden çıkarma </w:t>
      </w:r>
      <w:r w:rsidRPr="00C87DDA">
        <w:rPr>
          <w:rFonts w:eastAsia="Calibri" w:cstheme="minorHAnsi"/>
        </w:rPr>
        <w:t xml:space="preserve">cezaları olduğu belirtilmiştir. </w:t>
      </w:r>
    </w:p>
    <w:p w14:paraId="73AC5D47" w14:textId="77777777" w:rsidR="00295F8C" w:rsidRPr="00C87DDA" w:rsidRDefault="00295F8C" w:rsidP="00295F8C">
      <w:pPr>
        <w:ind w:firstLine="360"/>
        <w:jc w:val="both"/>
        <w:rPr>
          <w:rFonts w:eastAsia="Calibri" w:cstheme="minorHAnsi"/>
          <w:b/>
        </w:rPr>
      </w:pPr>
      <w:r w:rsidRPr="00C87DDA">
        <w:rPr>
          <w:rFonts w:eastAsia="Calibri" w:cstheme="minorHAnsi"/>
        </w:rPr>
        <w:t xml:space="preserve">Öğretim elemanları dışında iş sözleşmesiyle çalışan personel 22/5/2003 tarihli ve 4857 sayılı İş Kanunu ve iş sözleşmesi veya toplu iş sözleşmesine tabidir. </w:t>
      </w:r>
      <w:r w:rsidRPr="00C87DDA">
        <w:rPr>
          <w:rFonts w:eastAsia="Calibri" w:cstheme="minorHAnsi"/>
          <w:b/>
        </w:rPr>
        <w:t>Memurlar hakkında ise 657 sayılı Devlet Memurları Kanununun 125 inci maddesi uygulanır.</w:t>
      </w:r>
    </w:p>
    <w:p w14:paraId="3683674D" w14:textId="77777777" w:rsidR="00295F8C" w:rsidRPr="00C87DDA" w:rsidRDefault="00295F8C" w:rsidP="00295F8C">
      <w:pPr>
        <w:spacing w:before="120" w:after="120" w:line="360" w:lineRule="auto"/>
        <w:contextualSpacing/>
        <w:jc w:val="center"/>
        <w:rPr>
          <w:rFonts w:eastAsia="Times New Roman" w:cstheme="minorHAnsi"/>
          <w:b/>
        </w:rPr>
      </w:pPr>
    </w:p>
    <w:p w14:paraId="504F53DE" w14:textId="4BB0A403" w:rsidR="00295F8C" w:rsidRPr="00C87DDA" w:rsidRDefault="00ED7EE9" w:rsidP="00A161B0">
      <w:pPr>
        <w:pStyle w:val="Balk3"/>
        <w:numPr>
          <w:ilvl w:val="0"/>
          <w:numId w:val="13"/>
        </w:numPr>
      </w:pPr>
      <w:bookmarkStart w:id="93" w:name="_Toc186535058"/>
      <w:bookmarkStart w:id="94" w:name="_Toc199402356"/>
      <w:r>
        <w:t>Disiplin Soruşturma Raporu</w:t>
      </w:r>
      <w:bookmarkEnd w:id="93"/>
      <w:bookmarkEnd w:id="94"/>
    </w:p>
    <w:p w14:paraId="0E514F75" w14:textId="77777777" w:rsidR="00295F8C" w:rsidRPr="00C87DDA" w:rsidRDefault="00295F8C" w:rsidP="00295F8C">
      <w:pPr>
        <w:spacing w:before="120" w:after="120" w:line="360" w:lineRule="auto"/>
        <w:contextualSpacing/>
        <w:jc w:val="both"/>
        <w:rPr>
          <w:rFonts w:eastAsia="Calibri" w:cstheme="minorHAnsi"/>
        </w:rPr>
      </w:pPr>
      <w:r w:rsidRPr="00C87DDA">
        <w:rPr>
          <w:rFonts w:eastAsia="Calibri" w:cstheme="minorHAnsi"/>
          <w:b/>
          <w:bCs/>
        </w:rPr>
        <w:t xml:space="preserve">Soruşturma raporuna olayın açıklanması ile başlanır. </w:t>
      </w:r>
      <w:r w:rsidRPr="00C87DDA">
        <w:rPr>
          <w:rFonts w:eastAsia="Calibri" w:cstheme="minorHAnsi"/>
        </w:rPr>
        <w:t xml:space="preserve">Bu kısımda soruşturma emrini veren makam, soruşturma emrinin tarih ve sayısı, soruşturmanın konusu, soruşturulan kişinin kimlik bilgileri ve soruşturmanın sona erdiği tarih yer alır. </w:t>
      </w:r>
    </w:p>
    <w:p w14:paraId="6061ECE1" w14:textId="77777777" w:rsidR="00295F8C" w:rsidRDefault="00295F8C" w:rsidP="00295F8C">
      <w:pPr>
        <w:spacing w:before="120" w:after="120" w:line="360" w:lineRule="auto"/>
        <w:contextualSpacing/>
        <w:jc w:val="both"/>
        <w:rPr>
          <w:rFonts w:eastAsia="Calibri" w:cstheme="minorHAnsi"/>
        </w:rPr>
      </w:pPr>
      <w:r w:rsidRPr="00C87DDA">
        <w:rPr>
          <w:rFonts w:eastAsia="Calibri" w:cstheme="minorHAnsi"/>
          <w:b/>
          <w:bCs/>
        </w:rPr>
        <w:t>Soruşturma sırasında yapılan işlemler (alınan ifadeler, toplanan deliller, sicil ve hal durumu vb.) açıklanır.</w:t>
      </w:r>
      <w:r w:rsidRPr="00C87DDA">
        <w:rPr>
          <w:rFonts w:eastAsia="Calibri" w:cstheme="minorHAnsi"/>
        </w:rPr>
        <w:t xml:space="preserve"> Olay, hukuki yönden tartışılır. Suçun işlenip işlenmediği yönündeki kanaat gerekçeli olarak yazılır. </w:t>
      </w:r>
    </w:p>
    <w:p w14:paraId="4C143849" w14:textId="32FFCB46" w:rsidR="00B844E6" w:rsidRDefault="00B844E6" w:rsidP="00B844E6">
      <w:pPr>
        <w:jc w:val="both"/>
      </w:pPr>
      <w:r w:rsidRPr="000B3666">
        <w:t xml:space="preserve">Geçmiş hizmetleri olumlu olanlara verilecek disiplin cezalarında bir derece alt ceza uygulanabilir (m.53/D-3). </w:t>
      </w:r>
      <w:r w:rsidRPr="00B844E6">
        <w:rPr>
          <w:b/>
          <w:bCs/>
        </w:rPr>
        <w:t>Alt cezayı soruşturmacı uygulayamaz, karar vermeye yetkili makamlar uygular.</w:t>
      </w:r>
      <w:r w:rsidRPr="000B3666">
        <w:t xml:space="preserve"> Soruşturmacı raporunda soruşturma konusu fiili ve fiile karşılık gelen cezayı belirtir, iyi halden dolayı alt ceza teklif edemez. Sadece raporunda bu durumu açıklar. </w:t>
      </w:r>
    </w:p>
    <w:p w14:paraId="1B5338D4" w14:textId="77777777" w:rsidR="00295F8C" w:rsidRPr="00C87DDA" w:rsidRDefault="00295F8C" w:rsidP="00295F8C">
      <w:pPr>
        <w:spacing w:before="120" w:after="120" w:line="360" w:lineRule="auto"/>
        <w:contextualSpacing/>
        <w:jc w:val="both"/>
        <w:rPr>
          <w:rFonts w:eastAsia="Calibri" w:cstheme="minorHAnsi"/>
        </w:rPr>
      </w:pPr>
      <w:r w:rsidRPr="00C87DDA">
        <w:rPr>
          <w:rFonts w:eastAsia="Calibri" w:cstheme="minorHAnsi"/>
        </w:rPr>
        <w:t xml:space="preserve">Soruşturmacı, </w:t>
      </w:r>
      <w:r w:rsidRPr="00C87DDA">
        <w:rPr>
          <w:rFonts w:eastAsia="Calibri" w:cstheme="minorHAnsi"/>
          <w:b/>
          <w:bCs/>
        </w:rPr>
        <w:t xml:space="preserve">iddiaların değerlendirilmesinde objektif olmalı, delilsiz, belgesiz suçlayıcı ifadelerden kaçınmalıdır. </w:t>
      </w:r>
    </w:p>
    <w:p w14:paraId="62B7D848" w14:textId="77777777" w:rsidR="00295F8C" w:rsidRPr="00C87DDA" w:rsidRDefault="00295F8C" w:rsidP="00295F8C">
      <w:pPr>
        <w:spacing w:before="120" w:after="120" w:line="360" w:lineRule="auto"/>
        <w:contextualSpacing/>
        <w:jc w:val="both"/>
        <w:rPr>
          <w:rFonts w:eastAsia="Calibri" w:cstheme="minorHAnsi"/>
          <w:b/>
          <w:bCs/>
        </w:rPr>
      </w:pPr>
      <w:r w:rsidRPr="00C87DDA">
        <w:rPr>
          <w:rFonts w:eastAsia="Calibri" w:cstheme="minorHAnsi"/>
        </w:rPr>
        <w:lastRenderedPageBreak/>
        <w:t xml:space="preserve">Soruşturmacı, soruşturma yapılan kişinin eylemi hakkında </w:t>
      </w:r>
      <w:r w:rsidRPr="00C87DDA">
        <w:rPr>
          <w:rFonts w:eastAsia="Calibri" w:cstheme="minorHAnsi"/>
          <w:b/>
          <w:bCs/>
        </w:rPr>
        <w:t>ceza verilip verilmemesi yönünde mutlaka bir kanaat bildirmelidir.</w:t>
      </w:r>
    </w:p>
    <w:p w14:paraId="41F135FF" w14:textId="77777777" w:rsidR="00295F8C" w:rsidRPr="00C87DDA" w:rsidRDefault="00295F8C" w:rsidP="00295F8C">
      <w:pPr>
        <w:spacing w:before="120" w:after="120" w:line="360" w:lineRule="auto"/>
        <w:contextualSpacing/>
        <w:jc w:val="both"/>
        <w:rPr>
          <w:rFonts w:eastAsia="Calibri" w:cstheme="minorHAnsi"/>
        </w:rPr>
      </w:pPr>
      <w:r w:rsidRPr="00C87DDA">
        <w:rPr>
          <w:rFonts w:eastAsia="Calibri" w:cstheme="minorHAnsi"/>
          <w:bCs/>
        </w:rPr>
        <w:t xml:space="preserve">Suçun oluşabilmesi için maddi ve manevi unsurun varlığı gerekir. </w:t>
      </w:r>
    </w:p>
    <w:p w14:paraId="30AD48BC" w14:textId="5AF5758B" w:rsidR="00295F8C" w:rsidRPr="00C87DDA" w:rsidRDefault="00295F8C" w:rsidP="00295F8C">
      <w:pPr>
        <w:spacing w:before="120" w:after="120" w:line="360" w:lineRule="auto"/>
        <w:jc w:val="both"/>
        <w:rPr>
          <w:rFonts w:eastAsia="Calibri" w:cstheme="minorHAnsi"/>
          <w:b/>
          <w:bCs/>
        </w:rPr>
      </w:pPr>
    </w:p>
    <w:p w14:paraId="16791128" w14:textId="77777777" w:rsidR="00ED7EE9" w:rsidRDefault="00ED7EE9" w:rsidP="00A161B0">
      <w:pPr>
        <w:pStyle w:val="Balk3"/>
        <w:numPr>
          <w:ilvl w:val="0"/>
          <w:numId w:val="13"/>
        </w:numPr>
      </w:pPr>
      <w:bookmarkStart w:id="95" w:name="_Toc199402357"/>
      <w:bookmarkStart w:id="96" w:name="_Toc64970191"/>
      <w:bookmarkStart w:id="97" w:name="_Toc186535060"/>
      <w:r w:rsidRPr="00ED7EE9">
        <w:t>Soruşturma Dosyası Kontrol Tablosu</w:t>
      </w:r>
      <w:bookmarkEnd w:id="95"/>
      <w:r w:rsidRPr="00ED7EE9">
        <w:t xml:space="preserve"> </w:t>
      </w:r>
      <w:bookmarkEnd w:id="96"/>
      <w:bookmarkEnd w:id="97"/>
      <w:r w:rsidR="00295F8C" w:rsidRPr="00ED7EE9">
        <w:t xml:space="preserve">    </w:t>
      </w:r>
    </w:p>
    <w:p w14:paraId="0000D026" w14:textId="6A569402" w:rsidR="00295F8C" w:rsidRPr="00ED7EE9" w:rsidRDefault="00295F8C" w:rsidP="00ED7EE9">
      <w:pPr>
        <w:pStyle w:val="Balk3"/>
        <w:ind w:left="720"/>
      </w:pPr>
      <w:r w:rsidRPr="00ED7EE9">
        <w:t xml:space="preserve">                                        </w:t>
      </w:r>
      <w:r w:rsidRPr="00ED7EE9">
        <w:tab/>
      </w:r>
      <w:r w:rsidRPr="00ED7EE9">
        <w:tab/>
      </w:r>
      <w:r w:rsidRPr="00ED7EE9">
        <w:tab/>
      </w:r>
    </w:p>
    <w:tbl>
      <w:tblPr>
        <w:tblW w:w="8948" w:type="dxa"/>
        <w:tblInd w:w="-5" w:type="dxa"/>
        <w:tblLook w:val="04A0" w:firstRow="1" w:lastRow="0" w:firstColumn="1" w:lastColumn="0" w:noHBand="0" w:noVBand="1"/>
      </w:tblPr>
      <w:tblGrid>
        <w:gridCol w:w="514"/>
        <w:gridCol w:w="6857"/>
        <w:gridCol w:w="726"/>
        <w:gridCol w:w="851"/>
      </w:tblGrid>
      <w:tr w:rsidR="00295F8C" w:rsidRPr="00C87DDA" w14:paraId="140AB291" w14:textId="77777777" w:rsidTr="000331FB">
        <w:trPr>
          <w:trHeight w:val="636"/>
        </w:trPr>
        <w:tc>
          <w:tcPr>
            <w:tcW w:w="514" w:type="dxa"/>
            <w:tcBorders>
              <w:top w:val="single" w:sz="4" w:space="0" w:color="auto"/>
              <w:left w:val="single" w:sz="4" w:space="0" w:color="auto"/>
              <w:bottom w:val="single" w:sz="4" w:space="0" w:color="auto"/>
              <w:right w:val="single" w:sz="4" w:space="0" w:color="auto"/>
            </w:tcBorders>
          </w:tcPr>
          <w:p w14:paraId="3A3DF44F" w14:textId="77777777" w:rsidR="00295F8C" w:rsidRPr="00C87DDA" w:rsidRDefault="00295F8C" w:rsidP="00295F8C">
            <w:pPr>
              <w:widowControl w:val="0"/>
              <w:spacing w:before="120" w:after="120" w:line="360" w:lineRule="auto"/>
              <w:jc w:val="both"/>
              <w:rPr>
                <w:rFonts w:eastAsia="Times New Roman" w:cstheme="minorHAnsi"/>
                <w:b/>
                <w:bCs/>
                <w:spacing w:val="5"/>
              </w:rPr>
            </w:pPr>
          </w:p>
        </w:tc>
        <w:tc>
          <w:tcPr>
            <w:tcW w:w="6857" w:type="dxa"/>
            <w:tcBorders>
              <w:top w:val="single" w:sz="4" w:space="0" w:color="auto"/>
              <w:left w:val="single" w:sz="4" w:space="0" w:color="auto"/>
              <w:bottom w:val="single" w:sz="4" w:space="0" w:color="auto"/>
              <w:right w:val="single" w:sz="4" w:space="0" w:color="auto"/>
            </w:tcBorders>
          </w:tcPr>
          <w:p w14:paraId="75D23E82" w14:textId="77777777" w:rsidR="00295F8C" w:rsidRPr="00C87DDA" w:rsidRDefault="00295F8C" w:rsidP="00295F8C">
            <w:pPr>
              <w:widowControl w:val="0"/>
              <w:spacing w:before="120" w:after="120" w:line="360" w:lineRule="auto"/>
              <w:jc w:val="both"/>
              <w:rPr>
                <w:rFonts w:eastAsia="Times New Roman" w:cstheme="minorHAnsi"/>
                <w:b/>
                <w:bCs/>
                <w:spacing w:val="5"/>
              </w:rPr>
            </w:pPr>
          </w:p>
        </w:tc>
        <w:tc>
          <w:tcPr>
            <w:tcW w:w="726" w:type="dxa"/>
            <w:tcBorders>
              <w:top w:val="single" w:sz="4" w:space="0" w:color="auto"/>
              <w:left w:val="single" w:sz="4" w:space="0" w:color="auto"/>
              <w:bottom w:val="single" w:sz="4" w:space="0" w:color="auto"/>
              <w:right w:val="single" w:sz="4" w:space="0" w:color="auto"/>
            </w:tcBorders>
            <w:hideMark/>
          </w:tcPr>
          <w:p w14:paraId="1DB4F79E" w14:textId="77777777" w:rsidR="00295F8C" w:rsidRPr="00C87DDA" w:rsidRDefault="00295F8C" w:rsidP="00295F8C">
            <w:pPr>
              <w:widowControl w:val="0"/>
              <w:spacing w:before="120" w:after="120" w:line="360" w:lineRule="auto"/>
              <w:ind w:left="-113"/>
              <w:jc w:val="both"/>
              <w:rPr>
                <w:rFonts w:eastAsia="Times New Roman" w:cstheme="minorHAnsi"/>
                <w:b/>
                <w:bCs/>
                <w:spacing w:val="5"/>
              </w:rPr>
            </w:pPr>
            <w:r w:rsidRPr="00C87DDA">
              <w:rPr>
                <w:rFonts w:eastAsia="Times New Roman" w:cstheme="minorHAnsi"/>
                <w:b/>
                <w:bCs/>
                <w:spacing w:val="5"/>
              </w:rPr>
              <w:t>Evet</w:t>
            </w:r>
          </w:p>
        </w:tc>
        <w:tc>
          <w:tcPr>
            <w:tcW w:w="851" w:type="dxa"/>
            <w:tcBorders>
              <w:top w:val="single" w:sz="4" w:space="0" w:color="auto"/>
              <w:left w:val="single" w:sz="4" w:space="0" w:color="auto"/>
              <w:bottom w:val="single" w:sz="4" w:space="0" w:color="auto"/>
              <w:right w:val="single" w:sz="4" w:space="0" w:color="auto"/>
            </w:tcBorders>
            <w:hideMark/>
          </w:tcPr>
          <w:p w14:paraId="428C1B93" w14:textId="77777777" w:rsidR="00295F8C" w:rsidRPr="00C87DDA" w:rsidRDefault="00295F8C" w:rsidP="00295F8C">
            <w:pPr>
              <w:widowControl w:val="0"/>
              <w:spacing w:before="120" w:after="120" w:line="360" w:lineRule="auto"/>
              <w:ind w:left="-113"/>
              <w:jc w:val="both"/>
              <w:rPr>
                <w:rFonts w:eastAsia="Times New Roman" w:cstheme="minorHAnsi"/>
                <w:b/>
                <w:bCs/>
                <w:spacing w:val="5"/>
              </w:rPr>
            </w:pPr>
            <w:r w:rsidRPr="00C87DDA">
              <w:rPr>
                <w:rFonts w:eastAsia="Times New Roman" w:cstheme="minorHAnsi"/>
                <w:b/>
                <w:bCs/>
                <w:spacing w:val="5"/>
              </w:rPr>
              <w:t>Hayır</w:t>
            </w:r>
          </w:p>
        </w:tc>
      </w:tr>
      <w:tr w:rsidR="00295F8C" w:rsidRPr="00C87DDA" w14:paraId="1134C082" w14:textId="77777777" w:rsidTr="000331FB">
        <w:trPr>
          <w:trHeight w:val="636"/>
        </w:trPr>
        <w:tc>
          <w:tcPr>
            <w:tcW w:w="514" w:type="dxa"/>
            <w:tcBorders>
              <w:top w:val="single" w:sz="4" w:space="0" w:color="auto"/>
              <w:left w:val="single" w:sz="4" w:space="0" w:color="auto"/>
              <w:bottom w:val="single" w:sz="4" w:space="0" w:color="auto"/>
              <w:right w:val="single" w:sz="4" w:space="0" w:color="auto"/>
            </w:tcBorders>
            <w:hideMark/>
          </w:tcPr>
          <w:p w14:paraId="7971282F" w14:textId="77777777" w:rsidR="00295F8C" w:rsidRPr="00C87DDA" w:rsidRDefault="00295F8C" w:rsidP="00295F8C">
            <w:pPr>
              <w:widowControl w:val="0"/>
              <w:spacing w:before="120" w:after="120" w:line="360" w:lineRule="auto"/>
              <w:jc w:val="both"/>
              <w:rPr>
                <w:rFonts w:eastAsia="Times New Roman" w:cstheme="minorHAnsi"/>
                <w:b/>
                <w:bCs/>
                <w:spacing w:val="5"/>
              </w:rPr>
            </w:pPr>
            <w:r w:rsidRPr="00C87DDA">
              <w:rPr>
                <w:rFonts w:eastAsia="Times New Roman" w:cstheme="minorHAnsi"/>
                <w:b/>
                <w:bCs/>
                <w:spacing w:val="5"/>
              </w:rPr>
              <w:t>1</w:t>
            </w:r>
          </w:p>
        </w:tc>
        <w:tc>
          <w:tcPr>
            <w:tcW w:w="6857" w:type="dxa"/>
            <w:tcBorders>
              <w:top w:val="single" w:sz="4" w:space="0" w:color="auto"/>
              <w:left w:val="single" w:sz="4" w:space="0" w:color="auto"/>
              <w:bottom w:val="single" w:sz="4" w:space="0" w:color="auto"/>
              <w:right w:val="single" w:sz="4" w:space="0" w:color="auto"/>
            </w:tcBorders>
            <w:hideMark/>
          </w:tcPr>
          <w:p w14:paraId="051F862B" w14:textId="77777777" w:rsidR="00295F8C" w:rsidRPr="00C87DDA" w:rsidRDefault="00295F8C" w:rsidP="00295F8C">
            <w:pPr>
              <w:widowControl w:val="0"/>
              <w:spacing w:before="120" w:after="120" w:line="360" w:lineRule="auto"/>
              <w:jc w:val="both"/>
              <w:rPr>
                <w:rFonts w:eastAsia="Times New Roman" w:cstheme="minorHAnsi"/>
                <w:b/>
                <w:bCs/>
                <w:spacing w:val="5"/>
              </w:rPr>
            </w:pPr>
            <w:r w:rsidRPr="00C87DDA">
              <w:rPr>
                <w:rFonts w:eastAsia="Times New Roman" w:cstheme="minorHAnsi"/>
                <w:b/>
                <w:bCs/>
                <w:spacing w:val="5"/>
              </w:rPr>
              <w:t>Yasal Süresi içerisinde soruşturma başlamış mı?</w:t>
            </w:r>
          </w:p>
        </w:tc>
        <w:tc>
          <w:tcPr>
            <w:tcW w:w="726" w:type="dxa"/>
            <w:tcBorders>
              <w:top w:val="single" w:sz="4" w:space="0" w:color="auto"/>
              <w:left w:val="single" w:sz="4" w:space="0" w:color="auto"/>
              <w:bottom w:val="single" w:sz="4" w:space="0" w:color="auto"/>
              <w:right w:val="single" w:sz="4" w:space="0" w:color="auto"/>
            </w:tcBorders>
          </w:tcPr>
          <w:p w14:paraId="256AD319" w14:textId="77777777" w:rsidR="00295F8C" w:rsidRPr="00C87DDA" w:rsidRDefault="00295F8C" w:rsidP="00295F8C">
            <w:pPr>
              <w:widowControl w:val="0"/>
              <w:spacing w:before="120" w:after="120" w:line="360" w:lineRule="auto"/>
              <w:jc w:val="both"/>
              <w:rPr>
                <w:rFonts w:eastAsia="Times New Roman" w:cstheme="minorHAnsi"/>
                <w:b/>
                <w:bCs/>
                <w:spacing w:val="5"/>
              </w:rPr>
            </w:pPr>
          </w:p>
        </w:tc>
        <w:tc>
          <w:tcPr>
            <w:tcW w:w="851" w:type="dxa"/>
            <w:tcBorders>
              <w:top w:val="single" w:sz="4" w:space="0" w:color="auto"/>
              <w:left w:val="single" w:sz="4" w:space="0" w:color="auto"/>
              <w:bottom w:val="single" w:sz="4" w:space="0" w:color="auto"/>
              <w:right w:val="single" w:sz="4" w:space="0" w:color="auto"/>
            </w:tcBorders>
          </w:tcPr>
          <w:p w14:paraId="0E3137C2" w14:textId="77777777" w:rsidR="00295F8C" w:rsidRPr="00C87DDA" w:rsidRDefault="00295F8C" w:rsidP="00295F8C">
            <w:pPr>
              <w:widowControl w:val="0"/>
              <w:spacing w:before="120" w:after="120" w:line="360" w:lineRule="auto"/>
              <w:jc w:val="both"/>
              <w:rPr>
                <w:rFonts w:eastAsia="Times New Roman" w:cstheme="minorHAnsi"/>
                <w:b/>
                <w:bCs/>
                <w:spacing w:val="5"/>
              </w:rPr>
            </w:pPr>
          </w:p>
        </w:tc>
      </w:tr>
      <w:tr w:rsidR="00295F8C" w:rsidRPr="00C87DDA" w14:paraId="705DF532" w14:textId="77777777" w:rsidTr="000331FB">
        <w:trPr>
          <w:trHeight w:val="689"/>
        </w:trPr>
        <w:tc>
          <w:tcPr>
            <w:tcW w:w="514" w:type="dxa"/>
            <w:tcBorders>
              <w:top w:val="single" w:sz="4" w:space="0" w:color="auto"/>
              <w:left w:val="single" w:sz="4" w:space="0" w:color="auto"/>
              <w:bottom w:val="single" w:sz="4" w:space="0" w:color="auto"/>
              <w:right w:val="single" w:sz="4" w:space="0" w:color="auto"/>
            </w:tcBorders>
            <w:hideMark/>
          </w:tcPr>
          <w:p w14:paraId="2FC9E317" w14:textId="77777777" w:rsidR="00295F8C" w:rsidRPr="00C87DDA" w:rsidRDefault="00295F8C" w:rsidP="00295F8C">
            <w:pPr>
              <w:widowControl w:val="0"/>
              <w:spacing w:before="120" w:after="120" w:line="360" w:lineRule="auto"/>
              <w:jc w:val="both"/>
              <w:rPr>
                <w:rFonts w:eastAsia="Times New Roman" w:cstheme="minorHAnsi"/>
                <w:b/>
                <w:bCs/>
                <w:spacing w:val="5"/>
              </w:rPr>
            </w:pPr>
            <w:r w:rsidRPr="00C87DDA">
              <w:rPr>
                <w:rFonts w:eastAsia="Times New Roman" w:cstheme="minorHAnsi"/>
                <w:b/>
                <w:bCs/>
                <w:spacing w:val="5"/>
              </w:rPr>
              <w:t>2</w:t>
            </w:r>
          </w:p>
        </w:tc>
        <w:tc>
          <w:tcPr>
            <w:tcW w:w="6857" w:type="dxa"/>
            <w:tcBorders>
              <w:top w:val="single" w:sz="4" w:space="0" w:color="auto"/>
              <w:left w:val="single" w:sz="4" w:space="0" w:color="auto"/>
              <w:bottom w:val="single" w:sz="4" w:space="0" w:color="auto"/>
              <w:right w:val="single" w:sz="4" w:space="0" w:color="auto"/>
            </w:tcBorders>
            <w:hideMark/>
          </w:tcPr>
          <w:p w14:paraId="6F19B51B" w14:textId="77777777" w:rsidR="00295F8C" w:rsidRPr="00C87DDA" w:rsidRDefault="00295F8C" w:rsidP="00295F8C">
            <w:pPr>
              <w:widowControl w:val="0"/>
              <w:spacing w:before="120" w:after="120" w:line="360" w:lineRule="auto"/>
              <w:jc w:val="both"/>
              <w:rPr>
                <w:rFonts w:eastAsia="Times New Roman" w:cstheme="minorHAnsi"/>
                <w:b/>
                <w:bCs/>
                <w:spacing w:val="5"/>
              </w:rPr>
            </w:pPr>
            <w:r w:rsidRPr="00C87DDA">
              <w:rPr>
                <w:rFonts w:eastAsia="Times New Roman" w:cstheme="minorHAnsi"/>
                <w:b/>
                <w:bCs/>
                <w:spacing w:val="5"/>
              </w:rPr>
              <w:t>Yasal süre içerisinde dosya tamamlanmış veya ek süre alınmış mı?</w:t>
            </w:r>
          </w:p>
        </w:tc>
        <w:tc>
          <w:tcPr>
            <w:tcW w:w="726" w:type="dxa"/>
            <w:tcBorders>
              <w:top w:val="single" w:sz="4" w:space="0" w:color="auto"/>
              <w:left w:val="single" w:sz="4" w:space="0" w:color="auto"/>
              <w:bottom w:val="single" w:sz="4" w:space="0" w:color="auto"/>
              <w:right w:val="single" w:sz="4" w:space="0" w:color="auto"/>
            </w:tcBorders>
          </w:tcPr>
          <w:p w14:paraId="4845BF26" w14:textId="77777777" w:rsidR="00295F8C" w:rsidRPr="00C87DDA" w:rsidRDefault="00295F8C" w:rsidP="00295F8C">
            <w:pPr>
              <w:widowControl w:val="0"/>
              <w:spacing w:before="120" w:after="120" w:line="360" w:lineRule="auto"/>
              <w:jc w:val="both"/>
              <w:rPr>
                <w:rFonts w:eastAsia="Times New Roman" w:cstheme="minorHAnsi"/>
                <w:b/>
                <w:bCs/>
                <w:spacing w:val="5"/>
              </w:rPr>
            </w:pPr>
          </w:p>
        </w:tc>
        <w:tc>
          <w:tcPr>
            <w:tcW w:w="851" w:type="dxa"/>
            <w:tcBorders>
              <w:top w:val="single" w:sz="4" w:space="0" w:color="auto"/>
              <w:left w:val="single" w:sz="4" w:space="0" w:color="auto"/>
              <w:bottom w:val="single" w:sz="4" w:space="0" w:color="auto"/>
              <w:right w:val="single" w:sz="4" w:space="0" w:color="auto"/>
            </w:tcBorders>
          </w:tcPr>
          <w:p w14:paraId="36C2F5D6" w14:textId="77777777" w:rsidR="00295F8C" w:rsidRPr="00C87DDA" w:rsidRDefault="00295F8C" w:rsidP="00295F8C">
            <w:pPr>
              <w:widowControl w:val="0"/>
              <w:spacing w:before="120" w:after="120" w:line="360" w:lineRule="auto"/>
              <w:jc w:val="both"/>
              <w:rPr>
                <w:rFonts w:eastAsia="Times New Roman" w:cstheme="minorHAnsi"/>
                <w:b/>
                <w:bCs/>
                <w:spacing w:val="5"/>
              </w:rPr>
            </w:pPr>
          </w:p>
        </w:tc>
      </w:tr>
      <w:tr w:rsidR="00295F8C" w:rsidRPr="00C87DDA" w14:paraId="098FC565" w14:textId="77777777" w:rsidTr="000331FB">
        <w:trPr>
          <w:trHeight w:val="799"/>
        </w:trPr>
        <w:tc>
          <w:tcPr>
            <w:tcW w:w="514" w:type="dxa"/>
            <w:tcBorders>
              <w:top w:val="single" w:sz="4" w:space="0" w:color="auto"/>
              <w:left w:val="single" w:sz="4" w:space="0" w:color="auto"/>
              <w:bottom w:val="single" w:sz="4" w:space="0" w:color="auto"/>
              <w:right w:val="single" w:sz="4" w:space="0" w:color="auto"/>
            </w:tcBorders>
            <w:hideMark/>
          </w:tcPr>
          <w:p w14:paraId="5F9472ED" w14:textId="77777777" w:rsidR="00295F8C" w:rsidRPr="00C87DDA" w:rsidRDefault="00295F8C" w:rsidP="00295F8C">
            <w:pPr>
              <w:widowControl w:val="0"/>
              <w:spacing w:before="120" w:after="120" w:line="360" w:lineRule="auto"/>
              <w:jc w:val="both"/>
              <w:rPr>
                <w:rFonts w:eastAsia="Times New Roman" w:cstheme="minorHAnsi"/>
                <w:b/>
                <w:bCs/>
                <w:spacing w:val="5"/>
              </w:rPr>
            </w:pPr>
            <w:r w:rsidRPr="00C87DDA">
              <w:rPr>
                <w:rFonts w:eastAsia="Times New Roman" w:cstheme="minorHAnsi"/>
                <w:b/>
                <w:bCs/>
                <w:spacing w:val="5"/>
              </w:rPr>
              <w:t>3</w:t>
            </w:r>
          </w:p>
        </w:tc>
        <w:tc>
          <w:tcPr>
            <w:tcW w:w="6857" w:type="dxa"/>
            <w:tcBorders>
              <w:top w:val="single" w:sz="4" w:space="0" w:color="auto"/>
              <w:left w:val="single" w:sz="4" w:space="0" w:color="auto"/>
              <w:bottom w:val="single" w:sz="4" w:space="0" w:color="auto"/>
              <w:right w:val="single" w:sz="4" w:space="0" w:color="auto"/>
            </w:tcBorders>
            <w:hideMark/>
          </w:tcPr>
          <w:p w14:paraId="5D09E05D" w14:textId="77777777" w:rsidR="00295F8C" w:rsidRPr="00C87DDA" w:rsidRDefault="00295F8C" w:rsidP="00295F8C">
            <w:pPr>
              <w:widowControl w:val="0"/>
              <w:spacing w:before="120" w:after="120" w:line="360" w:lineRule="auto"/>
              <w:jc w:val="both"/>
              <w:rPr>
                <w:rFonts w:eastAsia="Times New Roman" w:cstheme="minorHAnsi"/>
                <w:b/>
                <w:bCs/>
                <w:spacing w:val="5"/>
              </w:rPr>
            </w:pPr>
            <w:r w:rsidRPr="00C87DDA">
              <w:rPr>
                <w:rFonts w:eastAsia="Times New Roman" w:cstheme="minorHAnsi"/>
                <w:b/>
                <w:bCs/>
                <w:spacing w:val="5"/>
              </w:rPr>
              <w:t>Tebliğ-tebellüğ veya iadeli taahhütlü teslim belgeleri mevcut mu?</w:t>
            </w:r>
          </w:p>
        </w:tc>
        <w:tc>
          <w:tcPr>
            <w:tcW w:w="726" w:type="dxa"/>
            <w:tcBorders>
              <w:top w:val="single" w:sz="4" w:space="0" w:color="auto"/>
              <w:left w:val="single" w:sz="4" w:space="0" w:color="auto"/>
              <w:bottom w:val="single" w:sz="4" w:space="0" w:color="auto"/>
              <w:right w:val="single" w:sz="4" w:space="0" w:color="auto"/>
            </w:tcBorders>
          </w:tcPr>
          <w:p w14:paraId="5EF129B3" w14:textId="77777777" w:rsidR="00295F8C" w:rsidRPr="00C87DDA" w:rsidRDefault="00295F8C" w:rsidP="00295F8C">
            <w:pPr>
              <w:widowControl w:val="0"/>
              <w:spacing w:before="120" w:after="120" w:line="360" w:lineRule="auto"/>
              <w:jc w:val="both"/>
              <w:rPr>
                <w:rFonts w:eastAsia="Times New Roman" w:cstheme="minorHAnsi"/>
                <w:b/>
                <w:bCs/>
                <w:spacing w:val="5"/>
              </w:rPr>
            </w:pPr>
          </w:p>
        </w:tc>
        <w:tc>
          <w:tcPr>
            <w:tcW w:w="851" w:type="dxa"/>
            <w:tcBorders>
              <w:top w:val="single" w:sz="4" w:space="0" w:color="auto"/>
              <w:left w:val="single" w:sz="4" w:space="0" w:color="auto"/>
              <w:bottom w:val="single" w:sz="4" w:space="0" w:color="auto"/>
              <w:right w:val="single" w:sz="4" w:space="0" w:color="auto"/>
            </w:tcBorders>
          </w:tcPr>
          <w:p w14:paraId="64D990AA" w14:textId="77777777" w:rsidR="00295F8C" w:rsidRPr="00C87DDA" w:rsidRDefault="00295F8C" w:rsidP="00295F8C">
            <w:pPr>
              <w:widowControl w:val="0"/>
              <w:spacing w:before="120" w:after="120" w:line="360" w:lineRule="auto"/>
              <w:jc w:val="both"/>
              <w:rPr>
                <w:rFonts w:eastAsia="Times New Roman" w:cstheme="minorHAnsi"/>
                <w:b/>
                <w:bCs/>
                <w:spacing w:val="5"/>
              </w:rPr>
            </w:pPr>
          </w:p>
        </w:tc>
      </w:tr>
      <w:tr w:rsidR="00295F8C" w:rsidRPr="00C87DDA" w14:paraId="4AA0A474" w14:textId="77777777" w:rsidTr="000331FB">
        <w:trPr>
          <w:trHeight w:val="709"/>
        </w:trPr>
        <w:tc>
          <w:tcPr>
            <w:tcW w:w="514" w:type="dxa"/>
            <w:tcBorders>
              <w:top w:val="single" w:sz="4" w:space="0" w:color="auto"/>
              <w:left w:val="single" w:sz="4" w:space="0" w:color="auto"/>
              <w:bottom w:val="single" w:sz="4" w:space="0" w:color="auto"/>
              <w:right w:val="single" w:sz="4" w:space="0" w:color="auto"/>
            </w:tcBorders>
            <w:hideMark/>
          </w:tcPr>
          <w:p w14:paraId="6B945BED" w14:textId="77777777" w:rsidR="00295F8C" w:rsidRPr="00C87DDA" w:rsidRDefault="00295F8C" w:rsidP="00295F8C">
            <w:pPr>
              <w:widowControl w:val="0"/>
              <w:spacing w:before="120" w:after="120" w:line="360" w:lineRule="auto"/>
              <w:jc w:val="both"/>
              <w:rPr>
                <w:rFonts w:eastAsia="Times New Roman" w:cstheme="minorHAnsi"/>
                <w:b/>
                <w:bCs/>
                <w:spacing w:val="5"/>
              </w:rPr>
            </w:pPr>
            <w:r w:rsidRPr="00C87DDA">
              <w:rPr>
                <w:rFonts w:eastAsia="Times New Roman" w:cstheme="minorHAnsi"/>
                <w:b/>
                <w:bCs/>
                <w:spacing w:val="5"/>
              </w:rPr>
              <w:t>4</w:t>
            </w:r>
          </w:p>
        </w:tc>
        <w:tc>
          <w:tcPr>
            <w:tcW w:w="6857" w:type="dxa"/>
            <w:tcBorders>
              <w:top w:val="single" w:sz="4" w:space="0" w:color="auto"/>
              <w:left w:val="single" w:sz="4" w:space="0" w:color="auto"/>
              <w:bottom w:val="single" w:sz="4" w:space="0" w:color="auto"/>
              <w:right w:val="single" w:sz="4" w:space="0" w:color="auto"/>
            </w:tcBorders>
            <w:hideMark/>
          </w:tcPr>
          <w:p w14:paraId="359781B1" w14:textId="77777777" w:rsidR="00295F8C" w:rsidRPr="00C87DDA" w:rsidRDefault="00295F8C" w:rsidP="00295F8C">
            <w:pPr>
              <w:widowControl w:val="0"/>
              <w:spacing w:before="120" w:after="120" w:line="360" w:lineRule="auto"/>
              <w:jc w:val="both"/>
              <w:rPr>
                <w:rFonts w:eastAsia="Times New Roman" w:cstheme="minorHAnsi"/>
                <w:b/>
                <w:bCs/>
                <w:spacing w:val="5"/>
              </w:rPr>
            </w:pPr>
            <w:r w:rsidRPr="00C87DDA">
              <w:rPr>
                <w:rFonts w:eastAsia="Times New Roman" w:cstheme="minorHAnsi"/>
                <w:b/>
                <w:bCs/>
                <w:spacing w:val="5"/>
              </w:rPr>
              <w:t>Soruşturma açılana tebliğ günü hariç en az 8 (7+1) günlük yasal süre tanınmış mı? (1+7+1) (Tebliğ günü 1 + hazırlık süresi 7 gün ve teslim ve/veya ifade günü 1 = Toplam 9 günlük süreç)</w:t>
            </w:r>
          </w:p>
        </w:tc>
        <w:tc>
          <w:tcPr>
            <w:tcW w:w="726" w:type="dxa"/>
            <w:tcBorders>
              <w:top w:val="single" w:sz="4" w:space="0" w:color="auto"/>
              <w:left w:val="single" w:sz="4" w:space="0" w:color="auto"/>
              <w:bottom w:val="single" w:sz="4" w:space="0" w:color="auto"/>
              <w:right w:val="single" w:sz="4" w:space="0" w:color="auto"/>
            </w:tcBorders>
          </w:tcPr>
          <w:p w14:paraId="1057410A" w14:textId="77777777" w:rsidR="00295F8C" w:rsidRPr="00C87DDA" w:rsidRDefault="00295F8C" w:rsidP="00295F8C">
            <w:pPr>
              <w:widowControl w:val="0"/>
              <w:spacing w:before="120" w:after="120" w:line="360" w:lineRule="auto"/>
              <w:jc w:val="both"/>
              <w:rPr>
                <w:rFonts w:eastAsia="Times New Roman" w:cstheme="minorHAnsi"/>
                <w:b/>
                <w:bCs/>
                <w:spacing w:val="5"/>
              </w:rPr>
            </w:pPr>
          </w:p>
        </w:tc>
        <w:tc>
          <w:tcPr>
            <w:tcW w:w="851" w:type="dxa"/>
            <w:tcBorders>
              <w:top w:val="single" w:sz="4" w:space="0" w:color="auto"/>
              <w:left w:val="single" w:sz="4" w:space="0" w:color="auto"/>
              <w:bottom w:val="single" w:sz="4" w:space="0" w:color="auto"/>
              <w:right w:val="single" w:sz="4" w:space="0" w:color="auto"/>
            </w:tcBorders>
          </w:tcPr>
          <w:p w14:paraId="7E66D906" w14:textId="77777777" w:rsidR="00295F8C" w:rsidRPr="00C87DDA" w:rsidRDefault="00295F8C" w:rsidP="00295F8C">
            <w:pPr>
              <w:widowControl w:val="0"/>
              <w:spacing w:before="120" w:after="120" w:line="360" w:lineRule="auto"/>
              <w:jc w:val="both"/>
              <w:rPr>
                <w:rFonts w:eastAsia="Times New Roman" w:cstheme="minorHAnsi"/>
                <w:b/>
                <w:bCs/>
                <w:spacing w:val="5"/>
              </w:rPr>
            </w:pPr>
          </w:p>
        </w:tc>
      </w:tr>
      <w:tr w:rsidR="00295F8C" w:rsidRPr="00C87DDA" w14:paraId="38C6531E" w14:textId="77777777" w:rsidTr="000331FB">
        <w:trPr>
          <w:trHeight w:val="691"/>
        </w:trPr>
        <w:tc>
          <w:tcPr>
            <w:tcW w:w="514" w:type="dxa"/>
            <w:tcBorders>
              <w:top w:val="single" w:sz="4" w:space="0" w:color="auto"/>
              <w:left w:val="single" w:sz="4" w:space="0" w:color="auto"/>
              <w:bottom w:val="single" w:sz="4" w:space="0" w:color="auto"/>
              <w:right w:val="single" w:sz="4" w:space="0" w:color="auto"/>
            </w:tcBorders>
            <w:hideMark/>
          </w:tcPr>
          <w:p w14:paraId="0FD1D7ED" w14:textId="77777777" w:rsidR="00295F8C" w:rsidRPr="00C87DDA" w:rsidRDefault="00295F8C" w:rsidP="00295F8C">
            <w:pPr>
              <w:widowControl w:val="0"/>
              <w:spacing w:before="120" w:after="120" w:line="360" w:lineRule="auto"/>
              <w:jc w:val="both"/>
              <w:rPr>
                <w:rFonts w:eastAsia="Times New Roman" w:cstheme="minorHAnsi"/>
                <w:b/>
                <w:bCs/>
                <w:spacing w:val="5"/>
              </w:rPr>
            </w:pPr>
            <w:r w:rsidRPr="00C87DDA">
              <w:rPr>
                <w:rFonts w:eastAsia="Times New Roman" w:cstheme="minorHAnsi"/>
                <w:b/>
                <w:bCs/>
                <w:spacing w:val="5"/>
              </w:rPr>
              <w:t>5</w:t>
            </w:r>
          </w:p>
        </w:tc>
        <w:tc>
          <w:tcPr>
            <w:tcW w:w="6857" w:type="dxa"/>
            <w:tcBorders>
              <w:top w:val="single" w:sz="4" w:space="0" w:color="auto"/>
              <w:left w:val="single" w:sz="4" w:space="0" w:color="auto"/>
              <w:bottom w:val="single" w:sz="4" w:space="0" w:color="auto"/>
              <w:right w:val="single" w:sz="4" w:space="0" w:color="auto"/>
            </w:tcBorders>
            <w:hideMark/>
          </w:tcPr>
          <w:p w14:paraId="00555427" w14:textId="77777777" w:rsidR="00295F8C" w:rsidRPr="00C87DDA" w:rsidRDefault="00295F8C" w:rsidP="00295F8C">
            <w:pPr>
              <w:widowControl w:val="0"/>
              <w:spacing w:before="120" w:after="120" w:line="360" w:lineRule="auto"/>
              <w:jc w:val="both"/>
              <w:rPr>
                <w:rFonts w:eastAsia="Times New Roman" w:cstheme="minorHAnsi"/>
                <w:b/>
                <w:bCs/>
                <w:spacing w:val="5"/>
              </w:rPr>
            </w:pPr>
            <w:r w:rsidRPr="00C87DDA">
              <w:rPr>
                <w:rFonts w:eastAsia="Times New Roman" w:cstheme="minorHAnsi"/>
                <w:b/>
                <w:bCs/>
                <w:spacing w:val="5"/>
              </w:rPr>
              <w:t>Soruşturma raporunda ekler dizi pusulası halinde numaralı olarak yer almış mı? Soruşturma Raporu İle Dizi Pusulası uyumlu mu?</w:t>
            </w:r>
          </w:p>
        </w:tc>
        <w:tc>
          <w:tcPr>
            <w:tcW w:w="726" w:type="dxa"/>
            <w:tcBorders>
              <w:top w:val="single" w:sz="4" w:space="0" w:color="auto"/>
              <w:left w:val="single" w:sz="4" w:space="0" w:color="auto"/>
              <w:bottom w:val="single" w:sz="4" w:space="0" w:color="auto"/>
              <w:right w:val="single" w:sz="4" w:space="0" w:color="auto"/>
            </w:tcBorders>
          </w:tcPr>
          <w:p w14:paraId="648A005B" w14:textId="77777777" w:rsidR="00295F8C" w:rsidRPr="00C87DDA" w:rsidRDefault="00295F8C" w:rsidP="00295F8C">
            <w:pPr>
              <w:widowControl w:val="0"/>
              <w:spacing w:before="120" w:after="120" w:line="360" w:lineRule="auto"/>
              <w:jc w:val="both"/>
              <w:rPr>
                <w:rFonts w:eastAsia="Times New Roman" w:cstheme="minorHAnsi"/>
                <w:b/>
                <w:bCs/>
                <w:spacing w:val="5"/>
              </w:rPr>
            </w:pPr>
          </w:p>
        </w:tc>
        <w:tc>
          <w:tcPr>
            <w:tcW w:w="851" w:type="dxa"/>
            <w:tcBorders>
              <w:top w:val="single" w:sz="4" w:space="0" w:color="auto"/>
              <w:left w:val="single" w:sz="4" w:space="0" w:color="auto"/>
              <w:bottom w:val="single" w:sz="4" w:space="0" w:color="auto"/>
              <w:right w:val="single" w:sz="4" w:space="0" w:color="auto"/>
            </w:tcBorders>
          </w:tcPr>
          <w:p w14:paraId="1D3C9900" w14:textId="77777777" w:rsidR="00295F8C" w:rsidRPr="00C87DDA" w:rsidRDefault="00295F8C" w:rsidP="00295F8C">
            <w:pPr>
              <w:widowControl w:val="0"/>
              <w:spacing w:before="120" w:after="120" w:line="360" w:lineRule="auto"/>
              <w:jc w:val="both"/>
              <w:rPr>
                <w:rFonts w:eastAsia="Times New Roman" w:cstheme="minorHAnsi"/>
                <w:b/>
                <w:bCs/>
                <w:spacing w:val="5"/>
              </w:rPr>
            </w:pPr>
          </w:p>
        </w:tc>
      </w:tr>
      <w:tr w:rsidR="00295F8C" w:rsidRPr="00C87DDA" w14:paraId="6FD18267" w14:textId="77777777" w:rsidTr="000331FB">
        <w:trPr>
          <w:trHeight w:val="714"/>
        </w:trPr>
        <w:tc>
          <w:tcPr>
            <w:tcW w:w="514" w:type="dxa"/>
            <w:tcBorders>
              <w:top w:val="single" w:sz="4" w:space="0" w:color="auto"/>
              <w:left w:val="single" w:sz="4" w:space="0" w:color="auto"/>
              <w:bottom w:val="single" w:sz="4" w:space="0" w:color="auto"/>
              <w:right w:val="single" w:sz="4" w:space="0" w:color="auto"/>
            </w:tcBorders>
            <w:hideMark/>
          </w:tcPr>
          <w:p w14:paraId="2B6F6FA1" w14:textId="77777777" w:rsidR="00295F8C" w:rsidRPr="00C87DDA" w:rsidRDefault="00295F8C" w:rsidP="00295F8C">
            <w:pPr>
              <w:widowControl w:val="0"/>
              <w:spacing w:before="120" w:after="120" w:line="360" w:lineRule="auto"/>
              <w:jc w:val="both"/>
              <w:rPr>
                <w:rFonts w:eastAsia="Times New Roman" w:cstheme="minorHAnsi"/>
                <w:b/>
                <w:bCs/>
                <w:spacing w:val="5"/>
              </w:rPr>
            </w:pPr>
            <w:r w:rsidRPr="00C87DDA">
              <w:rPr>
                <w:rFonts w:eastAsia="Times New Roman" w:cstheme="minorHAnsi"/>
                <w:b/>
                <w:bCs/>
                <w:spacing w:val="5"/>
              </w:rPr>
              <w:t>6</w:t>
            </w:r>
          </w:p>
        </w:tc>
        <w:tc>
          <w:tcPr>
            <w:tcW w:w="6857" w:type="dxa"/>
            <w:tcBorders>
              <w:top w:val="single" w:sz="4" w:space="0" w:color="auto"/>
              <w:left w:val="single" w:sz="4" w:space="0" w:color="auto"/>
              <w:bottom w:val="single" w:sz="4" w:space="0" w:color="auto"/>
              <w:right w:val="single" w:sz="4" w:space="0" w:color="auto"/>
            </w:tcBorders>
            <w:hideMark/>
          </w:tcPr>
          <w:p w14:paraId="6D1A4322" w14:textId="77777777" w:rsidR="00295F8C" w:rsidRPr="00C87DDA" w:rsidRDefault="00295F8C" w:rsidP="00295F8C">
            <w:pPr>
              <w:widowControl w:val="0"/>
              <w:spacing w:before="120" w:after="120" w:line="360" w:lineRule="auto"/>
              <w:jc w:val="both"/>
              <w:rPr>
                <w:rFonts w:eastAsia="Times New Roman" w:cstheme="minorHAnsi"/>
                <w:b/>
                <w:bCs/>
                <w:spacing w:val="5"/>
              </w:rPr>
            </w:pPr>
            <w:r w:rsidRPr="00C87DDA">
              <w:rPr>
                <w:rFonts w:eastAsia="Times New Roman" w:cstheme="minorHAnsi"/>
                <w:b/>
                <w:bCs/>
                <w:spacing w:val="5"/>
              </w:rPr>
              <w:t>Soruşturma raporunun her sayfası soruşturmacı tarafından paraflanmış veya imzalanmış mı?</w:t>
            </w:r>
          </w:p>
        </w:tc>
        <w:tc>
          <w:tcPr>
            <w:tcW w:w="726" w:type="dxa"/>
            <w:tcBorders>
              <w:top w:val="single" w:sz="4" w:space="0" w:color="auto"/>
              <w:left w:val="single" w:sz="4" w:space="0" w:color="auto"/>
              <w:bottom w:val="single" w:sz="4" w:space="0" w:color="auto"/>
              <w:right w:val="single" w:sz="4" w:space="0" w:color="auto"/>
            </w:tcBorders>
          </w:tcPr>
          <w:p w14:paraId="238E72C7" w14:textId="77777777" w:rsidR="00295F8C" w:rsidRPr="00C87DDA" w:rsidRDefault="00295F8C" w:rsidP="00295F8C">
            <w:pPr>
              <w:widowControl w:val="0"/>
              <w:spacing w:before="120" w:after="120" w:line="360" w:lineRule="auto"/>
              <w:jc w:val="both"/>
              <w:rPr>
                <w:rFonts w:eastAsia="Times New Roman" w:cstheme="minorHAnsi"/>
                <w:b/>
                <w:bCs/>
                <w:spacing w:val="5"/>
              </w:rPr>
            </w:pPr>
          </w:p>
        </w:tc>
        <w:tc>
          <w:tcPr>
            <w:tcW w:w="851" w:type="dxa"/>
            <w:tcBorders>
              <w:top w:val="single" w:sz="4" w:space="0" w:color="auto"/>
              <w:left w:val="single" w:sz="4" w:space="0" w:color="auto"/>
              <w:bottom w:val="single" w:sz="4" w:space="0" w:color="auto"/>
              <w:right w:val="single" w:sz="4" w:space="0" w:color="auto"/>
            </w:tcBorders>
          </w:tcPr>
          <w:p w14:paraId="2AD606D9" w14:textId="77777777" w:rsidR="00295F8C" w:rsidRPr="00C87DDA" w:rsidRDefault="00295F8C" w:rsidP="00295F8C">
            <w:pPr>
              <w:widowControl w:val="0"/>
              <w:spacing w:before="120" w:after="120" w:line="360" w:lineRule="auto"/>
              <w:jc w:val="both"/>
              <w:rPr>
                <w:rFonts w:eastAsia="Times New Roman" w:cstheme="minorHAnsi"/>
                <w:b/>
                <w:bCs/>
                <w:spacing w:val="5"/>
              </w:rPr>
            </w:pPr>
          </w:p>
        </w:tc>
      </w:tr>
      <w:tr w:rsidR="00295F8C" w:rsidRPr="00C87DDA" w14:paraId="53240255" w14:textId="77777777" w:rsidTr="000331FB">
        <w:trPr>
          <w:trHeight w:val="683"/>
        </w:trPr>
        <w:tc>
          <w:tcPr>
            <w:tcW w:w="514" w:type="dxa"/>
            <w:tcBorders>
              <w:top w:val="single" w:sz="4" w:space="0" w:color="auto"/>
              <w:left w:val="single" w:sz="4" w:space="0" w:color="auto"/>
              <w:bottom w:val="single" w:sz="4" w:space="0" w:color="auto"/>
              <w:right w:val="single" w:sz="4" w:space="0" w:color="auto"/>
            </w:tcBorders>
            <w:hideMark/>
          </w:tcPr>
          <w:p w14:paraId="5384A5DF" w14:textId="77777777" w:rsidR="00295F8C" w:rsidRPr="00C87DDA" w:rsidRDefault="00295F8C" w:rsidP="00295F8C">
            <w:pPr>
              <w:widowControl w:val="0"/>
              <w:spacing w:before="120" w:after="120" w:line="360" w:lineRule="auto"/>
              <w:jc w:val="both"/>
              <w:rPr>
                <w:rFonts w:eastAsia="Times New Roman" w:cstheme="minorHAnsi"/>
                <w:b/>
                <w:bCs/>
                <w:spacing w:val="5"/>
              </w:rPr>
            </w:pPr>
            <w:r w:rsidRPr="00C87DDA">
              <w:rPr>
                <w:rFonts w:eastAsia="Times New Roman" w:cstheme="minorHAnsi"/>
                <w:b/>
                <w:bCs/>
                <w:spacing w:val="5"/>
              </w:rPr>
              <w:t>7</w:t>
            </w:r>
          </w:p>
        </w:tc>
        <w:tc>
          <w:tcPr>
            <w:tcW w:w="6857" w:type="dxa"/>
            <w:tcBorders>
              <w:top w:val="single" w:sz="4" w:space="0" w:color="auto"/>
              <w:left w:val="single" w:sz="4" w:space="0" w:color="auto"/>
              <w:bottom w:val="single" w:sz="4" w:space="0" w:color="auto"/>
              <w:right w:val="single" w:sz="4" w:space="0" w:color="auto"/>
            </w:tcBorders>
            <w:hideMark/>
          </w:tcPr>
          <w:p w14:paraId="22DC50FA" w14:textId="76CF479C" w:rsidR="00295F8C" w:rsidRPr="00C87DDA" w:rsidRDefault="00D6157B" w:rsidP="00295F8C">
            <w:pPr>
              <w:widowControl w:val="0"/>
              <w:spacing w:before="120" w:after="120" w:line="360" w:lineRule="auto"/>
              <w:jc w:val="both"/>
              <w:rPr>
                <w:rFonts w:eastAsia="Times New Roman" w:cstheme="minorHAnsi"/>
                <w:b/>
                <w:bCs/>
                <w:spacing w:val="5"/>
              </w:rPr>
            </w:pPr>
            <w:r w:rsidRPr="00C87DDA">
              <w:rPr>
                <w:rFonts w:eastAsia="Times New Roman" w:cstheme="minorHAnsi"/>
                <w:b/>
                <w:bCs/>
                <w:spacing w:val="5"/>
              </w:rPr>
              <w:t>İlgilinin</w:t>
            </w:r>
            <w:r w:rsidR="00295F8C" w:rsidRPr="00C87DDA">
              <w:rPr>
                <w:rFonts w:eastAsia="Times New Roman" w:cstheme="minorHAnsi"/>
                <w:b/>
                <w:bCs/>
                <w:spacing w:val="5"/>
              </w:rPr>
              <w:t xml:space="preserve"> daha önceden disiplin cezası alıp almadığı sorulmuş ve belgesi dosyasına konmuş mu?</w:t>
            </w:r>
          </w:p>
        </w:tc>
        <w:tc>
          <w:tcPr>
            <w:tcW w:w="726" w:type="dxa"/>
            <w:tcBorders>
              <w:top w:val="single" w:sz="4" w:space="0" w:color="auto"/>
              <w:left w:val="single" w:sz="4" w:space="0" w:color="auto"/>
              <w:bottom w:val="single" w:sz="4" w:space="0" w:color="auto"/>
              <w:right w:val="single" w:sz="4" w:space="0" w:color="auto"/>
            </w:tcBorders>
          </w:tcPr>
          <w:p w14:paraId="791B4F0C" w14:textId="77777777" w:rsidR="00295F8C" w:rsidRPr="00C87DDA" w:rsidRDefault="00295F8C" w:rsidP="00295F8C">
            <w:pPr>
              <w:widowControl w:val="0"/>
              <w:spacing w:before="120" w:after="120" w:line="360" w:lineRule="auto"/>
              <w:jc w:val="both"/>
              <w:rPr>
                <w:rFonts w:eastAsia="Times New Roman" w:cstheme="minorHAnsi"/>
                <w:b/>
                <w:bCs/>
                <w:spacing w:val="5"/>
              </w:rPr>
            </w:pPr>
          </w:p>
        </w:tc>
        <w:tc>
          <w:tcPr>
            <w:tcW w:w="851" w:type="dxa"/>
            <w:tcBorders>
              <w:top w:val="single" w:sz="4" w:space="0" w:color="auto"/>
              <w:left w:val="single" w:sz="4" w:space="0" w:color="auto"/>
              <w:bottom w:val="single" w:sz="4" w:space="0" w:color="auto"/>
              <w:right w:val="single" w:sz="4" w:space="0" w:color="auto"/>
            </w:tcBorders>
          </w:tcPr>
          <w:p w14:paraId="27B48376" w14:textId="77777777" w:rsidR="00295F8C" w:rsidRPr="00C87DDA" w:rsidRDefault="00295F8C" w:rsidP="00295F8C">
            <w:pPr>
              <w:widowControl w:val="0"/>
              <w:spacing w:before="120" w:after="120" w:line="360" w:lineRule="auto"/>
              <w:jc w:val="both"/>
              <w:rPr>
                <w:rFonts w:eastAsia="Times New Roman" w:cstheme="minorHAnsi"/>
                <w:b/>
                <w:bCs/>
                <w:spacing w:val="5"/>
              </w:rPr>
            </w:pPr>
          </w:p>
        </w:tc>
      </w:tr>
      <w:tr w:rsidR="00295F8C" w:rsidRPr="00C87DDA" w14:paraId="0285C840" w14:textId="77777777" w:rsidTr="000331FB">
        <w:trPr>
          <w:trHeight w:val="707"/>
        </w:trPr>
        <w:tc>
          <w:tcPr>
            <w:tcW w:w="514" w:type="dxa"/>
            <w:tcBorders>
              <w:top w:val="single" w:sz="4" w:space="0" w:color="auto"/>
              <w:left w:val="single" w:sz="4" w:space="0" w:color="auto"/>
              <w:bottom w:val="single" w:sz="4" w:space="0" w:color="auto"/>
              <w:right w:val="single" w:sz="4" w:space="0" w:color="auto"/>
            </w:tcBorders>
            <w:hideMark/>
          </w:tcPr>
          <w:p w14:paraId="277A6720" w14:textId="77777777" w:rsidR="00295F8C" w:rsidRPr="00C87DDA" w:rsidRDefault="00295F8C" w:rsidP="00295F8C">
            <w:pPr>
              <w:widowControl w:val="0"/>
              <w:spacing w:before="120" w:after="120" w:line="360" w:lineRule="auto"/>
              <w:jc w:val="both"/>
              <w:rPr>
                <w:rFonts w:eastAsia="Times New Roman" w:cstheme="minorHAnsi"/>
                <w:b/>
                <w:bCs/>
                <w:spacing w:val="5"/>
              </w:rPr>
            </w:pPr>
            <w:r w:rsidRPr="00C87DDA">
              <w:rPr>
                <w:rFonts w:eastAsia="Times New Roman" w:cstheme="minorHAnsi"/>
                <w:b/>
                <w:bCs/>
                <w:spacing w:val="5"/>
              </w:rPr>
              <w:t>8</w:t>
            </w:r>
          </w:p>
        </w:tc>
        <w:tc>
          <w:tcPr>
            <w:tcW w:w="6857" w:type="dxa"/>
            <w:tcBorders>
              <w:top w:val="single" w:sz="4" w:space="0" w:color="auto"/>
              <w:left w:val="single" w:sz="4" w:space="0" w:color="auto"/>
              <w:bottom w:val="single" w:sz="4" w:space="0" w:color="auto"/>
              <w:right w:val="single" w:sz="4" w:space="0" w:color="auto"/>
            </w:tcBorders>
            <w:hideMark/>
          </w:tcPr>
          <w:p w14:paraId="1DD2EDD9" w14:textId="77777777" w:rsidR="00295F8C" w:rsidRPr="00C87DDA" w:rsidRDefault="00295F8C" w:rsidP="00295F8C">
            <w:pPr>
              <w:widowControl w:val="0"/>
              <w:spacing w:before="120" w:after="120" w:line="360" w:lineRule="auto"/>
              <w:jc w:val="both"/>
              <w:rPr>
                <w:rFonts w:eastAsia="Times New Roman" w:cstheme="minorHAnsi"/>
                <w:b/>
                <w:bCs/>
                <w:spacing w:val="5"/>
              </w:rPr>
            </w:pPr>
            <w:r w:rsidRPr="00C87DDA">
              <w:rPr>
                <w:rFonts w:eastAsia="Times New Roman" w:cstheme="minorHAnsi"/>
                <w:b/>
                <w:bCs/>
                <w:spacing w:val="5"/>
              </w:rPr>
              <w:t>Raporun sonuç kısmında bir alt ve bir üst ceza verilmesi değerlendirilmiş mi?</w:t>
            </w:r>
          </w:p>
        </w:tc>
        <w:tc>
          <w:tcPr>
            <w:tcW w:w="726" w:type="dxa"/>
            <w:tcBorders>
              <w:top w:val="single" w:sz="4" w:space="0" w:color="auto"/>
              <w:left w:val="single" w:sz="4" w:space="0" w:color="auto"/>
              <w:bottom w:val="single" w:sz="4" w:space="0" w:color="auto"/>
              <w:right w:val="single" w:sz="4" w:space="0" w:color="auto"/>
            </w:tcBorders>
          </w:tcPr>
          <w:p w14:paraId="3FFB72A7" w14:textId="77777777" w:rsidR="00295F8C" w:rsidRPr="00C87DDA" w:rsidRDefault="00295F8C" w:rsidP="00295F8C">
            <w:pPr>
              <w:widowControl w:val="0"/>
              <w:spacing w:before="120" w:after="120" w:line="360" w:lineRule="auto"/>
              <w:jc w:val="both"/>
              <w:rPr>
                <w:rFonts w:eastAsia="Times New Roman" w:cstheme="minorHAnsi"/>
                <w:b/>
                <w:bCs/>
                <w:spacing w:val="5"/>
              </w:rPr>
            </w:pPr>
          </w:p>
        </w:tc>
        <w:tc>
          <w:tcPr>
            <w:tcW w:w="851" w:type="dxa"/>
            <w:tcBorders>
              <w:top w:val="single" w:sz="4" w:space="0" w:color="auto"/>
              <w:left w:val="single" w:sz="4" w:space="0" w:color="auto"/>
              <w:bottom w:val="single" w:sz="4" w:space="0" w:color="auto"/>
              <w:right w:val="single" w:sz="4" w:space="0" w:color="auto"/>
            </w:tcBorders>
          </w:tcPr>
          <w:p w14:paraId="2C6A3BD3" w14:textId="77777777" w:rsidR="00295F8C" w:rsidRPr="00C87DDA" w:rsidRDefault="00295F8C" w:rsidP="00295F8C">
            <w:pPr>
              <w:widowControl w:val="0"/>
              <w:spacing w:before="120" w:after="120" w:line="360" w:lineRule="auto"/>
              <w:jc w:val="both"/>
              <w:rPr>
                <w:rFonts w:eastAsia="Times New Roman" w:cstheme="minorHAnsi"/>
                <w:b/>
                <w:bCs/>
                <w:spacing w:val="5"/>
              </w:rPr>
            </w:pPr>
          </w:p>
        </w:tc>
      </w:tr>
      <w:tr w:rsidR="00295F8C" w:rsidRPr="00C87DDA" w14:paraId="2ED5CD1A" w14:textId="77777777" w:rsidTr="000331FB">
        <w:trPr>
          <w:trHeight w:val="688"/>
        </w:trPr>
        <w:tc>
          <w:tcPr>
            <w:tcW w:w="514" w:type="dxa"/>
            <w:tcBorders>
              <w:top w:val="single" w:sz="4" w:space="0" w:color="auto"/>
              <w:left w:val="single" w:sz="4" w:space="0" w:color="auto"/>
              <w:bottom w:val="single" w:sz="4" w:space="0" w:color="auto"/>
              <w:right w:val="single" w:sz="4" w:space="0" w:color="auto"/>
            </w:tcBorders>
            <w:hideMark/>
          </w:tcPr>
          <w:p w14:paraId="615FF45F" w14:textId="77777777" w:rsidR="00295F8C" w:rsidRPr="00C87DDA" w:rsidRDefault="00295F8C" w:rsidP="00295F8C">
            <w:pPr>
              <w:widowControl w:val="0"/>
              <w:spacing w:before="120" w:after="120" w:line="360" w:lineRule="auto"/>
              <w:jc w:val="both"/>
              <w:rPr>
                <w:rFonts w:eastAsia="Times New Roman" w:cstheme="minorHAnsi"/>
                <w:b/>
                <w:bCs/>
                <w:spacing w:val="5"/>
              </w:rPr>
            </w:pPr>
            <w:r w:rsidRPr="00C87DDA">
              <w:rPr>
                <w:rFonts w:eastAsia="Times New Roman" w:cstheme="minorHAnsi"/>
                <w:b/>
                <w:bCs/>
                <w:spacing w:val="5"/>
              </w:rPr>
              <w:t>9</w:t>
            </w:r>
          </w:p>
        </w:tc>
        <w:tc>
          <w:tcPr>
            <w:tcW w:w="6857" w:type="dxa"/>
            <w:tcBorders>
              <w:top w:val="single" w:sz="4" w:space="0" w:color="auto"/>
              <w:left w:val="single" w:sz="4" w:space="0" w:color="auto"/>
              <w:bottom w:val="single" w:sz="4" w:space="0" w:color="auto"/>
              <w:right w:val="single" w:sz="4" w:space="0" w:color="auto"/>
            </w:tcBorders>
            <w:hideMark/>
          </w:tcPr>
          <w:p w14:paraId="392ED866" w14:textId="77777777" w:rsidR="00295F8C" w:rsidRPr="00C87DDA" w:rsidRDefault="00295F8C" w:rsidP="00295F8C">
            <w:pPr>
              <w:widowControl w:val="0"/>
              <w:spacing w:before="120" w:after="120" w:line="360" w:lineRule="auto"/>
              <w:jc w:val="both"/>
              <w:rPr>
                <w:rFonts w:eastAsia="Times New Roman" w:cstheme="minorHAnsi"/>
                <w:b/>
                <w:bCs/>
                <w:spacing w:val="5"/>
              </w:rPr>
            </w:pPr>
            <w:r w:rsidRPr="00C87DDA">
              <w:rPr>
                <w:rFonts w:eastAsia="Times New Roman" w:cstheme="minorHAnsi"/>
                <w:b/>
                <w:bCs/>
                <w:spacing w:val="5"/>
              </w:rPr>
              <w:t>Önerilen cezanın ne olduğu açıkça yazılmış mı?</w:t>
            </w:r>
          </w:p>
        </w:tc>
        <w:tc>
          <w:tcPr>
            <w:tcW w:w="726" w:type="dxa"/>
            <w:tcBorders>
              <w:top w:val="single" w:sz="4" w:space="0" w:color="auto"/>
              <w:left w:val="single" w:sz="4" w:space="0" w:color="auto"/>
              <w:bottom w:val="single" w:sz="4" w:space="0" w:color="auto"/>
              <w:right w:val="single" w:sz="4" w:space="0" w:color="auto"/>
            </w:tcBorders>
          </w:tcPr>
          <w:p w14:paraId="5530A382" w14:textId="77777777" w:rsidR="00295F8C" w:rsidRPr="00C87DDA" w:rsidRDefault="00295F8C" w:rsidP="00295F8C">
            <w:pPr>
              <w:widowControl w:val="0"/>
              <w:spacing w:before="120" w:after="120" w:line="360" w:lineRule="auto"/>
              <w:jc w:val="both"/>
              <w:rPr>
                <w:rFonts w:eastAsia="Times New Roman" w:cstheme="minorHAnsi"/>
                <w:b/>
                <w:bCs/>
                <w:spacing w:val="5"/>
              </w:rPr>
            </w:pPr>
          </w:p>
        </w:tc>
        <w:tc>
          <w:tcPr>
            <w:tcW w:w="851" w:type="dxa"/>
            <w:tcBorders>
              <w:top w:val="single" w:sz="4" w:space="0" w:color="auto"/>
              <w:left w:val="single" w:sz="4" w:space="0" w:color="auto"/>
              <w:bottom w:val="single" w:sz="4" w:space="0" w:color="auto"/>
              <w:right w:val="single" w:sz="4" w:space="0" w:color="auto"/>
            </w:tcBorders>
          </w:tcPr>
          <w:p w14:paraId="45FDA5FE" w14:textId="77777777" w:rsidR="00295F8C" w:rsidRPr="00C87DDA" w:rsidRDefault="00295F8C" w:rsidP="00295F8C">
            <w:pPr>
              <w:widowControl w:val="0"/>
              <w:spacing w:before="120" w:after="120" w:line="360" w:lineRule="auto"/>
              <w:jc w:val="both"/>
              <w:rPr>
                <w:rFonts w:eastAsia="Times New Roman" w:cstheme="minorHAnsi"/>
                <w:b/>
                <w:bCs/>
                <w:spacing w:val="5"/>
              </w:rPr>
            </w:pPr>
          </w:p>
        </w:tc>
      </w:tr>
    </w:tbl>
    <w:p w14:paraId="5B2A3164" w14:textId="77777777" w:rsidR="00295F8C" w:rsidRPr="00C87DDA" w:rsidRDefault="00295F8C" w:rsidP="00295F8C">
      <w:pPr>
        <w:rPr>
          <w:rFonts w:eastAsia="Calibri" w:cstheme="minorHAnsi"/>
          <w:b/>
          <w:bCs/>
        </w:rPr>
      </w:pPr>
      <w:r w:rsidRPr="00C87DDA">
        <w:rPr>
          <w:rFonts w:eastAsia="Calibri" w:cstheme="minorHAnsi"/>
          <w:b/>
          <w:bCs/>
        </w:rPr>
        <w:br w:type="page"/>
      </w:r>
    </w:p>
    <w:p w14:paraId="23033AD8" w14:textId="77777777" w:rsidR="00ED7EE9" w:rsidRDefault="00ED7EE9" w:rsidP="00A161B0">
      <w:pPr>
        <w:pStyle w:val="Balk3"/>
        <w:numPr>
          <w:ilvl w:val="0"/>
          <w:numId w:val="13"/>
        </w:numPr>
        <w:spacing w:before="120" w:after="120" w:line="360" w:lineRule="auto"/>
        <w:contextualSpacing/>
        <w:jc w:val="both"/>
        <w:rPr>
          <w:rFonts w:eastAsia="Calibri"/>
        </w:rPr>
      </w:pPr>
      <w:bookmarkStart w:id="98" w:name="_Toc199402358"/>
      <w:r w:rsidRPr="00ED7EE9">
        <w:rPr>
          <w:rFonts w:eastAsia="Calibri"/>
        </w:rPr>
        <w:lastRenderedPageBreak/>
        <w:t>Soruşturma Dosyasının Yetkili Makama Teslimi Sonrası Yapılacak İşlemler</w:t>
      </w:r>
      <w:bookmarkEnd w:id="98"/>
      <w:r w:rsidRPr="00ED7EE9">
        <w:rPr>
          <w:rFonts w:eastAsia="Calibri"/>
        </w:rPr>
        <w:t xml:space="preserve"> </w:t>
      </w:r>
    </w:p>
    <w:p w14:paraId="505F8D5C" w14:textId="77777777" w:rsidR="00ED7EE9" w:rsidRPr="00ED7EE9" w:rsidRDefault="00ED7EE9" w:rsidP="00ED7EE9"/>
    <w:p w14:paraId="421304AF" w14:textId="3767C527" w:rsidR="00295F8C" w:rsidRPr="00ED7EE9" w:rsidRDefault="00295F8C" w:rsidP="00ED7EE9">
      <w:r w:rsidRPr="00ED7EE9">
        <w:t>Soruşturma dosyasının usul işlemleri açısından incelenmesi;</w:t>
      </w:r>
    </w:p>
    <w:p w14:paraId="6EA786BD" w14:textId="77777777" w:rsidR="00295F8C" w:rsidRPr="00C87DDA" w:rsidRDefault="00295F8C" w:rsidP="00A161B0">
      <w:pPr>
        <w:numPr>
          <w:ilvl w:val="0"/>
          <w:numId w:val="5"/>
        </w:numPr>
        <w:tabs>
          <w:tab w:val="num" w:pos="426"/>
          <w:tab w:val="left" w:pos="993"/>
        </w:tabs>
        <w:spacing w:before="120" w:after="120" w:line="360" w:lineRule="auto"/>
        <w:ind w:firstLine="698"/>
        <w:contextualSpacing/>
        <w:jc w:val="both"/>
        <w:rPr>
          <w:rFonts w:eastAsia="Calibri" w:cstheme="minorHAnsi"/>
        </w:rPr>
      </w:pPr>
      <w:r w:rsidRPr="00C87DDA">
        <w:rPr>
          <w:rFonts w:eastAsia="Calibri" w:cstheme="minorHAnsi"/>
        </w:rPr>
        <w:t>Soruşturma dosyasının dizi pusulasına uygun hazırlanıp hazırlanmadığı,</w:t>
      </w:r>
    </w:p>
    <w:p w14:paraId="2BE8E058" w14:textId="77777777" w:rsidR="00295F8C" w:rsidRPr="00C87DDA" w:rsidRDefault="00295F8C" w:rsidP="00A161B0">
      <w:pPr>
        <w:numPr>
          <w:ilvl w:val="0"/>
          <w:numId w:val="5"/>
        </w:numPr>
        <w:tabs>
          <w:tab w:val="left" w:pos="993"/>
        </w:tabs>
        <w:spacing w:before="120" w:after="120" w:line="360" w:lineRule="auto"/>
        <w:ind w:firstLine="698"/>
        <w:contextualSpacing/>
        <w:jc w:val="both"/>
        <w:rPr>
          <w:rFonts w:eastAsia="Calibri" w:cstheme="minorHAnsi"/>
        </w:rPr>
      </w:pPr>
      <w:r w:rsidRPr="00C87DDA">
        <w:rPr>
          <w:rFonts w:eastAsia="Calibri" w:cstheme="minorHAnsi"/>
        </w:rPr>
        <w:t>Soruşturma raporunun iki nüsha olup olmadığı,</w:t>
      </w:r>
    </w:p>
    <w:p w14:paraId="1FF36829" w14:textId="77777777" w:rsidR="00295F8C" w:rsidRPr="00C87DDA" w:rsidRDefault="00295F8C" w:rsidP="00A161B0">
      <w:pPr>
        <w:numPr>
          <w:ilvl w:val="0"/>
          <w:numId w:val="5"/>
        </w:numPr>
        <w:tabs>
          <w:tab w:val="left" w:pos="993"/>
        </w:tabs>
        <w:spacing w:before="120" w:after="120" w:line="360" w:lineRule="auto"/>
        <w:ind w:firstLine="698"/>
        <w:contextualSpacing/>
        <w:jc w:val="both"/>
        <w:rPr>
          <w:rFonts w:eastAsia="Calibri" w:cstheme="minorHAnsi"/>
        </w:rPr>
      </w:pPr>
      <w:r w:rsidRPr="00C87DDA">
        <w:rPr>
          <w:rFonts w:eastAsia="Calibri" w:cstheme="minorHAnsi"/>
        </w:rPr>
        <w:t>Soruşturma raporunun her bir sayfasının soruşturmacı tarafından imzalanıp imzalanmadığı</w:t>
      </w:r>
      <w:r w:rsidRPr="00C87DDA">
        <w:rPr>
          <w:rFonts w:eastAsia="Calibri" w:cstheme="minorHAnsi"/>
          <w:vertAlign w:val="superscript"/>
        </w:rPr>
        <w:footnoteReference w:id="17"/>
      </w:r>
      <w:r w:rsidRPr="00C87DDA">
        <w:rPr>
          <w:rFonts w:eastAsia="Calibri" w:cstheme="minorHAnsi"/>
        </w:rPr>
        <w:t>,</w:t>
      </w:r>
    </w:p>
    <w:p w14:paraId="57EFBEB7" w14:textId="77777777" w:rsidR="00295F8C" w:rsidRPr="00C87DDA" w:rsidRDefault="00295F8C" w:rsidP="00A161B0">
      <w:pPr>
        <w:numPr>
          <w:ilvl w:val="0"/>
          <w:numId w:val="5"/>
        </w:numPr>
        <w:tabs>
          <w:tab w:val="left" w:pos="993"/>
        </w:tabs>
        <w:spacing w:before="120" w:after="120" w:line="360" w:lineRule="auto"/>
        <w:ind w:firstLine="698"/>
        <w:contextualSpacing/>
        <w:jc w:val="both"/>
        <w:rPr>
          <w:rFonts w:eastAsia="Calibri" w:cstheme="minorHAnsi"/>
        </w:rPr>
      </w:pPr>
      <w:r w:rsidRPr="00C87DDA">
        <w:rPr>
          <w:rFonts w:eastAsia="Calibri" w:cstheme="minorHAnsi"/>
        </w:rPr>
        <w:t>İfadelerin (soruşturulan, tanık ve şikâyetçi ) eksiksiz olup olmadığı,</w:t>
      </w:r>
    </w:p>
    <w:p w14:paraId="237459CF" w14:textId="77777777" w:rsidR="00295F8C" w:rsidRPr="00C87DDA" w:rsidRDefault="00295F8C" w:rsidP="00A161B0">
      <w:pPr>
        <w:numPr>
          <w:ilvl w:val="0"/>
          <w:numId w:val="5"/>
        </w:numPr>
        <w:tabs>
          <w:tab w:val="left" w:pos="993"/>
        </w:tabs>
        <w:spacing w:before="120" w:after="120" w:line="360" w:lineRule="auto"/>
        <w:ind w:firstLine="698"/>
        <w:contextualSpacing/>
        <w:jc w:val="both"/>
        <w:rPr>
          <w:rFonts w:eastAsia="Calibri" w:cstheme="minorHAnsi"/>
        </w:rPr>
      </w:pPr>
      <w:r w:rsidRPr="00C87DDA">
        <w:rPr>
          <w:rFonts w:eastAsia="Calibri" w:cstheme="minorHAnsi"/>
        </w:rPr>
        <w:t>Delillerin eksiksiz toplanıp toplanmadığı,</w:t>
      </w:r>
    </w:p>
    <w:p w14:paraId="41A6202F" w14:textId="77777777" w:rsidR="00295F8C" w:rsidRPr="00C87DDA" w:rsidRDefault="00295F8C" w:rsidP="00A161B0">
      <w:pPr>
        <w:numPr>
          <w:ilvl w:val="0"/>
          <w:numId w:val="5"/>
        </w:numPr>
        <w:tabs>
          <w:tab w:val="left" w:pos="993"/>
        </w:tabs>
        <w:spacing w:before="120" w:after="120" w:line="360" w:lineRule="auto"/>
        <w:ind w:firstLine="698"/>
        <w:contextualSpacing/>
        <w:jc w:val="both"/>
        <w:rPr>
          <w:rFonts w:eastAsia="Calibri" w:cstheme="minorHAnsi"/>
        </w:rPr>
      </w:pPr>
      <w:r w:rsidRPr="00C87DDA">
        <w:rPr>
          <w:rFonts w:eastAsia="Calibri" w:cstheme="minorHAnsi"/>
        </w:rPr>
        <w:t xml:space="preserve">Soruşturulanın savunma hakkına riayet edilip edilmediği, </w:t>
      </w:r>
      <w:r w:rsidRPr="00C87DDA">
        <w:rPr>
          <w:rFonts w:eastAsia="Calibri" w:cstheme="minorHAnsi"/>
          <w:b/>
        </w:rPr>
        <w:t>en az yedi günlük savunma süresi verilip verilmediği</w:t>
      </w:r>
      <w:r w:rsidRPr="00C87DDA">
        <w:rPr>
          <w:rFonts w:eastAsia="Calibri" w:cstheme="minorHAnsi"/>
          <w:b/>
          <w:vertAlign w:val="superscript"/>
        </w:rPr>
        <w:footnoteReference w:id="18"/>
      </w:r>
      <w:r w:rsidRPr="00C87DDA">
        <w:rPr>
          <w:rFonts w:eastAsia="Calibri" w:cstheme="minorHAnsi"/>
        </w:rPr>
        <w:t>,</w:t>
      </w:r>
    </w:p>
    <w:p w14:paraId="1D2D7794" w14:textId="77777777" w:rsidR="00295F8C" w:rsidRPr="00C87DDA" w:rsidRDefault="00295F8C" w:rsidP="00A161B0">
      <w:pPr>
        <w:numPr>
          <w:ilvl w:val="0"/>
          <w:numId w:val="5"/>
        </w:numPr>
        <w:tabs>
          <w:tab w:val="left" w:pos="993"/>
        </w:tabs>
        <w:spacing w:before="120" w:after="120" w:line="360" w:lineRule="auto"/>
        <w:ind w:firstLine="698"/>
        <w:contextualSpacing/>
        <w:jc w:val="both"/>
        <w:rPr>
          <w:rFonts w:eastAsia="Calibri" w:cstheme="minorHAnsi"/>
        </w:rPr>
      </w:pPr>
      <w:r w:rsidRPr="00C87DDA">
        <w:rPr>
          <w:rFonts w:eastAsia="Calibri" w:cstheme="minorHAnsi"/>
        </w:rPr>
        <w:t>Savunma istem yazısında isnat edilen fiille ilgili bilgiler ve  “</w:t>
      </w:r>
      <w:r w:rsidRPr="00C87DDA">
        <w:rPr>
          <w:rFonts w:eastAsia="Calibri" w:cstheme="minorHAnsi"/>
          <w:b/>
        </w:rPr>
        <w:t>süresinde savunmasını yapmadığı takdirde savunma hakkından vazgeçmiş sayılacağı</w:t>
      </w:r>
      <w:r w:rsidRPr="00C87DDA">
        <w:rPr>
          <w:rFonts w:eastAsia="Calibri" w:cstheme="minorHAnsi"/>
        </w:rPr>
        <w:t>” ibaresinin yer alıp yer almadığı,</w:t>
      </w:r>
    </w:p>
    <w:p w14:paraId="74512DB2" w14:textId="77777777" w:rsidR="00295F8C" w:rsidRPr="00C87DDA" w:rsidRDefault="00295F8C" w:rsidP="00A161B0">
      <w:pPr>
        <w:numPr>
          <w:ilvl w:val="0"/>
          <w:numId w:val="5"/>
        </w:numPr>
        <w:tabs>
          <w:tab w:val="left" w:pos="993"/>
        </w:tabs>
        <w:spacing w:before="120" w:after="120" w:line="360" w:lineRule="auto"/>
        <w:ind w:firstLine="698"/>
        <w:contextualSpacing/>
        <w:jc w:val="both"/>
        <w:rPr>
          <w:rFonts w:eastAsia="Calibri" w:cstheme="minorHAnsi"/>
        </w:rPr>
      </w:pPr>
      <w:r w:rsidRPr="00C87DDA">
        <w:rPr>
          <w:rFonts w:eastAsia="Calibri" w:cstheme="minorHAnsi"/>
        </w:rPr>
        <w:t>Zamanaşımı sürelerine (soruşturma başlatma ve bitirme zamanaşımları) uyulup uyulmadığı,</w:t>
      </w:r>
    </w:p>
    <w:p w14:paraId="69530A0F" w14:textId="77777777" w:rsidR="00295F8C" w:rsidRPr="00C87DDA" w:rsidRDefault="00295F8C" w:rsidP="00A161B0">
      <w:pPr>
        <w:numPr>
          <w:ilvl w:val="0"/>
          <w:numId w:val="5"/>
        </w:numPr>
        <w:tabs>
          <w:tab w:val="left" w:pos="993"/>
        </w:tabs>
        <w:spacing w:before="120" w:after="120" w:line="360" w:lineRule="auto"/>
        <w:ind w:firstLine="698"/>
        <w:contextualSpacing/>
        <w:jc w:val="both"/>
        <w:rPr>
          <w:rFonts w:eastAsia="Calibri" w:cstheme="minorHAnsi"/>
        </w:rPr>
      </w:pPr>
      <w:r w:rsidRPr="00C87DDA">
        <w:rPr>
          <w:rFonts w:eastAsia="Calibri" w:cstheme="minorHAnsi"/>
        </w:rPr>
        <w:t>Disiplin ve ceza soruşturması birlikte yürütülüyor ise her bir soruşturma için ayrı ifade alınıp alınmadığı ve ayrı dosya hazırlanıp hazırlanmadığı,</w:t>
      </w:r>
    </w:p>
    <w:p w14:paraId="31B5E027" w14:textId="77777777" w:rsidR="00295F8C" w:rsidRPr="00C87DDA" w:rsidRDefault="00295F8C" w:rsidP="00A161B0">
      <w:pPr>
        <w:numPr>
          <w:ilvl w:val="0"/>
          <w:numId w:val="5"/>
        </w:numPr>
        <w:tabs>
          <w:tab w:val="left" w:pos="993"/>
        </w:tabs>
        <w:spacing w:before="120" w:after="120" w:line="360" w:lineRule="auto"/>
        <w:ind w:firstLine="698"/>
        <w:contextualSpacing/>
        <w:jc w:val="both"/>
        <w:rPr>
          <w:rFonts w:eastAsia="Calibri" w:cstheme="minorHAnsi"/>
        </w:rPr>
      </w:pPr>
      <w:r w:rsidRPr="00C87DDA">
        <w:rPr>
          <w:rFonts w:eastAsia="Calibri" w:cstheme="minorHAnsi"/>
        </w:rPr>
        <w:t xml:space="preserve">Soruşturma sonuç ve teklif kısmında ceza teklif edilmiş ise suç konusu fiil ile ilgili kanun maddesinin örtüşüp örtüşmediğine dikkat edilmesi gerekmektedir. </w:t>
      </w:r>
    </w:p>
    <w:p w14:paraId="296517EE" w14:textId="77777777" w:rsidR="00295F8C" w:rsidRPr="00C87DDA" w:rsidRDefault="00295F8C" w:rsidP="00A161B0">
      <w:pPr>
        <w:numPr>
          <w:ilvl w:val="0"/>
          <w:numId w:val="5"/>
        </w:numPr>
        <w:tabs>
          <w:tab w:val="left" w:pos="993"/>
        </w:tabs>
        <w:spacing w:before="120" w:after="120" w:line="360" w:lineRule="auto"/>
        <w:ind w:firstLine="698"/>
        <w:contextualSpacing/>
        <w:jc w:val="both"/>
        <w:rPr>
          <w:rFonts w:eastAsia="Calibri" w:cstheme="minorHAnsi"/>
        </w:rPr>
      </w:pPr>
      <w:r w:rsidRPr="00C87DDA">
        <w:rPr>
          <w:rFonts w:eastAsia="Calibri" w:cstheme="minorHAnsi"/>
        </w:rPr>
        <w:t>Tüm Soruşturma İşlemlerinin 2547 Sayılı Yükseköğretim Kanununda hüküm bulunmayan hallerde 657 Sayılı Devlet Memurları Kanunu ve ifade alma usulleri bakımından Ceza Muhakemesi Kanunu kapsamında yapılmış olmasına dikkat edilmelidir.</w:t>
      </w:r>
    </w:p>
    <w:p w14:paraId="2653BE2F" w14:textId="77777777" w:rsidR="00295F8C" w:rsidRPr="00C87DDA" w:rsidRDefault="00295F8C" w:rsidP="00295F8C">
      <w:pPr>
        <w:rPr>
          <w:rFonts w:eastAsia="Calibri" w:cstheme="minorHAnsi"/>
          <w:b/>
          <w:bCs/>
        </w:rPr>
      </w:pPr>
      <w:r w:rsidRPr="00C87DDA">
        <w:rPr>
          <w:rFonts w:eastAsia="Calibri" w:cstheme="minorHAnsi"/>
          <w:b/>
        </w:rPr>
        <w:br w:type="page"/>
      </w:r>
    </w:p>
    <w:p w14:paraId="75B3D7CE" w14:textId="77777777" w:rsidR="00295F8C" w:rsidRPr="00C87DDA" w:rsidRDefault="00295F8C" w:rsidP="00295F8C">
      <w:pPr>
        <w:spacing w:before="120" w:after="120" w:line="360" w:lineRule="auto"/>
        <w:contextualSpacing/>
        <w:jc w:val="center"/>
        <w:rPr>
          <w:rFonts w:eastAsia="Calibri" w:cstheme="minorHAnsi"/>
        </w:rPr>
      </w:pPr>
      <w:r w:rsidRPr="00C87DDA">
        <w:rPr>
          <w:rFonts w:eastAsia="Calibri" w:cstheme="minorHAnsi"/>
          <w:b/>
          <w:bCs/>
        </w:rPr>
        <w:lastRenderedPageBreak/>
        <w:t>Soruşturma dosyasının usulen incelenmesi sonucunda;</w:t>
      </w:r>
    </w:p>
    <w:p w14:paraId="29EDD61A" w14:textId="77777777" w:rsidR="003949E3" w:rsidRPr="00C87DDA" w:rsidRDefault="00295F8C" w:rsidP="00A161B0">
      <w:pPr>
        <w:numPr>
          <w:ilvl w:val="0"/>
          <w:numId w:val="6"/>
        </w:numPr>
        <w:spacing w:before="120" w:after="120" w:line="360" w:lineRule="auto"/>
        <w:contextualSpacing/>
        <w:jc w:val="both"/>
        <w:rPr>
          <w:rFonts w:eastAsia="Calibri" w:cstheme="minorHAnsi"/>
        </w:rPr>
      </w:pPr>
      <w:r w:rsidRPr="00C87DDA">
        <w:rPr>
          <w:rFonts w:eastAsia="Calibri" w:cstheme="minorHAnsi"/>
        </w:rPr>
        <w:t xml:space="preserve">Soruşturma dosyasında </w:t>
      </w:r>
      <w:r w:rsidRPr="00C87DDA">
        <w:rPr>
          <w:rFonts w:eastAsia="Calibri" w:cstheme="minorHAnsi"/>
          <w:b/>
          <w:bCs/>
        </w:rPr>
        <w:t>eksiklik tespit edildiği takdirde</w:t>
      </w:r>
      <w:r w:rsidRPr="00C87DDA">
        <w:rPr>
          <w:rFonts w:eastAsia="Calibri" w:cstheme="minorHAnsi"/>
        </w:rPr>
        <w:t xml:space="preserve">; soruşturma raporu ile dizi pusulasının bir örneği alınarak tüm dosya ekleri ile birlikte eksikliklerin tamamlanması amacıyla yazı ile soruşturmacıya iade edilir. </w:t>
      </w:r>
      <w:r w:rsidR="003949E3" w:rsidRPr="00C87DDA">
        <w:rPr>
          <w:rFonts w:eastAsia="Calibri" w:cstheme="minorHAnsi"/>
        </w:rPr>
        <w:t xml:space="preserve"> </w:t>
      </w:r>
    </w:p>
    <w:p w14:paraId="12F9468F" w14:textId="2E212D15" w:rsidR="00295F8C" w:rsidRPr="00C87DDA" w:rsidRDefault="00295F8C" w:rsidP="00A161B0">
      <w:pPr>
        <w:numPr>
          <w:ilvl w:val="0"/>
          <w:numId w:val="6"/>
        </w:numPr>
        <w:spacing w:before="120" w:after="120" w:line="360" w:lineRule="auto"/>
        <w:contextualSpacing/>
        <w:jc w:val="both"/>
        <w:rPr>
          <w:rFonts w:eastAsia="Calibri" w:cstheme="minorHAnsi"/>
        </w:rPr>
      </w:pPr>
      <w:r w:rsidRPr="00C87DDA">
        <w:rPr>
          <w:rFonts w:eastAsia="Calibri" w:cstheme="minorHAnsi"/>
        </w:rPr>
        <w:t xml:space="preserve">Soruşturma dosyasında </w:t>
      </w:r>
      <w:r w:rsidRPr="00C87DDA">
        <w:rPr>
          <w:rFonts w:eastAsia="Calibri" w:cstheme="minorHAnsi"/>
          <w:b/>
          <w:bCs/>
        </w:rPr>
        <w:t xml:space="preserve">eksiklik bulunmadığı takdirde </w:t>
      </w:r>
      <w:r w:rsidRPr="00C87DDA">
        <w:rPr>
          <w:rFonts w:eastAsia="Calibri" w:cstheme="minorHAnsi"/>
        </w:rPr>
        <w:t xml:space="preserve">sonuç ve teklif kısmına göre </w:t>
      </w:r>
      <w:r w:rsidR="003949E3" w:rsidRPr="00C87DDA">
        <w:rPr>
          <w:rFonts w:eastAsia="Calibri" w:cstheme="minorHAnsi"/>
        </w:rPr>
        <w:t xml:space="preserve">  </w:t>
      </w:r>
      <w:r w:rsidRPr="00C87DDA">
        <w:rPr>
          <w:rFonts w:eastAsia="Calibri" w:cstheme="minorHAnsi"/>
        </w:rPr>
        <w:t xml:space="preserve">yapılacak olan işlemler farklılık arz etmektedir. </w:t>
      </w:r>
    </w:p>
    <w:p w14:paraId="00149E57" w14:textId="77777777" w:rsidR="00295F8C" w:rsidRPr="00C87DDA" w:rsidRDefault="00295F8C" w:rsidP="00A161B0">
      <w:pPr>
        <w:numPr>
          <w:ilvl w:val="0"/>
          <w:numId w:val="9"/>
        </w:numPr>
        <w:spacing w:before="120" w:after="120" w:line="360" w:lineRule="auto"/>
        <w:contextualSpacing/>
        <w:jc w:val="both"/>
        <w:rPr>
          <w:rFonts w:eastAsia="Calibri" w:cstheme="minorHAnsi"/>
        </w:rPr>
      </w:pPr>
      <w:r w:rsidRPr="00C87DDA">
        <w:rPr>
          <w:rFonts w:eastAsia="Calibri" w:cstheme="minorHAnsi"/>
        </w:rPr>
        <w:t xml:space="preserve">Soruşturulan hakkında disiplin cezası öngörülmemiş ise Soruşturulana ve müştekiye soruşturma sonuç bildirimi yapılarak soruşturma sonuçlandırılır. </w:t>
      </w:r>
    </w:p>
    <w:p w14:paraId="320B2089" w14:textId="77777777" w:rsidR="00295F8C" w:rsidRPr="00C87DDA" w:rsidRDefault="00295F8C" w:rsidP="00A161B0">
      <w:pPr>
        <w:numPr>
          <w:ilvl w:val="0"/>
          <w:numId w:val="9"/>
        </w:numPr>
        <w:spacing w:before="120" w:after="120" w:line="360" w:lineRule="auto"/>
        <w:contextualSpacing/>
        <w:jc w:val="both"/>
        <w:rPr>
          <w:rFonts w:eastAsia="Calibri" w:cstheme="minorHAnsi"/>
        </w:rPr>
      </w:pPr>
      <w:r w:rsidRPr="00C87DDA">
        <w:rPr>
          <w:rFonts w:eastAsia="Calibri" w:cstheme="minorHAnsi"/>
        </w:rPr>
        <w:t xml:space="preserve">Soruşturulan hakkında disiplin cezası öngörülmüş ise öngörülen cezaya göre farklı değerlendirmeler olacaktır. </w:t>
      </w:r>
    </w:p>
    <w:p w14:paraId="6FEBF2B2" w14:textId="77777777" w:rsidR="00295F8C" w:rsidRPr="00C87DDA" w:rsidRDefault="00295F8C" w:rsidP="003949E3">
      <w:pPr>
        <w:jc w:val="both"/>
        <w:rPr>
          <w:rFonts w:eastAsia="Calibri" w:cstheme="minorHAnsi"/>
        </w:rPr>
      </w:pPr>
      <w:r w:rsidRPr="00C87DDA">
        <w:rPr>
          <w:rFonts w:eastAsia="Calibri" w:cstheme="minorHAnsi"/>
        </w:rPr>
        <w:br w:type="page"/>
      </w:r>
    </w:p>
    <w:p w14:paraId="7C04D4A7" w14:textId="4B9BC016" w:rsidR="00295F8C" w:rsidRPr="00785F26" w:rsidRDefault="002F11AE" w:rsidP="005E5CFC">
      <w:pPr>
        <w:pStyle w:val="Balk2"/>
        <w:rPr>
          <w:b/>
          <w:bCs/>
        </w:rPr>
      </w:pPr>
      <w:bookmarkStart w:id="99" w:name="_Toc186535062"/>
      <w:bookmarkStart w:id="100" w:name="_Toc199402359"/>
      <w:r w:rsidRPr="00785F26">
        <w:rPr>
          <w:b/>
          <w:bCs/>
          <w:color w:val="EE0000"/>
          <w:sz w:val="24"/>
          <w:szCs w:val="24"/>
        </w:rPr>
        <w:lastRenderedPageBreak/>
        <w:t>X</w:t>
      </w:r>
      <w:r w:rsidR="002F1765" w:rsidRPr="00785F26">
        <w:rPr>
          <w:b/>
          <w:bCs/>
          <w:color w:val="EE0000"/>
          <w:sz w:val="24"/>
          <w:szCs w:val="24"/>
        </w:rPr>
        <w:t>I</w:t>
      </w:r>
      <w:r w:rsidRPr="00785F26">
        <w:rPr>
          <w:b/>
          <w:bCs/>
          <w:color w:val="EE0000"/>
          <w:sz w:val="24"/>
          <w:szCs w:val="24"/>
        </w:rPr>
        <w:t xml:space="preserve">I- </w:t>
      </w:r>
      <w:r w:rsidR="00295F8C" w:rsidRPr="00785F26">
        <w:rPr>
          <w:b/>
          <w:bCs/>
          <w:color w:val="EE0000"/>
          <w:sz w:val="24"/>
          <w:szCs w:val="24"/>
        </w:rPr>
        <w:t>CEZA VERMEYE YETKİLİ DİSİPLİN AMİRLERİ VE KURULLAR</w:t>
      </w:r>
      <w:bookmarkEnd w:id="99"/>
      <w:bookmarkEnd w:id="100"/>
    </w:p>
    <w:p w14:paraId="19C1B4B8" w14:textId="77777777" w:rsidR="00295F8C" w:rsidRPr="00C87DDA" w:rsidRDefault="00295F8C" w:rsidP="00295F8C">
      <w:pPr>
        <w:spacing w:before="120" w:after="120" w:line="360" w:lineRule="auto"/>
        <w:contextualSpacing/>
        <w:jc w:val="both"/>
        <w:rPr>
          <w:rFonts w:eastAsia="Calibri" w:cstheme="minorHAnsi"/>
          <w:b/>
          <w:bCs/>
        </w:rPr>
      </w:pPr>
      <w:r w:rsidRPr="00C87DDA">
        <w:rPr>
          <w:rFonts w:eastAsia="Calibri" w:cstheme="minorHAnsi"/>
          <w:b/>
          <w:bCs/>
        </w:rPr>
        <w:t>2547 Sayılı Yükseköğretim Kanununun ilgili maddesi şöyledir:</w:t>
      </w:r>
    </w:p>
    <w:p w14:paraId="373EA886" w14:textId="77777777" w:rsidR="00295F8C" w:rsidRPr="00C87DDA" w:rsidRDefault="00295F8C" w:rsidP="00295F8C">
      <w:pPr>
        <w:spacing w:before="120" w:after="120" w:line="360" w:lineRule="auto"/>
        <w:contextualSpacing/>
        <w:jc w:val="both"/>
        <w:rPr>
          <w:rFonts w:eastAsia="Calibri" w:cstheme="minorHAnsi"/>
        </w:rPr>
      </w:pPr>
      <w:r w:rsidRPr="00C87DDA">
        <w:rPr>
          <w:rFonts w:eastAsia="Calibri" w:cstheme="minorHAnsi"/>
          <w:b/>
          <w:bCs/>
        </w:rPr>
        <w:t>MADDE 53/Ç- Disiplin cezası vermeye yetkili amir ve kurullar şunlardır:</w:t>
      </w:r>
    </w:p>
    <w:p w14:paraId="79D3E090" w14:textId="77777777" w:rsidR="00295F8C" w:rsidRPr="00C87DDA" w:rsidRDefault="00295F8C" w:rsidP="00295F8C">
      <w:pPr>
        <w:spacing w:before="120" w:after="120" w:line="360" w:lineRule="auto"/>
        <w:contextualSpacing/>
        <w:jc w:val="both"/>
        <w:rPr>
          <w:rFonts w:eastAsia="Calibri" w:cstheme="minorHAnsi"/>
        </w:rPr>
      </w:pPr>
      <w:r w:rsidRPr="00C87DDA">
        <w:rPr>
          <w:rFonts w:eastAsia="Calibri" w:cstheme="minorHAnsi"/>
        </w:rPr>
        <w:t xml:space="preserve"> a) </w:t>
      </w:r>
      <w:r w:rsidRPr="00C87DDA">
        <w:rPr>
          <w:rFonts w:eastAsia="Calibri" w:cstheme="minorHAnsi"/>
          <w:b/>
          <w:bCs/>
        </w:rPr>
        <w:t>Uyarma ve kınama cezaları sıralı disiplin amirleri tarafınd</w:t>
      </w:r>
      <w:r w:rsidRPr="00C87DDA">
        <w:rPr>
          <w:rFonts w:eastAsia="Calibri" w:cstheme="minorHAnsi"/>
        </w:rPr>
        <w:t xml:space="preserve">an, rektörler ve bağımsız vakıf meslek yüksekokulu müdürleri hakkında Yükseköğretim Kurulu Başkanı tarafından verilir. </w:t>
      </w:r>
    </w:p>
    <w:p w14:paraId="505AE3E1" w14:textId="77777777" w:rsidR="00295F8C" w:rsidRPr="00C87DDA" w:rsidRDefault="00295F8C" w:rsidP="00295F8C">
      <w:pPr>
        <w:spacing w:before="120" w:after="120" w:line="360" w:lineRule="auto"/>
        <w:contextualSpacing/>
        <w:jc w:val="both"/>
        <w:rPr>
          <w:rFonts w:eastAsia="Calibri" w:cstheme="minorHAnsi"/>
        </w:rPr>
      </w:pPr>
      <w:r w:rsidRPr="00C87DDA">
        <w:rPr>
          <w:rFonts w:eastAsia="Calibri" w:cstheme="minorHAnsi"/>
        </w:rPr>
        <w:t xml:space="preserve">b) </w:t>
      </w:r>
      <w:r w:rsidRPr="00C87DDA">
        <w:rPr>
          <w:rFonts w:eastAsia="Calibri" w:cstheme="minorHAnsi"/>
          <w:b/>
          <w:bCs/>
        </w:rPr>
        <w:t>Aylıktan veya ücretten kesme ve kademe ilerlemesinin durdurulması veya birden fazla ücretten kesme cezaları kişinin görevli olduğu</w:t>
      </w:r>
      <w:r w:rsidRPr="00C87DDA">
        <w:rPr>
          <w:rFonts w:eastAsia="Calibri" w:cstheme="minorHAnsi"/>
          <w:b/>
          <w:bCs/>
          <w:vertAlign w:val="superscript"/>
        </w:rPr>
        <w:footnoteReference w:id="19"/>
      </w:r>
      <w:r w:rsidRPr="00C87DDA">
        <w:rPr>
          <w:rFonts w:eastAsia="Calibri" w:cstheme="minorHAnsi"/>
          <w:b/>
          <w:bCs/>
        </w:rPr>
        <w:t xml:space="preserve"> birimdeki disiplin kurulu kararı </w:t>
      </w:r>
      <w:r w:rsidRPr="00C87DDA">
        <w:rPr>
          <w:rFonts w:eastAsia="Calibri" w:cstheme="minorHAnsi"/>
        </w:rPr>
        <w:t xml:space="preserve">ile verilir. </w:t>
      </w:r>
    </w:p>
    <w:p w14:paraId="49E51A69" w14:textId="77777777" w:rsidR="00295F8C" w:rsidRPr="00C87DDA" w:rsidRDefault="00295F8C" w:rsidP="00295F8C">
      <w:pPr>
        <w:spacing w:before="120" w:after="120" w:line="360" w:lineRule="auto"/>
        <w:contextualSpacing/>
        <w:jc w:val="both"/>
        <w:rPr>
          <w:rFonts w:eastAsia="Calibri" w:cstheme="minorHAnsi"/>
        </w:rPr>
      </w:pPr>
      <w:r w:rsidRPr="00C87DDA">
        <w:rPr>
          <w:rFonts w:eastAsia="Calibri" w:cstheme="minorHAnsi"/>
        </w:rPr>
        <w:t xml:space="preserve">c) </w:t>
      </w:r>
      <w:r w:rsidRPr="00C87DDA">
        <w:rPr>
          <w:rFonts w:eastAsia="Calibri" w:cstheme="minorHAnsi"/>
          <w:b/>
          <w:bCs/>
        </w:rPr>
        <w:t xml:space="preserve">Üniversite öğretim mesleğinden çıkarma ve kamu görevinden çıkarma cezaları atamaya yetkili amirin teklifi üzerine Yüksek Disiplin Kurulu kararıyla verilir. </w:t>
      </w:r>
    </w:p>
    <w:p w14:paraId="753308A8" w14:textId="77777777" w:rsidR="00295F8C" w:rsidRPr="00C87DDA" w:rsidRDefault="00295F8C" w:rsidP="00295F8C">
      <w:pPr>
        <w:spacing w:before="120" w:after="120" w:line="360" w:lineRule="auto"/>
        <w:contextualSpacing/>
        <w:jc w:val="both"/>
        <w:rPr>
          <w:rFonts w:eastAsia="Calibri" w:cstheme="minorHAnsi"/>
        </w:rPr>
      </w:pPr>
      <w:r w:rsidRPr="00C87DDA">
        <w:rPr>
          <w:rFonts w:eastAsia="Calibri" w:cstheme="minorHAnsi"/>
        </w:rPr>
        <w:t xml:space="preserve">d) Rektörler, bağımsız vakıf meslek yüksekokulu müdürleri ve dekanlar hakkında aylıktan veya ücretten kesme, kademe ilerlemesinin durdurulması veya birden fazla ücretten kesme, üniversite öğretim mesleğinden çıkarma ve kamu görevinden çıkarma cezaları Yüksek Disiplin Kurulu kararıyla verilir. </w:t>
      </w:r>
    </w:p>
    <w:p w14:paraId="41DFFF0E" w14:textId="77777777" w:rsidR="00295F8C" w:rsidRPr="00C87DDA" w:rsidRDefault="00295F8C" w:rsidP="00295F8C">
      <w:pPr>
        <w:spacing w:before="120" w:after="120" w:line="360" w:lineRule="auto"/>
        <w:contextualSpacing/>
        <w:jc w:val="both"/>
        <w:rPr>
          <w:rFonts w:eastAsia="Calibri" w:cstheme="minorHAnsi"/>
        </w:rPr>
      </w:pPr>
      <w:r w:rsidRPr="00C87DDA">
        <w:rPr>
          <w:rFonts w:eastAsia="Calibri" w:cstheme="minorHAnsi"/>
        </w:rPr>
        <w:t xml:space="preserve">e) </w:t>
      </w:r>
      <w:r w:rsidRPr="00C87DDA">
        <w:rPr>
          <w:rFonts w:eastAsia="Calibri" w:cstheme="minorHAnsi"/>
          <w:b/>
          <w:bCs/>
        </w:rPr>
        <w:t>Aylıktan veya ücretten kesme, kademe ilerlemesinin durdurulması veya birden fazla ücretten kesme, üniversite öğretim mesleğinden ve kamu görevinden çıkarma</w:t>
      </w:r>
      <w:r w:rsidRPr="00C87DDA">
        <w:rPr>
          <w:rFonts w:eastAsia="Calibri" w:cstheme="minorHAnsi"/>
        </w:rPr>
        <w:t xml:space="preserve"> cezaları gerektiren fiillerle ilgili olarak öğretim elemanları hakkında </w:t>
      </w:r>
      <w:r w:rsidRPr="00C87DDA">
        <w:rPr>
          <w:rFonts w:eastAsia="Calibri" w:cstheme="minorHAnsi"/>
          <w:b/>
          <w:bCs/>
        </w:rPr>
        <w:t>Yükseköğretim Kurulu Başkanı disiplin amiri sıfatıyla doğrudan soruşturma açabilir.</w:t>
      </w:r>
      <w:r w:rsidRPr="00C87DDA">
        <w:rPr>
          <w:rFonts w:eastAsia="Calibri" w:cstheme="minorHAnsi"/>
        </w:rPr>
        <w:t xml:space="preserve"> Bu kapsamda yapılan soruşturmalar sonucunda verilecek cezalar </w:t>
      </w:r>
      <w:r w:rsidRPr="00C87DDA">
        <w:rPr>
          <w:rFonts w:eastAsia="Calibri" w:cstheme="minorHAnsi"/>
          <w:b/>
          <w:bCs/>
        </w:rPr>
        <w:t xml:space="preserve">Yüksek Disiplin Kurulunca </w:t>
      </w:r>
      <w:r w:rsidRPr="00C87DDA">
        <w:rPr>
          <w:rFonts w:eastAsia="Calibri" w:cstheme="minorHAnsi"/>
        </w:rPr>
        <w:t xml:space="preserve">verilir. </w:t>
      </w:r>
    </w:p>
    <w:p w14:paraId="25917F92" w14:textId="77777777" w:rsidR="00250F92" w:rsidRPr="00C87DDA" w:rsidRDefault="00295F8C" w:rsidP="00250F92">
      <w:pPr>
        <w:spacing w:before="120" w:after="120" w:line="360" w:lineRule="auto"/>
        <w:contextualSpacing/>
        <w:jc w:val="both"/>
        <w:rPr>
          <w:rFonts w:eastAsia="Calibri" w:cstheme="minorHAnsi"/>
        </w:rPr>
      </w:pPr>
      <w:r w:rsidRPr="00C87DDA">
        <w:rPr>
          <w:rFonts w:eastAsia="Calibri" w:cstheme="minorHAnsi"/>
        </w:rPr>
        <w:t xml:space="preserve">Disiplin cezası vermeye yetkili makamlar, soruşturmada eksiklik olduğunun tespiti halinde eksikliklerin giderilmesi amacıyla </w:t>
      </w:r>
      <w:r w:rsidRPr="00C87DDA">
        <w:rPr>
          <w:rFonts w:eastAsia="Calibri" w:cstheme="minorHAnsi"/>
          <w:b/>
        </w:rPr>
        <w:t>dosyayı iade edebilir</w:t>
      </w:r>
      <w:r w:rsidRPr="00C87DDA">
        <w:rPr>
          <w:rFonts w:eastAsia="Calibri" w:cstheme="minorHAnsi"/>
        </w:rPr>
        <w:t xml:space="preserve">, soruşturmacı tarafından önerilen disiplin cezasını aynen verebilir, </w:t>
      </w:r>
      <w:r w:rsidRPr="00C87DDA">
        <w:rPr>
          <w:rFonts w:eastAsia="Calibri" w:cstheme="minorHAnsi"/>
          <w:b/>
        </w:rPr>
        <w:t>hafifletebilir veya reddedebilir</w:t>
      </w:r>
      <w:r w:rsidRPr="00C87DDA">
        <w:rPr>
          <w:rFonts w:eastAsia="Calibri" w:cstheme="minorHAnsi"/>
        </w:rPr>
        <w:t xml:space="preserve">. Teklif edilen cezanın reddedilmesi halinde ilgili disiplin amiri ya da kurulu tarafından ret gerekçesine uygun olarak en geç üç ay içerisinde </w:t>
      </w:r>
      <w:r w:rsidRPr="00C87DDA">
        <w:rPr>
          <w:rFonts w:eastAsia="Calibri" w:cstheme="minorHAnsi"/>
          <w:b/>
        </w:rPr>
        <w:t>yeni işlem tesis edilebilir</w:t>
      </w:r>
      <w:r w:rsidRPr="00C87DDA">
        <w:rPr>
          <w:rFonts w:eastAsia="Calibri" w:cstheme="minorHAnsi"/>
        </w:rPr>
        <w:t>.</w:t>
      </w:r>
      <w:r w:rsidR="00250F92" w:rsidRPr="00C87DDA">
        <w:rPr>
          <w:rFonts w:eastAsia="Calibri" w:cstheme="minorHAnsi"/>
        </w:rPr>
        <w:t xml:space="preserve"> Disiplin Kurulu/Amiri tarafından verilen karar ilgililere yazı ile bildirilir. </w:t>
      </w:r>
    </w:p>
    <w:p w14:paraId="494896D3" w14:textId="47DDDDC4" w:rsidR="00295F8C" w:rsidRPr="00C87DDA" w:rsidRDefault="00295F8C" w:rsidP="00295F8C">
      <w:pPr>
        <w:spacing w:before="120" w:after="120" w:line="360" w:lineRule="auto"/>
        <w:contextualSpacing/>
        <w:jc w:val="both"/>
        <w:rPr>
          <w:rFonts w:eastAsia="Calibri" w:cstheme="minorHAnsi"/>
        </w:rPr>
      </w:pPr>
    </w:p>
    <w:p w14:paraId="00CEF539" w14:textId="77777777" w:rsidR="00295F8C" w:rsidRPr="00C87DDA" w:rsidRDefault="00295F8C" w:rsidP="00295F8C">
      <w:pPr>
        <w:rPr>
          <w:rFonts w:eastAsia="Calibri" w:cstheme="minorHAnsi"/>
        </w:rPr>
      </w:pPr>
      <w:r w:rsidRPr="00C87DDA">
        <w:rPr>
          <w:rFonts w:eastAsia="Calibri" w:cstheme="minorHAnsi"/>
        </w:rPr>
        <w:br w:type="page"/>
      </w:r>
    </w:p>
    <w:p w14:paraId="1EA233A5" w14:textId="72522E5D" w:rsidR="00295F8C" w:rsidRPr="00785F26" w:rsidRDefault="002F11AE" w:rsidP="005E5CFC">
      <w:pPr>
        <w:pStyle w:val="Balk2"/>
        <w:rPr>
          <w:b/>
          <w:bCs/>
          <w:color w:val="EE0000"/>
          <w:sz w:val="24"/>
          <w:szCs w:val="24"/>
        </w:rPr>
      </w:pPr>
      <w:bookmarkStart w:id="101" w:name="_Toc186535063"/>
      <w:bookmarkStart w:id="102" w:name="_Toc199402360"/>
      <w:r w:rsidRPr="00785F26">
        <w:rPr>
          <w:b/>
          <w:bCs/>
          <w:color w:val="EE0000"/>
          <w:sz w:val="24"/>
          <w:szCs w:val="24"/>
        </w:rPr>
        <w:lastRenderedPageBreak/>
        <w:t>X</w:t>
      </w:r>
      <w:r w:rsidR="002F1765" w:rsidRPr="00785F26">
        <w:rPr>
          <w:b/>
          <w:bCs/>
          <w:color w:val="EE0000"/>
          <w:sz w:val="24"/>
          <w:szCs w:val="24"/>
        </w:rPr>
        <w:t>I</w:t>
      </w:r>
      <w:r w:rsidRPr="00785F26">
        <w:rPr>
          <w:b/>
          <w:bCs/>
          <w:color w:val="EE0000"/>
          <w:sz w:val="24"/>
          <w:szCs w:val="24"/>
        </w:rPr>
        <w:t xml:space="preserve">II- </w:t>
      </w:r>
      <w:r w:rsidR="00295F8C" w:rsidRPr="00785F26">
        <w:rPr>
          <w:b/>
          <w:bCs/>
          <w:color w:val="EE0000"/>
          <w:sz w:val="24"/>
          <w:szCs w:val="24"/>
        </w:rPr>
        <w:t>SON SAVUNMA</w:t>
      </w:r>
      <w:r w:rsidR="00295F8C" w:rsidRPr="00785F26">
        <w:rPr>
          <w:b/>
          <w:bCs/>
          <w:color w:val="EE0000"/>
          <w:sz w:val="24"/>
          <w:szCs w:val="24"/>
          <w:vertAlign w:val="superscript"/>
        </w:rPr>
        <w:footnoteReference w:id="20"/>
      </w:r>
      <w:bookmarkEnd w:id="101"/>
      <w:bookmarkEnd w:id="102"/>
    </w:p>
    <w:p w14:paraId="4FA413AA" w14:textId="77777777" w:rsidR="00295F8C" w:rsidRPr="00C87DDA" w:rsidRDefault="00295F8C" w:rsidP="00295F8C">
      <w:pPr>
        <w:spacing w:before="120" w:after="120" w:line="360" w:lineRule="auto"/>
        <w:ind w:firstLine="567"/>
        <w:jc w:val="both"/>
        <w:rPr>
          <w:rFonts w:eastAsia="Calibri" w:cstheme="minorHAnsi"/>
        </w:rPr>
      </w:pPr>
      <w:r w:rsidRPr="00C87DDA">
        <w:rPr>
          <w:rFonts w:eastAsia="Calibri" w:cstheme="minorHAnsi"/>
        </w:rPr>
        <w:t xml:space="preserve">Disiplin cezası vermeye yetkili makamlar, isnat edilen fiil ve soruşturma raporunda önerilen disiplin cezasını da belirtmek suretiyle, tekrar savunma istemek durumundadır. </w:t>
      </w:r>
    </w:p>
    <w:p w14:paraId="6493341D" w14:textId="77777777" w:rsidR="00295F8C" w:rsidRPr="00C87DDA" w:rsidRDefault="00295F8C" w:rsidP="00295F8C">
      <w:pPr>
        <w:spacing w:before="120" w:after="120" w:line="360" w:lineRule="auto"/>
        <w:ind w:firstLine="567"/>
        <w:jc w:val="both"/>
        <w:rPr>
          <w:rFonts w:eastAsia="Calibri" w:cstheme="minorHAnsi"/>
        </w:rPr>
      </w:pPr>
      <w:r w:rsidRPr="00C87DDA">
        <w:rPr>
          <w:rFonts w:eastAsia="Calibri" w:cstheme="minorHAnsi"/>
        </w:rPr>
        <w:t>Hakkında üniversite öğretim mesleğinden çıkarma ve kamu görevinden çıkarma cezası istenenler soruşturma evrakını inceleme, tanık dinletme, disiplin kurulunda sözlü veya yazılı olarak kendisi veya vekili vasıtasıyla savunma yapma hakkına sahiptir.</w:t>
      </w:r>
      <w:r w:rsidRPr="00C87DDA">
        <w:rPr>
          <w:rFonts w:eastAsia="Calibri" w:cstheme="minorHAnsi"/>
          <w:vertAlign w:val="superscript"/>
        </w:rPr>
        <w:t xml:space="preserve"> </w:t>
      </w:r>
      <w:r w:rsidRPr="00C87DDA">
        <w:rPr>
          <w:rFonts w:eastAsia="Calibri" w:cstheme="minorHAnsi"/>
          <w:vertAlign w:val="superscript"/>
        </w:rPr>
        <w:footnoteReference w:id="21"/>
      </w:r>
    </w:p>
    <w:p w14:paraId="7E432C79" w14:textId="77777777" w:rsidR="00295F8C" w:rsidRPr="00C87DDA" w:rsidRDefault="00295F8C" w:rsidP="00295F8C">
      <w:pPr>
        <w:spacing w:before="120" w:after="120" w:line="360" w:lineRule="auto"/>
        <w:ind w:firstLine="567"/>
        <w:jc w:val="both"/>
        <w:rPr>
          <w:rFonts w:eastAsia="Calibri" w:cstheme="minorHAnsi"/>
        </w:rPr>
      </w:pPr>
      <w:r w:rsidRPr="00C87DDA">
        <w:rPr>
          <w:rFonts w:eastAsia="Calibri" w:cstheme="minorHAnsi"/>
        </w:rPr>
        <w:t xml:space="preserve">Ancak emsal mahkeme kararları dikkate alındığında soruşturmacı tarafından teklif edilen bütün cezalarla ilgili olarak ceza vermeye yetkili makamın savunma alması gerektiği sonucu ortaya çıkmıştır. Savunma isteme yazısında bulunması gereken bazı hususlar bulunmaktadır. </w:t>
      </w:r>
    </w:p>
    <w:p w14:paraId="720E2C65" w14:textId="77777777" w:rsidR="00295F8C" w:rsidRPr="00C87DDA" w:rsidRDefault="00295F8C" w:rsidP="00295F8C">
      <w:pPr>
        <w:spacing w:before="120" w:after="120" w:line="360" w:lineRule="auto"/>
        <w:contextualSpacing/>
        <w:jc w:val="both"/>
        <w:rPr>
          <w:rFonts w:eastAsia="Calibri" w:cstheme="minorHAnsi"/>
          <w:b/>
        </w:rPr>
      </w:pPr>
      <w:r w:rsidRPr="00C87DDA">
        <w:rPr>
          <w:rFonts w:eastAsia="Calibri" w:cstheme="minorHAnsi"/>
          <w:b/>
        </w:rPr>
        <w:tab/>
        <w:t xml:space="preserve">Soruşturulana gönderilen savunma isteme yazısında, </w:t>
      </w:r>
    </w:p>
    <w:p w14:paraId="24CA0412" w14:textId="77777777" w:rsidR="00295F8C" w:rsidRPr="00C87DDA" w:rsidRDefault="00295F8C" w:rsidP="00A161B0">
      <w:pPr>
        <w:numPr>
          <w:ilvl w:val="0"/>
          <w:numId w:val="11"/>
        </w:numPr>
        <w:spacing w:before="120" w:after="120" w:line="360" w:lineRule="auto"/>
        <w:ind w:hanging="502"/>
        <w:contextualSpacing/>
        <w:jc w:val="both"/>
        <w:rPr>
          <w:rFonts w:eastAsia="Calibri" w:cstheme="minorHAnsi"/>
        </w:rPr>
      </w:pPr>
      <w:r w:rsidRPr="00C87DDA">
        <w:rPr>
          <w:rFonts w:eastAsia="Calibri" w:cstheme="minorHAnsi"/>
        </w:rPr>
        <w:t xml:space="preserve">Soruşturulan hakkında isnat edilen fiil, </w:t>
      </w:r>
    </w:p>
    <w:p w14:paraId="750AF73C" w14:textId="77777777" w:rsidR="00295F8C" w:rsidRPr="00C87DDA" w:rsidRDefault="00295F8C" w:rsidP="00A161B0">
      <w:pPr>
        <w:numPr>
          <w:ilvl w:val="1"/>
          <w:numId w:val="10"/>
        </w:numPr>
        <w:spacing w:before="120" w:after="120" w:line="360" w:lineRule="auto"/>
        <w:ind w:hanging="502"/>
        <w:contextualSpacing/>
        <w:jc w:val="both"/>
        <w:rPr>
          <w:rFonts w:eastAsia="Calibri" w:cstheme="minorHAnsi"/>
        </w:rPr>
      </w:pPr>
      <w:r w:rsidRPr="00C87DDA">
        <w:rPr>
          <w:rFonts w:eastAsia="Calibri" w:cstheme="minorHAnsi"/>
        </w:rPr>
        <w:t>Soruşturmaya konu fiilin tarihi, zamanı,</w:t>
      </w:r>
    </w:p>
    <w:p w14:paraId="40BBAAB0" w14:textId="77777777" w:rsidR="00295F8C" w:rsidRPr="00C87DDA" w:rsidRDefault="00295F8C" w:rsidP="00A161B0">
      <w:pPr>
        <w:numPr>
          <w:ilvl w:val="1"/>
          <w:numId w:val="10"/>
        </w:numPr>
        <w:spacing w:before="120" w:after="120" w:line="360" w:lineRule="auto"/>
        <w:ind w:hanging="502"/>
        <w:contextualSpacing/>
        <w:jc w:val="both"/>
        <w:rPr>
          <w:rFonts w:eastAsia="Calibri" w:cstheme="minorHAnsi"/>
        </w:rPr>
      </w:pPr>
      <w:r w:rsidRPr="00C87DDA">
        <w:rPr>
          <w:rFonts w:eastAsia="Calibri" w:cstheme="minorHAnsi"/>
        </w:rPr>
        <w:t xml:space="preserve">Hangi şekilde işlendiği </w:t>
      </w:r>
    </w:p>
    <w:p w14:paraId="7A8FFF5F" w14:textId="77777777" w:rsidR="00295F8C" w:rsidRPr="00C87DDA" w:rsidRDefault="00295F8C" w:rsidP="00A161B0">
      <w:pPr>
        <w:numPr>
          <w:ilvl w:val="1"/>
          <w:numId w:val="10"/>
        </w:numPr>
        <w:spacing w:before="120" w:after="120" w:line="360" w:lineRule="auto"/>
        <w:ind w:hanging="502"/>
        <w:contextualSpacing/>
        <w:jc w:val="both"/>
        <w:rPr>
          <w:rFonts w:eastAsia="Calibri" w:cstheme="minorHAnsi"/>
        </w:rPr>
      </w:pPr>
      <w:r w:rsidRPr="00C87DDA">
        <w:rPr>
          <w:rFonts w:eastAsia="Calibri" w:cstheme="minorHAnsi"/>
        </w:rPr>
        <w:t>Somut ve açıkça belirtilmelidir.</w:t>
      </w:r>
    </w:p>
    <w:p w14:paraId="0144CCC3" w14:textId="77777777" w:rsidR="00295F8C" w:rsidRPr="00C87DDA" w:rsidRDefault="00295F8C" w:rsidP="00A161B0">
      <w:pPr>
        <w:numPr>
          <w:ilvl w:val="0"/>
          <w:numId w:val="10"/>
        </w:numPr>
        <w:spacing w:before="120" w:after="120" w:line="360" w:lineRule="auto"/>
        <w:contextualSpacing/>
        <w:jc w:val="both"/>
        <w:rPr>
          <w:rFonts w:eastAsia="Calibri" w:cstheme="minorHAnsi"/>
        </w:rPr>
      </w:pPr>
      <w:r w:rsidRPr="00C87DDA">
        <w:rPr>
          <w:rFonts w:eastAsia="Calibri" w:cstheme="minorHAnsi"/>
        </w:rPr>
        <w:t>Soruşturma raporunda önerilen disiplin cezasının  ne olduğu</w:t>
      </w:r>
    </w:p>
    <w:p w14:paraId="47700205" w14:textId="77777777" w:rsidR="00295F8C" w:rsidRPr="00C87DDA" w:rsidRDefault="00295F8C" w:rsidP="00A161B0">
      <w:pPr>
        <w:numPr>
          <w:ilvl w:val="0"/>
          <w:numId w:val="10"/>
        </w:numPr>
        <w:spacing w:before="120" w:after="120" w:line="360" w:lineRule="auto"/>
        <w:contextualSpacing/>
        <w:jc w:val="both"/>
        <w:rPr>
          <w:rFonts w:eastAsia="Calibri" w:cstheme="minorHAnsi"/>
        </w:rPr>
      </w:pPr>
      <w:r w:rsidRPr="00C87DDA">
        <w:rPr>
          <w:rFonts w:eastAsia="Calibri" w:cstheme="minorHAnsi"/>
        </w:rPr>
        <w:t>Soruşturma raporunda önerilen disiplin cezasının  hangi madde bent alt bent kapsamında önerildiği</w:t>
      </w:r>
    </w:p>
    <w:p w14:paraId="2F0A67F7" w14:textId="77777777" w:rsidR="00295F8C" w:rsidRPr="00C87DDA" w:rsidRDefault="00295F8C" w:rsidP="00A161B0">
      <w:pPr>
        <w:numPr>
          <w:ilvl w:val="0"/>
          <w:numId w:val="10"/>
        </w:numPr>
        <w:spacing w:before="120" w:after="120" w:line="360" w:lineRule="auto"/>
        <w:contextualSpacing/>
        <w:jc w:val="both"/>
        <w:rPr>
          <w:rFonts w:eastAsia="Calibri" w:cstheme="minorHAnsi"/>
        </w:rPr>
      </w:pPr>
      <w:r w:rsidRPr="00C87DDA">
        <w:rPr>
          <w:rFonts w:eastAsia="Calibri" w:cstheme="minorHAnsi"/>
        </w:rPr>
        <w:t>Dayanılan deliller: Varsa (3. Kişilerin isimleri gizlenerek)</w:t>
      </w:r>
    </w:p>
    <w:p w14:paraId="3D432E1F" w14:textId="77777777" w:rsidR="00295F8C" w:rsidRPr="00C87DDA" w:rsidRDefault="00295F8C" w:rsidP="00A161B0">
      <w:pPr>
        <w:numPr>
          <w:ilvl w:val="1"/>
          <w:numId w:val="10"/>
        </w:numPr>
        <w:spacing w:before="120" w:after="120" w:line="360" w:lineRule="auto"/>
        <w:contextualSpacing/>
        <w:jc w:val="both"/>
        <w:rPr>
          <w:rFonts w:eastAsia="Calibri" w:cstheme="minorHAnsi"/>
        </w:rPr>
      </w:pPr>
      <w:r w:rsidRPr="00C87DDA">
        <w:rPr>
          <w:rFonts w:eastAsia="Calibri" w:cstheme="minorHAnsi"/>
        </w:rPr>
        <w:t xml:space="preserve"> Soruşturmaya konu eylemlerin gerçekleştiğine dair tanık beyanları (tanık ismi belirtilmeden)</w:t>
      </w:r>
    </w:p>
    <w:p w14:paraId="554D285D" w14:textId="77777777" w:rsidR="00295F8C" w:rsidRPr="00C87DDA" w:rsidRDefault="00295F8C" w:rsidP="00A161B0">
      <w:pPr>
        <w:numPr>
          <w:ilvl w:val="1"/>
          <w:numId w:val="10"/>
        </w:numPr>
        <w:spacing w:before="120" w:after="120" w:line="360" w:lineRule="auto"/>
        <w:contextualSpacing/>
        <w:jc w:val="both"/>
        <w:rPr>
          <w:rFonts w:eastAsia="Calibri" w:cstheme="minorHAnsi"/>
        </w:rPr>
      </w:pPr>
      <w:r w:rsidRPr="00C87DDA">
        <w:rPr>
          <w:rFonts w:eastAsia="Calibri" w:cstheme="minorHAnsi"/>
        </w:rPr>
        <w:t xml:space="preserve"> Tutanaklar </w:t>
      </w:r>
    </w:p>
    <w:p w14:paraId="0C124E1B" w14:textId="77777777" w:rsidR="00295F8C" w:rsidRPr="00C87DDA" w:rsidRDefault="00295F8C" w:rsidP="00A161B0">
      <w:pPr>
        <w:numPr>
          <w:ilvl w:val="1"/>
          <w:numId w:val="10"/>
        </w:numPr>
        <w:spacing w:before="120" w:after="120" w:line="360" w:lineRule="auto"/>
        <w:contextualSpacing/>
        <w:jc w:val="both"/>
        <w:rPr>
          <w:rFonts w:eastAsia="Calibri" w:cstheme="minorHAnsi"/>
        </w:rPr>
      </w:pPr>
      <w:r w:rsidRPr="00C87DDA">
        <w:rPr>
          <w:rFonts w:eastAsia="Calibri" w:cstheme="minorHAnsi"/>
        </w:rPr>
        <w:t>Dosya kapsamında hangi delillere dayanıldığı</w:t>
      </w:r>
    </w:p>
    <w:p w14:paraId="354B1EE0" w14:textId="77777777" w:rsidR="00295F8C" w:rsidRPr="00C87DDA" w:rsidRDefault="00295F8C" w:rsidP="00A161B0">
      <w:pPr>
        <w:numPr>
          <w:ilvl w:val="0"/>
          <w:numId w:val="10"/>
        </w:numPr>
        <w:spacing w:before="120" w:after="120" w:line="360" w:lineRule="auto"/>
        <w:contextualSpacing/>
        <w:jc w:val="both"/>
        <w:rPr>
          <w:rFonts w:eastAsia="Calibri" w:cstheme="minorHAnsi"/>
        </w:rPr>
      </w:pPr>
      <w:r w:rsidRPr="00C87DDA">
        <w:rPr>
          <w:rFonts w:eastAsia="Calibri" w:cstheme="minorHAnsi"/>
        </w:rPr>
        <w:t>Savunma vermediği takdirde savunma hakkından vazgeçmiş sayılacağı</w:t>
      </w:r>
    </w:p>
    <w:p w14:paraId="1DEC52A4" w14:textId="77777777" w:rsidR="00295F8C" w:rsidRPr="00C87DDA" w:rsidRDefault="00295F8C" w:rsidP="00A161B0">
      <w:pPr>
        <w:numPr>
          <w:ilvl w:val="0"/>
          <w:numId w:val="10"/>
        </w:numPr>
        <w:spacing w:before="120" w:after="120" w:line="360" w:lineRule="auto"/>
        <w:contextualSpacing/>
        <w:jc w:val="both"/>
        <w:rPr>
          <w:rFonts w:eastAsia="Calibri" w:cstheme="minorHAnsi"/>
        </w:rPr>
      </w:pPr>
      <w:r w:rsidRPr="00C87DDA">
        <w:rPr>
          <w:rFonts w:eastAsia="Calibri" w:cstheme="minorHAnsi"/>
        </w:rPr>
        <w:t>7 günlük hazırlık süresi tanınmak suretiyle (Disiplin Cezası verilmeden önce Yetkili Makam tarafından Soruşturulanın bir kez daha savunması (yine en az 7 günlük süre verilerek) alınabilir.  Bu 7 günlük sürenin tebliğ ve savunma alma gününü de dikkate aldığımızda 9 günlük sürece tekabül ettiği unutulmamalıdır. )</w:t>
      </w:r>
    </w:p>
    <w:p w14:paraId="0E2B1A33" w14:textId="77777777" w:rsidR="00295F8C" w:rsidRPr="00C87DDA" w:rsidRDefault="00295F8C" w:rsidP="00A161B0">
      <w:pPr>
        <w:numPr>
          <w:ilvl w:val="0"/>
          <w:numId w:val="10"/>
        </w:numPr>
        <w:spacing w:before="120" w:after="120" w:line="360" w:lineRule="auto"/>
        <w:contextualSpacing/>
        <w:jc w:val="both"/>
        <w:rPr>
          <w:rFonts w:eastAsia="Calibri" w:cstheme="minorHAnsi"/>
        </w:rPr>
      </w:pPr>
      <w:r w:rsidRPr="00C87DDA">
        <w:rPr>
          <w:rFonts w:eastAsia="Calibri" w:cstheme="minorHAnsi"/>
        </w:rPr>
        <w:t xml:space="preserve">Sözlü savunma vermek istiyorsa buna dair beyanında bulunabileceği savunma istem yazısında belirtilmiş olmalıdır. </w:t>
      </w:r>
    </w:p>
    <w:p w14:paraId="2698C7FB" w14:textId="77777777" w:rsidR="00295F8C" w:rsidRPr="00C87DDA" w:rsidRDefault="00295F8C" w:rsidP="00295F8C">
      <w:pPr>
        <w:spacing w:before="120" w:after="120" w:line="360" w:lineRule="auto"/>
        <w:ind w:left="360"/>
        <w:jc w:val="both"/>
        <w:rPr>
          <w:rFonts w:eastAsia="Calibri" w:cstheme="minorHAnsi"/>
          <w:b/>
        </w:rPr>
      </w:pPr>
      <w:r w:rsidRPr="00C87DDA">
        <w:rPr>
          <w:rFonts w:eastAsia="Calibri" w:cstheme="minorHAnsi"/>
          <w:b/>
        </w:rPr>
        <w:t>Disiplin soruşturma dosyasında birden fazla eylem varsa ve ceza vermeye yetkili birden fazla makam yetkilisiyse savunma hangi makam tarafından alınacağı şu şekildedir.</w:t>
      </w:r>
    </w:p>
    <w:p w14:paraId="4E3CBD87" w14:textId="30A90DDE" w:rsidR="00295F8C" w:rsidRPr="00C87DDA" w:rsidRDefault="00295F8C" w:rsidP="00295F8C">
      <w:pPr>
        <w:spacing w:before="120" w:after="120" w:line="360" w:lineRule="auto"/>
        <w:ind w:left="360"/>
        <w:contextualSpacing/>
        <w:jc w:val="both"/>
        <w:rPr>
          <w:rFonts w:eastAsia="Calibri" w:cstheme="minorHAnsi"/>
        </w:rPr>
      </w:pPr>
      <w:r w:rsidRPr="00C87DDA">
        <w:rPr>
          <w:rFonts w:eastAsia="Calibri" w:cstheme="minorHAnsi"/>
        </w:rPr>
        <w:lastRenderedPageBreak/>
        <w:t xml:space="preserve">Birden fazla ceza gerektiren birden fazla eylem varsa, her makam kendi yetkisine giren cezayı değerlendirir. Örnek aynı dosyada 3 ayrı eylem ve teklif edilen 3 ayrı ceza söz konusu olsun. 3 ayrı eylem için Kamu görevinden çıkarma, aylıktan kesme ve kınama önerilmiş olsun. Kamu görevinden çıkarma, Rektörün teklif üzerine Yüksek disiplin kurulunda görüşülür ve eylemle ilgili bu kurul (YDK) savunma alır. Aylıktan kesme eylemi için soruşturulanın bağlı bulunduğu yerdeki disiplin kurulu ki hafifletip bir alt ceza olan kınama vermeye de bu kurul yetkilidir. Bu disiplin kurulu savunma alacaktır. Kınama cezasını sıralı disiplin amiri verir.  Disiplin amiri kınama cezası gerektiren eylemle ilgili savunma alır. Asıl cezayı vermeye yetkili makam hafifleterek bir alt cezayı vermeye de yetkilidir. Ceza vermeye yetkili makamlar, ceza vermeye yetkili olduğu eylemler için savunma alırlar. </w:t>
      </w:r>
    </w:p>
    <w:p w14:paraId="0B3FB99D" w14:textId="77777777" w:rsidR="00295F8C" w:rsidRPr="00C87DDA" w:rsidRDefault="00295F8C" w:rsidP="00295F8C">
      <w:pPr>
        <w:spacing w:before="120" w:after="120" w:line="360" w:lineRule="auto"/>
        <w:ind w:left="360"/>
        <w:contextualSpacing/>
        <w:jc w:val="both"/>
        <w:rPr>
          <w:rFonts w:eastAsia="Calibri" w:cstheme="minorHAnsi"/>
        </w:rPr>
      </w:pPr>
      <w:r w:rsidRPr="00C87DDA">
        <w:rPr>
          <w:rFonts w:eastAsia="Calibri" w:cstheme="minorHAnsi"/>
        </w:rPr>
        <w:t xml:space="preserve">Ceza vermeye yetkili makamın kurul olduğu durumlarda, savunma isteme veya savunmaya çağrı yazısının hazırlanması, soruşturulana gönderilmesi hususunda disiplin kurulu üyelerinin tamamının yazıda imzası ile olabileceği gibi, disiplin kurulunun soruşturulandan savunma alınması yönünde karar alıp, disiplin kurulu başkanına yazışmaların yürütülmesi hususunda yetki vermesi de mümkün olacaktır. Yazılı savunma alınacaksa, Savunma isteme yazısında “sözlü ifade vermek istiyorsa buna dair beyanınız” ibaresinin de yer alması gerekir. Sözlü ve yazılı savunma bir hak olduğundan kişiye bu ibare ile sözlü savunma verme imkânı tanınmış ve soruşturulan istemediği için sözlü savunma alınmamış olmaktadır. Disiplin Kurulu Başkanı, disiplin kurulu tarafından kendisine verilen yazışmaları yürütme yetkisine dayalı olarak savunma isteme yazısını imzalayacaksa, yazıyı başka görev unvanı varsa bile kullanmadan doğrudan “disiplin kurulu başkanı” unvanıyla imzalayacaktır. Diğer bir deyişle soruşturulan, savunmaya çağıran kişinin disiplin kurulu adına hareket ettiğini bilmesi gerekmektedir. </w:t>
      </w:r>
    </w:p>
    <w:p w14:paraId="26C08026" w14:textId="77777777" w:rsidR="00295F8C" w:rsidRPr="00C87DDA" w:rsidRDefault="00295F8C" w:rsidP="00295F8C">
      <w:pPr>
        <w:rPr>
          <w:rFonts w:eastAsia="Calibri" w:cstheme="minorHAnsi"/>
          <w:b/>
        </w:rPr>
      </w:pPr>
      <w:r w:rsidRPr="00C87DDA">
        <w:rPr>
          <w:rFonts w:eastAsia="Calibri" w:cstheme="minorHAnsi"/>
          <w:b/>
        </w:rPr>
        <w:br w:type="page"/>
      </w:r>
    </w:p>
    <w:p w14:paraId="6E9C05E5" w14:textId="77777777" w:rsidR="00AB2BE7" w:rsidRPr="00C87DDA" w:rsidRDefault="00AB2BE7" w:rsidP="00295F8C">
      <w:pPr>
        <w:keepNext/>
        <w:keepLines/>
        <w:spacing w:before="240" w:after="0"/>
        <w:jc w:val="both"/>
        <w:outlineLvl w:val="0"/>
        <w:rPr>
          <w:rFonts w:eastAsia="Times New Roman" w:cstheme="minorHAnsi"/>
          <w:b/>
        </w:rPr>
      </w:pPr>
      <w:bookmarkStart w:id="103" w:name="_Toc186535065"/>
    </w:p>
    <w:p w14:paraId="566F8E0E" w14:textId="677E030E" w:rsidR="00295F8C" w:rsidRPr="00785F26" w:rsidRDefault="002F11AE" w:rsidP="005E5CFC">
      <w:pPr>
        <w:pStyle w:val="Balk2"/>
        <w:rPr>
          <w:b/>
          <w:bCs/>
        </w:rPr>
      </w:pPr>
      <w:bookmarkStart w:id="104" w:name="_Toc199402361"/>
      <w:r w:rsidRPr="00785F26">
        <w:rPr>
          <w:b/>
          <w:bCs/>
          <w:color w:val="EE0000"/>
          <w:sz w:val="24"/>
          <w:szCs w:val="24"/>
        </w:rPr>
        <w:t>X</w:t>
      </w:r>
      <w:r w:rsidR="002F1765" w:rsidRPr="00785F26">
        <w:rPr>
          <w:b/>
          <w:bCs/>
          <w:color w:val="EE0000"/>
          <w:sz w:val="24"/>
          <w:szCs w:val="24"/>
        </w:rPr>
        <w:t>I</w:t>
      </w:r>
      <w:r w:rsidRPr="00785F26">
        <w:rPr>
          <w:b/>
          <w:bCs/>
          <w:color w:val="EE0000"/>
          <w:sz w:val="24"/>
          <w:szCs w:val="24"/>
        </w:rPr>
        <w:t xml:space="preserve">V- </w:t>
      </w:r>
      <w:r w:rsidR="00295F8C" w:rsidRPr="00785F26">
        <w:rPr>
          <w:b/>
          <w:bCs/>
          <w:color w:val="EE0000"/>
          <w:sz w:val="24"/>
          <w:szCs w:val="24"/>
        </w:rPr>
        <w:t xml:space="preserve">DİSİPLİN </w:t>
      </w:r>
      <w:r w:rsidR="00F604DA" w:rsidRPr="00785F26">
        <w:rPr>
          <w:b/>
          <w:bCs/>
          <w:color w:val="EE0000"/>
          <w:sz w:val="24"/>
          <w:szCs w:val="24"/>
        </w:rPr>
        <w:t>CEZASI VERECEK VEYA İTİRAZI DEĞERLENDİRECEK MAKAMLAR</w:t>
      </w:r>
      <w:bookmarkEnd w:id="104"/>
      <w:r w:rsidR="00F604DA" w:rsidRPr="00785F26">
        <w:rPr>
          <w:b/>
          <w:bCs/>
          <w:color w:val="EE0000"/>
          <w:sz w:val="24"/>
          <w:szCs w:val="24"/>
        </w:rPr>
        <w:t xml:space="preserve"> </w:t>
      </w:r>
      <w:bookmarkEnd w:id="103"/>
    </w:p>
    <w:p w14:paraId="5563A1D6" w14:textId="578826A7" w:rsidR="00295F8C" w:rsidRPr="00C87DDA" w:rsidRDefault="00295F8C" w:rsidP="00295F8C">
      <w:pPr>
        <w:jc w:val="both"/>
        <w:rPr>
          <w:rFonts w:eastAsia="Calibri" w:cstheme="minorHAnsi"/>
        </w:rPr>
      </w:pPr>
    </w:p>
    <w:p w14:paraId="5758B121" w14:textId="5A1803A4" w:rsidR="00F604DA" w:rsidRDefault="00F604DA" w:rsidP="00F604DA">
      <w:pPr>
        <w:ind w:firstLine="708"/>
        <w:jc w:val="both"/>
        <w:rPr>
          <w:rFonts w:ascii="Calibri" w:hAnsi="Calibri" w:cs="Calibri"/>
        </w:rPr>
      </w:pPr>
      <w:r>
        <w:rPr>
          <w:rFonts w:ascii="Calibri" w:hAnsi="Calibri" w:cs="Calibri"/>
        </w:rPr>
        <w:t>(</w:t>
      </w:r>
      <w:r w:rsidRPr="00C87DDA">
        <w:t>2547 s.K.md.53/</w:t>
      </w:r>
      <w:r>
        <w:t>E</w:t>
      </w:r>
      <w:r>
        <w:rPr>
          <w:rFonts w:ascii="Calibri" w:hAnsi="Calibri" w:cs="Calibri"/>
        </w:rPr>
        <w:t xml:space="preserve">) </w:t>
      </w:r>
      <w:r w:rsidRPr="008F1A79">
        <w:rPr>
          <w:rFonts w:ascii="Calibri" w:hAnsi="Calibri" w:cs="Calibri"/>
        </w:rPr>
        <w:t xml:space="preserve">Üniversite disiplin kurulu rektör dışındaki üniversite yönetim kurulu üyelerinden oluşur; kurula akademik olarak en kıdemli profesör üye başkanlık eder. </w:t>
      </w:r>
      <w:r w:rsidRPr="00A5226B">
        <w:rPr>
          <w:rFonts w:ascii="Calibri" w:hAnsi="Calibri" w:cs="Calibri"/>
          <w:b/>
          <w:bCs/>
          <w:i/>
          <w:iCs/>
          <w:color w:val="EE0000"/>
          <w:u w:val="single"/>
        </w:rPr>
        <w:t>Üniversite bağlı birimlerinin yönetim kurulları aynı zamanda disiplin kurulu olarak görev yapar. Bu birimlerin disiplin kurullarında dekan veya müdür yer alamaz.</w:t>
      </w:r>
      <w:r w:rsidRPr="00A5226B">
        <w:rPr>
          <w:rFonts w:ascii="Calibri" w:hAnsi="Calibri" w:cs="Calibri"/>
          <w:color w:val="EE0000"/>
        </w:rPr>
        <w:t xml:space="preserve"> </w:t>
      </w:r>
      <w:r w:rsidRPr="008F1A79">
        <w:rPr>
          <w:rFonts w:ascii="Calibri" w:hAnsi="Calibri" w:cs="Calibri"/>
        </w:rPr>
        <w:t xml:space="preserve">Bu durumda ilgili disiplin kuruluna kurul üyelerinden en yüksek unvanlı öğretim üyesi, en yüksek unvanlı öğretim üyesinin birden fazla olması halinde en kıdemli üye, öğretim üyesi bulunmaması halinde en kıdemli öğretim görevlisi başkanlık eder. </w:t>
      </w:r>
    </w:p>
    <w:p w14:paraId="35C72FA6" w14:textId="77777777" w:rsidR="00F604DA" w:rsidRDefault="00F604DA" w:rsidP="00F604DA">
      <w:pPr>
        <w:ind w:firstLine="708"/>
        <w:jc w:val="both"/>
        <w:rPr>
          <w:rFonts w:ascii="Calibri" w:hAnsi="Calibri" w:cs="Calibri"/>
        </w:rPr>
      </w:pPr>
      <w:r w:rsidRPr="008F1A79">
        <w:rPr>
          <w:rFonts w:ascii="Calibri" w:hAnsi="Calibri" w:cs="Calibri"/>
        </w:rPr>
        <w:t xml:space="preserve">Yüksek Disiplin Kurulu hariç, disiplin kurullarında profesörlerle ilgili hususların görüşülmesinde doçent ve doktor öğretim üyeleri, doçentlerle ilgili hususların görüşülmesinde doktor öğretim üyeleri ve kendileri ile ilgili hususların görüşülmesinde ilgili üyeler görüşmelere katılamazlar.  </w:t>
      </w:r>
    </w:p>
    <w:p w14:paraId="357BD517" w14:textId="77777777" w:rsidR="00F604DA" w:rsidRDefault="00F604DA" w:rsidP="00F604DA">
      <w:pPr>
        <w:ind w:firstLine="708"/>
        <w:jc w:val="both"/>
        <w:rPr>
          <w:rFonts w:ascii="Calibri" w:hAnsi="Calibri" w:cs="Calibri"/>
        </w:rPr>
      </w:pPr>
      <w:r w:rsidRPr="008F1A79">
        <w:rPr>
          <w:rFonts w:ascii="Calibri" w:hAnsi="Calibri" w:cs="Calibri"/>
        </w:rPr>
        <w:t xml:space="preserve">Soruşturmada görev alanlar disiplin kurullarındaki oylamalara, disiplin kurulunda görev alanlar ile disiplin cezası verenler bu cezalara itirazların görüşüldüğü kurullardaki oylamalara katılamazlar. Herhangi bir sebeple disiplin kurullarının teşekkül edememesi halinde eksik üyelikler eşdeğer unvana sahip öğretim üyeleri arasından senato tarafından belirlenen üyelerce tamamlanır. </w:t>
      </w:r>
    </w:p>
    <w:p w14:paraId="6AAA93DE" w14:textId="77777777" w:rsidR="00F604DA" w:rsidRDefault="00F604DA" w:rsidP="00F604DA">
      <w:pPr>
        <w:ind w:firstLine="708"/>
        <w:jc w:val="both"/>
        <w:rPr>
          <w:rFonts w:ascii="Calibri" w:hAnsi="Calibri" w:cs="Calibri"/>
        </w:rPr>
      </w:pPr>
      <w:r w:rsidRPr="008F1A79">
        <w:rPr>
          <w:rFonts w:ascii="Calibri" w:hAnsi="Calibri" w:cs="Calibri"/>
        </w:rPr>
        <w:t xml:space="preserve">2547 sayılı Kanunun disiplin hükümleri incelendiğinde Rektörlüğe bağlı birimlerde görev yapan idari personelin Aylıktan Kesme ve Kademe İlerlemesinin Durdurulma cezalarının itiraz makamları belirlenmemiştir.  Ancak, 2547 sayılı Kanunun 53/E maddesinde yer alan “…Herhangi bir sebeple disiplin kurullarının teşekkül edememesi halinde eksik üyelikler eşdeğer unvana sahip öğretim üyeleri arasından senato tarafından belirlenen üyelerce tamamlanır.” düzenlemesine göre Senato tarafından itirazları değerlendirmek üzere bir kurul oluşturulacaktır. Bu kurul, sadece idari personelin aylıktan kesme ve kademe ilerlemesinin durdurulması cezalarına karşı itirazları karara bağlayacaktır.  </w:t>
      </w:r>
    </w:p>
    <w:p w14:paraId="2CF7948D" w14:textId="77777777" w:rsidR="00F604DA" w:rsidRDefault="00F604DA" w:rsidP="00F604DA">
      <w:pPr>
        <w:ind w:firstLine="708"/>
        <w:jc w:val="both"/>
        <w:rPr>
          <w:rFonts w:ascii="Calibri" w:hAnsi="Calibri" w:cs="Calibri"/>
        </w:rPr>
      </w:pPr>
      <w:r w:rsidRPr="008F1A79">
        <w:rPr>
          <w:rFonts w:ascii="Calibri" w:hAnsi="Calibri" w:cs="Calibri"/>
        </w:rPr>
        <w:t xml:space="preserve">Disiplin cezalarına itiraz edilebilecek amir ve kurullar şunlardır:  </w:t>
      </w:r>
    </w:p>
    <w:p w14:paraId="310AA417" w14:textId="77777777" w:rsidR="00F604DA" w:rsidRDefault="00F604DA" w:rsidP="00F604DA">
      <w:pPr>
        <w:ind w:firstLine="708"/>
        <w:jc w:val="both"/>
        <w:rPr>
          <w:rFonts w:ascii="Calibri" w:hAnsi="Calibri" w:cs="Calibri"/>
        </w:rPr>
      </w:pPr>
      <w:r w:rsidRPr="008F1A79">
        <w:rPr>
          <w:rFonts w:ascii="Calibri" w:hAnsi="Calibri" w:cs="Calibri"/>
        </w:rPr>
        <w:t xml:space="preserve">a) Uyarma ve kınama cezalarına karşı itiraz ilgilinin görevli olduğu birimin disiplin kuruluna, dekanlar için üniversite disiplin kuruluna, rektörler ve  meslek yüksekokulu müdürleri için Yüksek Disiplin Kuruluna yapılabilir. </w:t>
      </w:r>
    </w:p>
    <w:p w14:paraId="0045C90C" w14:textId="77777777" w:rsidR="00F604DA" w:rsidRDefault="00F604DA" w:rsidP="00F604DA">
      <w:pPr>
        <w:ind w:firstLine="708"/>
        <w:jc w:val="both"/>
        <w:rPr>
          <w:rFonts w:ascii="Calibri" w:hAnsi="Calibri" w:cs="Calibri"/>
        </w:rPr>
      </w:pPr>
      <w:r w:rsidRPr="008F1A79">
        <w:rPr>
          <w:rFonts w:ascii="Calibri" w:hAnsi="Calibri" w:cs="Calibri"/>
        </w:rPr>
        <w:t>b) Aylıktan veya ücretten kesme ve kademe ilerlemesinin durdurulması veya birden fazla ücretten kesme cezasına karşı itiraz ilgilinin görevli  disiplin kuruluna, yükseköğretim üst kuruluşlarında görev yapan personel için Yüksek Disiplin Kuruluna yapılabilir</w:t>
      </w:r>
      <w:r>
        <w:rPr>
          <w:rFonts w:ascii="Calibri" w:hAnsi="Calibri" w:cs="Calibri"/>
        </w:rPr>
        <w:t>.</w:t>
      </w:r>
      <w:r w:rsidRPr="008F1A79">
        <w:rPr>
          <w:rFonts w:ascii="Calibri" w:hAnsi="Calibri" w:cs="Calibri"/>
        </w:rPr>
        <w:t xml:space="preserve"> </w:t>
      </w:r>
    </w:p>
    <w:p w14:paraId="103E77CD" w14:textId="77777777" w:rsidR="00F604DA" w:rsidRPr="008F1A79" w:rsidRDefault="00F604DA" w:rsidP="00F604DA">
      <w:pPr>
        <w:ind w:firstLine="708"/>
        <w:jc w:val="both"/>
        <w:rPr>
          <w:rFonts w:ascii="Calibri" w:hAnsi="Calibri" w:cs="Calibri"/>
        </w:rPr>
      </w:pPr>
      <w:r w:rsidRPr="008F1A79">
        <w:rPr>
          <w:rFonts w:ascii="Calibri" w:hAnsi="Calibri" w:cs="Calibri"/>
        </w:rPr>
        <w:t>İtiraz süresi, cezanın tebliğ tarihinden itibaren yedi gündür.  İtiraz mercileri, itiraz tarihinden itibaren altmış gün içinde karar verir. İtiraz mercileri itirazı kabul ya da reddedebilir. İtirazın kabul edilmesi halinde ceza tüm sonuçlarıyla ortadan kalkar, ancak ilgili disiplin amiri veya disiplin kurulu tarafından kabul gerekçesine uygun olarak en geç üç ay içerisinde yeni bir işlem tesis edilebilir.</w:t>
      </w:r>
    </w:p>
    <w:p w14:paraId="56FD3EFC" w14:textId="77777777" w:rsidR="00295F8C" w:rsidRPr="00C87DDA" w:rsidRDefault="00295F8C" w:rsidP="00295F8C">
      <w:pPr>
        <w:rPr>
          <w:rFonts w:eastAsia="Calibri" w:cstheme="minorHAnsi"/>
          <w:b/>
        </w:rPr>
      </w:pPr>
      <w:r w:rsidRPr="00C87DDA">
        <w:rPr>
          <w:rFonts w:eastAsia="Calibri" w:cstheme="minorHAnsi"/>
          <w:b/>
        </w:rPr>
        <w:br w:type="page"/>
      </w:r>
    </w:p>
    <w:p w14:paraId="4C66366B" w14:textId="33A880D5" w:rsidR="00295F8C" w:rsidRPr="00785F26" w:rsidRDefault="00295F8C" w:rsidP="00A161B0">
      <w:pPr>
        <w:pStyle w:val="Balk3"/>
        <w:numPr>
          <w:ilvl w:val="0"/>
          <w:numId w:val="20"/>
        </w:numPr>
        <w:rPr>
          <w:rFonts w:eastAsia="Calibri"/>
        </w:rPr>
      </w:pPr>
      <w:bookmarkStart w:id="105" w:name="_Toc199402362"/>
      <w:r w:rsidRPr="00785F26">
        <w:rPr>
          <w:rFonts w:eastAsia="Calibri"/>
        </w:rPr>
        <w:lastRenderedPageBreak/>
        <w:t>Toplantı ve Karar Nisabı</w:t>
      </w:r>
      <w:bookmarkEnd w:id="105"/>
    </w:p>
    <w:p w14:paraId="08427DCB" w14:textId="77777777" w:rsidR="00295F8C" w:rsidRPr="00C87DDA" w:rsidRDefault="00295F8C" w:rsidP="00295F8C">
      <w:pPr>
        <w:jc w:val="both"/>
        <w:rPr>
          <w:rFonts w:eastAsia="Calibri" w:cstheme="minorHAnsi"/>
        </w:rPr>
      </w:pPr>
      <w:r w:rsidRPr="00C87DDA">
        <w:rPr>
          <w:rFonts w:eastAsia="Calibri" w:cstheme="minorHAnsi"/>
        </w:rPr>
        <w:t xml:space="preserve">2547 Sayılı Kanunun 61. Maddesinde “  Bu kanunda sözü geçen jüri ve kurullarda, her üye oyunu kabul veya ret yoluyla vermekle görevlidir. </w:t>
      </w:r>
      <w:r w:rsidRPr="00C87DDA">
        <w:rPr>
          <w:rFonts w:eastAsia="Calibri" w:cstheme="minorHAnsi"/>
          <w:b/>
        </w:rPr>
        <w:t>Çekimser oy kullanılamaz</w:t>
      </w:r>
      <w:r w:rsidRPr="00C87DDA">
        <w:rPr>
          <w:rFonts w:eastAsia="Calibri" w:cstheme="minorHAnsi"/>
        </w:rPr>
        <w:t>. Yükseköğretim Kurulu dışında yer alan kurulların toplantı nisabı kurul üye tamsayısının yarıdan fazlasıdır. Bütün kurullarda kararlar toplantıya katılanların salt çoğunluğu ile alınır. Üçüncü turda salt çoğunluğun sağlanamadığı hallerde dördüncü turda oy çokluğu esası uygulanır.” Hükmüne yer verilmiştir.</w:t>
      </w:r>
    </w:p>
    <w:p w14:paraId="79E07CD4" w14:textId="77777777" w:rsidR="00295F8C" w:rsidRPr="00C87DDA" w:rsidRDefault="00295F8C" w:rsidP="00295F8C">
      <w:pPr>
        <w:jc w:val="both"/>
        <w:rPr>
          <w:rFonts w:eastAsia="Calibri" w:cstheme="minorHAnsi"/>
        </w:rPr>
      </w:pPr>
      <w:r w:rsidRPr="00C87DDA">
        <w:rPr>
          <w:rFonts w:eastAsia="Calibri" w:cstheme="minorHAnsi"/>
        </w:rPr>
        <w:t xml:space="preserve"> Buna göre, kurullar üye tam sayısının yarıdan fazlası ile toplanır. Toplananların salt çoğunluğu ile karar verir. Her üye oyunu kabul veya ret yoluyla vermekle görevlidir. Çekimser oy kullanılamaz. Kanunun bu hükmüne aykırı davranış disiplin ve ceza sorumluluğu doğurur. </w:t>
      </w:r>
    </w:p>
    <w:p w14:paraId="1FAD8DA3" w14:textId="7B7F6A63" w:rsidR="00295F8C" w:rsidRPr="00C87DDA" w:rsidRDefault="00295F8C" w:rsidP="00C2097F">
      <w:pPr>
        <w:jc w:val="both"/>
        <w:rPr>
          <w:rFonts w:eastAsia="Times New Roman" w:cstheme="minorHAnsi"/>
          <w:b/>
        </w:rPr>
      </w:pPr>
      <w:r w:rsidRPr="00C87DDA">
        <w:rPr>
          <w:rFonts w:eastAsia="Calibri" w:cstheme="minorHAnsi"/>
        </w:rPr>
        <w:t xml:space="preserve">Disiplin kurullarının teşekkül edememesi halinde eksik üyelikler eşdeğer unvana sahip öğretim üyeleri arasından senato tarafından belirlenen üyelerce tamamlanır. Her bir disiplin kurulu açısından eksik üyelere rağmen toplantı nisabı varsa ve başka zaman bu kurul yönetim kurulu olarak bu sayıyla toplanıp karar alabiliyorsa, burada da kurul teşekkül etmiş demektir. Senatoda eksik üyeler için karar alınmasına lüzum yoktur. Fakat mesela yedi kişilik fakülte yönetim kurulu, 3 üye yasal engel nedeniyle katılamıyorsa ve fakat 4 üye katılabiliyorsa bu durumda yönetim kurulu disiplin kurulu olarak toplanabilir. (7/2=3,5 bu da 4 üye demektir.) Bu durumda eksik olan 3 üye için karar almaya gerek bulunmamaktadır. Ancak disiplin kurulunda 4 ten az üye katılabiliyorsa en az 4 üyenin sağlanması gerekir. </w:t>
      </w:r>
    </w:p>
    <w:p w14:paraId="014019C6" w14:textId="089FC355" w:rsidR="00295F8C" w:rsidRPr="00785F26" w:rsidRDefault="00295F8C" w:rsidP="00785F26"/>
    <w:p w14:paraId="1329613A" w14:textId="6687B805" w:rsidR="00295F8C" w:rsidRPr="00785F26" w:rsidRDefault="00295F8C" w:rsidP="00A161B0">
      <w:pPr>
        <w:pStyle w:val="Balk3"/>
        <w:numPr>
          <w:ilvl w:val="0"/>
          <w:numId w:val="20"/>
        </w:numPr>
      </w:pPr>
      <w:bookmarkStart w:id="106" w:name="_Toc186535070"/>
      <w:bookmarkStart w:id="107" w:name="_Toc199402363"/>
      <w:r w:rsidRPr="00785F26">
        <w:t>Disiplin cezası verilmesinde uygulanacak temel ilkeler</w:t>
      </w:r>
      <w:bookmarkEnd w:id="106"/>
      <w:bookmarkEnd w:id="107"/>
    </w:p>
    <w:p w14:paraId="3583AC90" w14:textId="77777777" w:rsidR="00295F8C" w:rsidRPr="00C87DDA" w:rsidRDefault="00295F8C" w:rsidP="00295F8C">
      <w:pPr>
        <w:spacing w:before="120" w:after="120" w:line="360" w:lineRule="auto"/>
        <w:ind w:firstLine="567"/>
        <w:jc w:val="both"/>
        <w:rPr>
          <w:rFonts w:eastAsia="Calibri" w:cstheme="minorHAnsi"/>
        </w:rPr>
      </w:pPr>
      <w:r w:rsidRPr="00C87DDA">
        <w:rPr>
          <w:rFonts w:eastAsia="Calibri" w:cstheme="minorHAnsi"/>
          <w:b/>
        </w:rPr>
        <w:t>Madde 53/D-</w:t>
      </w:r>
      <w:r w:rsidRPr="00C87DDA">
        <w:rPr>
          <w:rFonts w:eastAsia="Calibri" w:cstheme="minorHAnsi"/>
        </w:rPr>
        <w:t xml:space="preserve"> </w:t>
      </w:r>
      <w:r w:rsidRPr="00C87DDA">
        <w:rPr>
          <w:rFonts w:eastAsia="Calibri" w:cstheme="minorHAnsi"/>
          <w:b/>
        </w:rPr>
        <w:t>(Ek: 2/12/2016 - 6764/31 md.)</w:t>
      </w:r>
    </w:p>
    <w:p w14:paraId="177FE206" w14:textId="77777777" w:rsidR="00295F8C" w:rsidRPr="00C87DDA" w:rsidRDefault="00295F8C" w:rsidP="00295F8C">
      <w:pPr>
        <w:spacing w:before="120" w:after="120" w:line="360" w:lineRule="auto"/>
        <w:ind w:firstLine="567"/>
        <w:jc w:val="both"/>
        <w:rPr>
          <w:rFonts w:eastAsia="Calibri" w:cstheme="minorHAnsi"/>
        </w:rPr>
      </w:pPr>
      <w:r w:rsidRPr="00C87DDA">
        <w:rPr>
          <w:rFonts w:eastAsia="Calibri" w:cstheme="minorHAnsi"/>
        </w:rPr>
        <w:t xml:space="preserve">Aynı fiile birden fazla disiplin cezası verilemez. Fiilin birden fazla disiplin suçu teşkil etmesi hâlinde bu suçlardan en ağır cezayı gerektiren disiplin cezası verilir. </w:t>
      </w:r>
    </w:p>
    <w:p w14:paraId="200EC9E9" w14:textId="77777777" w:rsidR="00295F8C" w:rsidRPr="00C87DDA" w:rsidRDefault="00295F8C" w:rsidP="00295F8C">
      <w:pPr>
        <w:spacing w:before="120" w:after="120" w:line="360" w:lineRule="auto"/>
        <w:ind w:firstLine="567"/>
        <w:jc w:val="both"/>
        <w:rPr>
          <w:rFonts w:eastAsia="Calibri" w:cstheme="minorHAnsi"/>
        </w:rPr>
      </w:pPr>
      <w:r w:rsidRPr="00C87DDA">
        <w:rPr>
          <w:rFonts w:eastAsia="Calibri" w:cstheme="minorHAnsi"/>
        </w:rPr>
        <w:t xml:space="preserve">Disiplin cezası verilmesine sebep olmuş bir fiilin, cezaların özlük dosyasından çıkarılmasına ilişkin süre içinde tekerrüründe bir derece ağır ceza uygulanır. Tekerrüre esas alınacak cezanın, süresi içerisinde itiraz edilmemesi veya itirazın reddedilmesi suretiyle kesinleşmiş olması gerekir. Aynı derecede cezayı gerektiren fakat ayrı fiiller nedeniyle verilen disiplin cezalarının üçüncü uygulamasında bir derece ağır ceza verilir. Kanunla affedilmiş disiplin cezaları ile tekerrür nedeniyle verilen bir derece ağır cezalar tekerrüre esas alınmaz. </w:t>
      </w:r>
    </w:p>
    <w:p w14:paraId="7264BF4A" w14:textId="77777777" w:rsidR="00295F8C" w:rsidRPr="00C87DDA" w:rsidRDefault="00295F8C" w:rsidP="00295F8C">
      <w:pPr>
        <w:spacing w:before="120" w:after="120" w:line="360" w:lineRule="auto"/>
        <w:ind w:firstLine="567"/>
        <w:jc w:val="both"/>
        <w:rPr>
          <w:rFonts w:eastAsia="Calibri" w:cstheme="minorHAnsi"/>
        </w:rPr>
      </w:pPr>
      <w:r w:rsidRPr="00C87DDA">
        <w:rPr>
          <w:rFonts w:eastAsia="Calibri" w:cstheme="minorHAnsi"/>
        </w:rPr>
        <w:t>Geçmiş hizmetleri sırasındaki çalışmaları olumlu olan veya ödül veya başarı belgesi alanlara verilecek disiplin cezalarında bir derece alt ceza uygulanabilir. Bir derece alt cezayı, asıl cezayı vermeye yetkili makam verir.</w:t>
      </w:r>
    </w:p>
    <w:p w14:paraId="1E0B7D4F" w14:textId="77777777" w:rsidR="00295F8C" w:rsidRPr="00C87DDA" w:rsidRDefault="00295F8C" w:rsidP="00295F8C">
      <w:pPr>
        <w:spacing w:before="120" w:after="120" w:line="360" w:lineRule="auto"/>
        <w:ind w:firstLine="567"/>
        <w:jc w:val="both"/>
        <w:rPr>
          <w:rFonts w:eastAsia="Calibri" w:cstheme="minorHAnsi"/>
        </w:rPr>
      </w:pPr>
      <w:r w:rsidRPr="00C87DDA">
        <w:rPr>
          <w:rFonts w:eastAsia="Calibri" w:cstheme="minorHAnsi"/>
        </w:rPr>
        <w:t>Kademe ilerlemesinin durdurulması veya birden fazla ücretten kesme cezasına bir üst ceza uygulanması gereken hallerde üst ceza kamu görevinden çıkarma cezasıdır. Kamu görevinden çıkarma cezasına bir alt ceza uygulanması gereken hallerde ise alt ceza kademe ilerlemesinin durdurulması veya birden fazla ücretten kesme cezasıdır.</w:t>
      </w:r>
    </w:p>
    <w:p w14:paraId="39D30A41" w14:textId="77777777" w:rsidR="00295F8C" w:rsidRPr="00C87DDA" w:rsidRDefault="00295F8C" w:rsidP="00295F8C">
      <w:pPr>
        <w:spacing w:before="120" w:after="120" w:line="360" w:lineRule="auto"/>
        <w:ind w:firstLine="567"/>
        <w:jc w:val="both"/>
        <w:rPr>
          <w:rFonts w:eastAsia="Calibri" w:cstheme="minorHAnsi"/>
        </w:rPr>
      </w:pPr>
      <w:r w:rsidRPr="00C87DDA">
        <w:rPr>
          <w:rFonts w:eastAsia="Calibri" w:cstheme="minorHAnsi"/>
        </w:rPr>
        <w:lastRenderedPageBreak/>
        <w:t>Bu Kanunda sayılan ve disiplin cezası verilmesini gerektiren fiillere nitelik ve ağırlıkları itibarıyla benzer fiilleri işleyenlere de hangi disiplin fiiline benzediği belirtilerek aynı türden disiplin cezaları verilir.</w:t>
      </w:r>
    </w:p>
    <w:p w14:paraId="703D2F2F" w14:textId="77777777" w:rsidR="00295F8C" w:rsidRPr="00C87DDA" w:rsidRDefault="00295F8C" w:rsidP="00295F8C">
      <w:pPr>
        <w:spacing w:before="120" w:after="120" w:line="360" w:lineRule="auto"/>
        <w:ind w:firstLine="567"/>
        <w:jc w:val="both"/>
        <w:rPr>
          <w:rFonts w:eastAsia="Calibri" w:cstheme="minorHAnsi"/>
        </w:rPr>
      </w:pPr>
      <w:r w:rsidRPr="00C87DDA">
        <w:rPr>
          <w:rFonts w:eastAsia="Calibri" w:cstheme="minorHAnsi"/>
        </w:rPr>
        <w:t>Birinci derecenin son kademesinde bulunulması nedeniyle kademe ilerlemesinin durdurulması cezasının uygulanamaması halinde brüt aylıklarının 1/4’ü ila 1/2’si oranında aylıktan kesme cezası uygulanır. Tekerrürü halinde ise ilgili disiplin kurulu tarafından kamu görevinden çıkarma cezası verilir.</w:t>
      </w:r>
    </w:p>
    <w:p w14:paraId="76481A87" w14:textId="77777777" w:rsidR="00295F8C" w:rsidRPr="00C87DDA" w:rsidRDefault="00295F8C" w:rsidP="00295F8C">
      <w:pPr>
        <w:spacing w:before="120" w:after="120" w:line="360" w:lineRule="auto"/>
        <w:ind w:firstLine="567"/>
        <w:jc w:val="both"/>
        <w:rPr>
          <w:rFonts w:eastAsia="Calibri" w:cstheme="minorHAnsi"/>
        </w:rPr>
      </w:pPr>
      <w:r w:rsidRPr="00C87DDA">
        <w:rPr>
          <w:rFonts w:eastAsia="Calibri" w:cstheme="minorHAnsi"/>
        </w:rPr>
        <w:t>Disiplin cezaları, verildikleri tarihten itibaren, aylıktan veya ücretten kesme cezası ile kademe ilerlemesinin durdurulması veya birden fazla ücretten kesme cezası ise cezanın verildiği tarihi izleyen aybaşında uygulanır.</w:t>
      </w:r>
    </w:p>
    <w:p w14:paraId="472EA202" w14:textId="77777777" w:rsidR="00295F8C" w:rsidRPr="00C87DDA" w:rsidRDefault="00295F8C" w:rsidP="00295F8C">
      <w:pPr>
        <w:spacing w:before="120" w:after="120" w:line="360" w:lineRule="auto"/>
        <w:ind w:firstLine="567"/>
        <w:jc w:val="both"/>
        <w:rPr>
          <w:rFonts w:eastAsia="Calibri" w:cstheme="minorHAnsi"/>
        </w:rPr>
      </w:pPr>
      <w:r w:rsidRPr="00C87DDA">
        <w:rPr>
          <w:rFonts w:eastAsia="Calibri" w:cstheme="minorHAnsi"/>
        </w:rPr>
        <w:t>Disiplin cezaları üst disiplin amirine, üniversite öğretim mesleğinden çıkarma cezası tüm yükseköğretim kurumlarına, kamu görevinden çıkarma cezası ise ayrıca Devlet Personel Başkanlığına bildirilir.</w:t>
      </w:r>
    </w:p>
    <w:p w14:paraId="65543FE1" w14:textId="2ECEE2DE" w:rsidR="00295F8C" w:rsidRPr="00C87DDA" w:rsidRDefault="00295F8C" w:rsidP="00295F8C">
      <w:pPr>
        <w:spacing w:before="120" w:after="120" w:line="360" w:lineRule="auto"/>
        <w:ind w:firstLine="567"/>
        <w:jc w:val="both"/>
        <w:rPr>
          <w:rFonts w:eastAsia="Calibri" w:cstheme="minorHAnsi"/>
        </w:rPr>
      </w:pPr>
      <w:r w:rsidRPr="00C87DDA">
        <w:rPr>
          <w:rFonts w:eastAsia="Calibri" w:cstheme="minorHAnsi"/>
        </w:rPr>
        <w:t xml:space="preserve">Aylıktan veya ücretten kesme cezası alanlar üç yıl, kademe ilerlemesinin durdurulması veya birden fazla ücretten kesme cezası alanlar beş yıl boyunca </w:t>
      </w:r>
      <w:r w:rsidRPr="00C87DDA">
        <w:rPr>
          <w:rFonts w:eastAsia="Calibri" w:cstheme="minorHAnsi"/>
          <w:b/>
        </w:rPr>
        <w:t>rektör, dekan, enstitü müdürü, yüksekokul müdürü, meslek yüksekokulu müdürü, bölüm başkanı, anabilim dalı başkanı, anasanat dalı başkanı, bilim dalı başkanı, sanat dalı başkanı, daire başkanı dengi ve üstü kadrolara</w:t>
      </w:r>
      <w:r w:rsidRPr="00C87DDA">
        <w:rPr>
          <w:rFonts w:eastAsia="Calibri" w:cstheme="minorHAnsi"/>
        </w:rPr>
        <w:t xml:space="preserve"> atanamazlar. Söz konusu disiplin cezalarının verildiği tarihte bu görevlerde bulunanların görevleri kendiliğinden sona erer ve durum ilgili mercilere derhal bildirilir.</w:t>
      </w:r>
    </w:p>
    <w:p w14:paraId="6C238EE0" w14:textId="77777777" w:rsidR="00295F8C" w:rsidRPr="00C87DDA" w:rsidRDefault="00295F8C" w:rsidP="00295F8C">
      <w:pPr>
        <w:spacing w:before="120" w:after="120" w:line="360" w:lineRule="auto"/>
        <w:ind w:firstLine="567"/>
        <w:jc w:val="both"/>
        <w:rPr>
          <w:rFonts w:eastAsia="Calibri" w:cstheme="minorHAnsi"/>
        </w:rPr>
      </w:pPr>
    </w:p>
    <w:p w14:paraId="2B2D160C" w14:textId="77777777" w:rsidR="00295F8C" w:rsidRPr="00C87DDA" w:rsidRDefault="00295F8C" w:rsidP="00295F8C">
      <w:pPr>
        <w:spacing w:before="120" w:after="120" w:line="360" w:lineRule="auto"/>
        <w:ind w:firstLine="567"/>
        <w:jc w:val="both"/>
        <w:rPr>
          <w:rFonts w:eastAsia="Calibri" w:cstheme="minorHAnsi"/>
        </w:rPr>
      </w:pPr>
    </w:p>
    <w:p w14:paraId="7BB388C5" w14:textId="77777777" w:rsidR="00295F8C" w:rsidRPr="00C87DDA" w:rsidRDefault="00295F8C" w:rsidP="00295F8C">
      <w:pPr>
        <w:spacing w:before="120" w:after="120" w:line="360" w:lineRule="auto"/>
        <w:ind w:firstLine="567"/>
        <w:jc w:val="both"/>
        <w:rPr>
          <w:rFonts w:eastAsia="Calibri" w:cstheme="minorHAnsi"/>
        </w:rPr>
      </w:pPr>
    </w:p>
    <w:p w14:paraId="3192F989" w14:textId="77777777" w:rsidR="00295F8C" w:rsidRPr="00C87DDA" w:rsidRDefault="00295F8C" w:rsidP="00295F8C">
      <w:pPr>
        <w:spacing w:before="120" w:after="120" w:line="360" w:lineRule="auto"/>
        <w:ind w:firstLine="567"/>
        <w:jc w:val="both"/>
        <w:rPr>
          <w:rFonts w:eastAsia="Calibri" w:cstheme="minorHAnsi"/>
        </w:rPr>
      </w:pPr>
    </w:p>
    <w:p w14:paraId="6E7BBBEE" w14:textId="77777777" w:rsidR="00295F8C" w:rsidRPr="00C87DDA" w:rsidRDefault="00295F8C" w:rsidP="00295F8C">
      <w:pPr>
        <w:spacing w:before="120" w:after="120" w:line="360" w:lineRule="auto"/>
        <w:ind w:firstLine="567"/>
        <w:jc w:val="both"/>
        <w:rPr>
          <w:rFonts w:eastAsia="Calibri" w:cstheme="minorHAnsi"/>
        </w:rPr>
      </w:pPr>
    </w:p>
    <w:p w14:paraId="1BE59E63" w14:textId="77777777" w:rsidR="00295F8C" w:rsidRPr="00C87DDA" w:rsidRDefault="00295F8C" w:rsidP="00295F8C">
      <w:pPr>
        <w:spacing w:before="120" w:after="120" w:line="360" w:lineRule="auto"/>
        <w:ind w:firstLine="567"/>
        <w:jc w:val="both"/>
        <w:rPr>
          <w:rFonts w:eastAsia="Calibri" w:cstheme="minorHAnsi"/>
        </w:rPr>
      </w:pPr>
    </w:p>
    <w:p w14:paraId="52F9F86E" w14:textId="77777777" w:rsidR="00295F8C" w:rsidRPr="00C87DDA" w:rsidRDefault="00295F8C" w:rsidP="00295F8C">
      <w:pPr>
        <w:spacing w:before="120" w:after="120" w:line="360" w:lineRule="auto"/>
        <w:ind w:firstLine="567"/>
        <w:jc w:val="both"/>
        <w:rPr>
          <w:rFonts w:eastAsia="Calibri" w:cstheme="minorHAnsi"/>
        </w:rPr>
      </w:pPr>
    </w:p>
    <w:p w14:paraId="5ABC8434" w14:textId="77777777" w:rsidR="00295F8C" w:rsidRPr="00C87DDA" w:rsidRDefault="00295F8C" w:rsidP="00295F8C">
      <w:pPr>
        <w:spacing w:before="120" w:after="120" w:line="360" w:lineRule="auto"/>
        <w:ind w:firstLine="567"/>
        <w:jc w:val="both"/>
        <w:rPr>
          <w:rFonts w:eastAsia="Calibri" w:cstheme="minorHAnsi"/>
        </w:rPr>
      </w:pPr>
    </w:p>
    <w:p w14:paraId="0D289C7B" w14:textId="77777777" w:rsidR="00295F8C" w:rsidRPr="00C87DDA" w:rsidRDefault="00295F8C" w:rsidP="00295F8C">
      <w:pPr>
        <w:spacing w:before="120" w:after="120" w:line="360" w:lineRule="auto"/>
        <w:ind w:firstLine="567"/>
        <w:jc w:val="both"/>
        <w:rPr>
          <w:rFonts w:eastAsia="Calibri" w:cstheme="minorHAnsi"/>
        </w:rPr>
      </w:pPr>
    </w:p>
    <w:p w14:paraId="6A07C923" w14:textId="77777777" w:rsidR="00295F8C" w:rsidRDefault="00295F8C" w:rsidP="00295F8C">
      <w:pPr>
        <w:spacing w:before="120" w:after="120" w:line="360" w:lineRule="auto"/>
        <w:ind w:firstLine="567"/>
        <w:jc w:val="both"/>
        <w:rPr>
          <w:rFonts w:eastAsia="Calibri" w:cstheme="minorHAnsi"/>
        </w:rPr>
      </w:pPr>
    </w:p>
    <w:p w14:paraId="0C0CDE4A" w14:textId="77777777" w:rsidR="00C87DDA" w:rsidRDefault="00C87DDA" w:rsidP="00295F8C">
      <w:pPr>
        <w:spacing w:before="120" w:after="120" w:line="360" w:lineRule="auto"/>
        <w:ind w:firstLine="567"/>
        <w:jc w:val="both"/>
        <w:rPr>
          <w:rFonts w:eastAsia="Calibri" w:cstheme="minorHAnsi"/>
        </w:rPr>
      </w:pPr>
    </w:p>
    <w:p w14:paraId="11511B64" w14:textId="77777777" w:rsidR="00C87DDA" w:rsidRPr="00C87DDA" w:rsidRDefault="00C87DDA" w:rsidP="00295F8C">
      <w:pPr>
        <w:spacing w:before="120" w:after="120" w:line="360" w:lineRule="auto"/>
        <w:ind w:firstLine="567"/>
        <w:jc w:val="both"/>
        <w:rPr>
          <w:rFonts w:eastAsia="Calibri" w:cstheme="minorHAnsi"/>
        </w:rPr>
      </w:pPr>
    </w:p>
    <w:p w14:paraId="4F55B2CA" w14:textId="77777777" w:rsidR="00E051E7" w:rsidRPr="00785F26" w:rsidRDefault="00E051E7" w:rsidP="005E5CFC">
      <w:pPr>
        <w:pStyle w:val="Balk2"/>
        <w:rPr>
          <w:b/>
          <w:bCs/>
          <w:color w:val="EE0000"/>
          <w:sz w:val="24"/>
          <w:szCs w:val="24"/>
        </w:rPr>
      </w:pPr>
      <w:bookmarkStart w:id="108" w:name="_Toc186535118"/>
      <w:bookmarkStart w:id="109" w:name="_Toc199402364"/>
      <w:r w:rsidRPr="00785F26">
        <w:rPr>
          <w:b/>
          <w:bCs/>
          <w:color w:val="EE0000"/>
          <w:sz w:val="24"/>
          <w:szCs w:val="24"/>
        </w:rPr>
        <w:lastRenderedPageBreak/>
        <w:t>SIKÇA SORULAN SORULAR</w:t>
      </w:r>
      <w:bookmarkEnd w:id="108"/>
      <w:bookmarkEnd w:id="109"/>
    </w:p>
    <w:p w14:paraId="25B8C314" w14:textId="77777777" w:rsidR="00E051E7" w:rsidRPr="00C87DDA" w:rsidRDefault="00E051E7" w:rsidP="00795027">
      <w:pPr>
        <w:spacing w:before="120" w:after="120" w:line="240" w:lineRule="auto"/>
        <w:contextualSpacing/>
        <w:jc w:val="both"/>
        <w:rPr>
          <w:rFonts w:eastAsia="Calibri" w:cstheme="minorHAnsi"/>
        </w:rPr>
      </w:pPr>
      <w:r w:rsidRPr="00C87DDA">
        <w:rPr>
          <w:rFonts w:eastAsia="Calibri" w:cstheme="minorHAnsi"/>
          <w:b/>
        </w:rPr>
        <w:t xml:space="preserve">SORU </w:t>
      </w:r>
      <w:r w:rsidRPr="00C87DDA">
        <w:rPr>
          <w:rFonts w:eastAsia="Calibri" w:cstheme="minorHAnsi"/>
          <w:b/>
        </w:rPr>
        <w:tab/>
        <w:t>:</w:t>
      </w:r>
      <w:r w:rsidRPr="00C87DDA">
        <w:rPr>
          <w:rFonts w:eastAsia="Calibri" w:cstheme="minorHAnsi"/>
        </w:rPr>
        <w:t xml:space="preserve"> Bana soruşturma görevi verildi. İade edebilir miyim? </w:t>
      </w:r>
    </w:p>
    <w:p w14:paraId="3C20ABFC" w14:textId="631FE6F5" w:rsidR="00E051E7" w:rsidRPr="00C87DDA" w:rsidRDefault="00E051E7" w:rsidP="00795027">
      <w:pPr>
        <w:spacing w:before="120" w:after="120" w:line="240" w:lineRule="auto"/>
        <w:contextualSpacing/>
        <w:jc w:val="both"/>
        <w:rPr>
          <w:rFonts w:eastAsia="Calibri" w:cstheme="minorHAnsi"/>
        </w:rPr>
      </w:pPr>
      <w:r w:rsidRPr="00C87DDA">
        <w:rPr>
          <w:rFonts w:eastAsia="Calibri" w:cstheme="minorHAnsi"/>
          <w:b/>
        </w:rPr>
        <w:t>CEVAP</w:t>
      </w:r>
      <w:r w:rsidRPr="00C87DDA">
        <w:rPr>
          <w:rFonts w:eastAsia="Calibri" w:cstheme="minorHAnsi"/>
          <w:b/>
        </w:rPr>
        <w:tab/>
        <w:t>:</w:t>
      </w:r>
      <w:r w:rsidRPr="00C87DDA">
        <w:rPr>
          <w:rFonts w:eastAsia="Calibri" w:cstheme="minorHAnsi"/>
        </w:rPr>
        <w:t xml:space="preserve"> Soruşturma görevi alma isteğe bağlı olmayıp görevin yürütülmesi gerekir. Ancak haklı bir gerekçe varsa </w:t>
      </w:r>
      <w:r w:rsidR="000E317B">
        <w:rPr>
          <w:rFonts w:eastAsia="Calibri" w:cstheme="minorHAnsi"/>
        </w:rPr>
        <w:t xml:space="preserve">(aralarında husumet olması v.b) </w:t>
      </w:r>
      <w:r w:rsidRPr="00C87DDA">
        <w:rPr>
          <w:rFonts w:eastAsia="Calibri" w:cstheme="minorHAnsi"/>
        </w:rPr>
        <w:t xml:space="preserve">soruşturma görevi verilen kişi soruşturma emrini veren makamdan soruşturma görevinin kendisinden alınmasını talep edebilir. </w:t>
      </w:r>
      <w:r w:rsidRPr="00C87DDA">
        <w:rPr>
          <w:rFonts w:eastAsia="Calibri" w:cstheme="minorHAnsi"/>
          <w:vertAlign w:val="superscript"/>
        </w:rPr>
        <w:footnoteReference w:id="22"/>
      </w:r>
    </w:p>
    <w:p w14:paraId="4C72B498" w14:textId="77777777" w:rsidR="00E051E7" w:rsidRPr="00C87DDA" w:rsidRDefault="00E051E7" w:rsidP="00795027">
      <w:pPr>
        <w:spacing w:before="120" w:after="120" w:line="240" w:lineRule="auto"/>
        <w:contextualSpacing/>
        <w:jc w:val="both"/>
        <w:rPr>
          <w:rFonts w:eastAsia="Times New Roman" w:cstheme="minorHAnsi"/>
          <w:b/>
          <w:color w:val="000000"/>
          <w:kern w:val="24"/>
          <w:lang w:eastAsia="tr-TR"/>
        </w:rPr>
      </w:pPr>
      <w:r w:rsidRPr="00C87DDA">
        <w:rPr>
          <w:rFonts w:eastAsia="Times New Roman" w:cstheme="minorHAnsi"/>
          <w:b/>
          <w:color w:val="000000"/>
          <w:kern w:val="24"/>
          <w:lang w:eastAsia="tr-TR"/>
        </w:rPr>
        <w:t xml:space="preserve">SORU: </w:t>
      </w:r>
      <w:r w:rsidRPr="00C87DDA">
        <w:rPr>
          <w:rFonts w:eastAsia="Times New Roman" w:cstheme="minorHAnsi"/>
          <w:color w:val="000000"/>
          <w:kern w:val="24"/>
          <w:lang w:eastAsia="tr-TR"/>
        </w:rPr>
        <w:t>Soruşturmacı olarak görevlendirildim. Soruşturma görevini iade talebim kabul edilmedi. Soruşturma yapmaktan imtina edebilir miyim?</w:t>
      </w:r>
      <w:r w:rsidRPr="00C87DDA">
        <w:rPr>
          <w:rFonts w:eastAsia="Times New Roman" w:cstheme="minorHAnsi"/>
          <w:b/>
          <w:color w:val="000000"/>
          <w:kern w:val="24"/>
          <w:lang w:eastAsia="tr-TR"/>
        </w:rPr>
        <w:t xml:space="preserve"> </w:t>
      </w:r>
    </w:p>
    <w:p w14:paraId="67870116" w14:textId="77777777" w:rsidR="00E051E7" w:rsidRPr="00C87DDA" w:rsidRDefault="00E051E7" w:rsidP="00795027">
      <w:pPr>
        <w:spacing w:before="120" w:after="120" w:line="240" w:lineRule="auto"/>
        <w:contextualSpacing/>
        <w:jc w:val="both"/>
        <w:rPr>
          <w:rFonts w:eastAsia="Times New Roman" w:cstheme="minorHAnsi"/>
          <w:lang w:eastAsia="tr-TR"/>
        </w:rPr>
      </w:pPr>
      <w:r w:rsidRPr="00C87DDA">
        <w:rPr>
          <w:rFonts w:eastAsia="Times New Roman" w:cstheme="minorHAnsi"/>
          <w:b/>
          <w:color w:val="000000"/>
          <w:kern w:val="24"/>
          <w:lang w:eastAsia="tr-TR"/>
        </w:rPr>
        <w:t xml:space="preserve">CEVAP: </w:t>
      </w:r>
      <w:r w:rsidRPr="00C87DDA">
        <w:rPr>
          <w:rFonts w:eastAsia="Times New Roman" w:cstheme="minorHAnsi"/>
          <w:color w:val="000000"/>
          <w:kern w:val="24"/>
          <w:lang w:eastAsia="tr-TR"/>
        </w:rPr>
        <w:t>Soruşturma bir görev olarak verilmektedir. Bu görevin yerine getirilmemesi disiplin ve cezai yönden sorumluluğa neden olur.</w:t>
      </w:r>
      <w:r w:rsidRPr="00C87DDA">
        <w:rPr>
          <w:rFonts w:eastAsia="Times New Roman" w:cstheme="minorHAnsi"/>
          <w:b/>
          <w:color w:val="000000"/>
          <w:kern w:val="24"/>
          <w:lang w:eastAsia="tr-TR"/>
        </w:rPr>
        <w:t xml:space="preserve"> </w:t>
      </w:r>
    </w:p>
    <w:p w14:paraId="414188FA" w14:textId="77777777" w:rsidR="00E051E7" w:rsidRPr="00C87DDA" w:rsidRDefault="00E051E7" w:rsidP="00795027">
      <w:pPr>
        <w:spacing w:before="120" w:after="120" w:line="240" w:lineRule="auto"/>
        <w:contextualSpacing/>
        <w:jc w:val="both"/>
        <w:rPr>
          <w:rFonts w:eastAsia="Calibri" w:cstheme="minorHAnsi"/>
        </w:rPr>
      </w:pPr>
      <w:r w:rsidRPr="00C87DDA">
        <w:rPr>
          <w:rFonts w:eastAsia="Calibri" w:cstheme="minorHAnsi"/>
          <w:b/>
        </w:rPr>
        <w:t>SORU: İlk</w:t>
      </w:r>
      <w:r w:rsidRPr="00C87DDA">
        <w:rPr>
          <w:rFonts w:eastAsia="Calibri" w:cstheme="minorHAnsi"/>
        </w:rPr>
        <w:t xml:space="preserve"> defa soruşturma yürüteceğim, nereden başlamalıyım? </w:t>
      </w:r>
    </w:p>
    <w:p w14:paraId="0A30AC73" w14:textId="77777777" w:rsidR="00E051E7" w:rsidRPr="00C87DDA" w:rsidRDefault="00E051E7" w:rsidP="00795027">
      <w:pPr>
        <w:spacing w:before="120" w:after="120" w:line="240" w:lineRule="auto"/>
        <w:contextualSpacing/>
        <w:jc w:val="both"/>
        <w:rPr>
          <w:rFonts w:eastAsia="Calibri" w:cstheme="minorHAnsi"/>
        </w:rPr>
      </w:pPr>
      <w:r w:rsidRPr="00C87DDA">
        <w:rPr>
          <w:rFonts w:eastAsia="Calibri" w:cstheme="minorHAnsi"/>
          <w:b/>
        </w:rPr>
        <w:t>CEVAP:</w:t>
      </w:r>
      <w:r w:rsidRPr="00C87DDA">
        <w:rPr>
          <w:rFonts w:eastAsia="Calibri" w:cstheme="minorHAnsi"/>
        </w:rPr>
        <w:t xml:space="preserve"> Önce </w:t>
      </w:r>
      <w:r w:rsidRPr="00785F26">
        <w:rPr>
          <w:rFonts w:eastAsia="Calibri" w:cstheme="minorHAnsi"/>
          <w:b/>
          <w:bCs/>
        </w:rPr>
        <w:t>soruşturma</w:t>
      </w:r>
      <w:r w:rsidRPr="00C87DDA">
        <w:rPr>
          <w:rFonts w:eastAsia="Calibri" w:cstheme="minorHAnsi"/>
        </w:rPr>
        <w:t xml:space="preserve"> emrinin ekinde bilgi belge varsa bunlar incelenir. Müşteki ve Şüphelinin ifadelerine başvurulur. Onların göstereceği delillerin toplanması, gösterilen tanıkların dinlenilmesi ile olay açıklığa kavuşturulmaya çalışılır. </w:t>
      </w:r>
    </w:p>
    <w:p w14:paraId="08547226" w14:textId="01CE6482" w:rsidR="00E051E7" w:rsidRPr="00C87DDA" w:rsidRDefault="00E051E7" w:rsidP="00795027">
      <w:pPr>
        <w:spacing w:before="120" w:after="120" w:line="240" w:lineRule="auto"/>
        <w:contextualSpacing/>
        <w:jc w:val="both"/>
        <w:rPr>
          <w:rFonts w:eastAsia="Calibri" w:cstheme="minorHAnsi"/>
        </w:rPr>
      </w:pPr>
      <w:r w:rsidRPr="00C87DDA">
        <w:rPr>
          <w:rFonts w:eastAsia="Calibri" w:cstheme="minorHAnsi"/>
        </w:rPr>
        <w:t xml:space="preserve">Disiplin ve ceza soruşturmaları 2547 Sayılı Yükseköğretim Kanununun 53. maddesi uyarınca yürütülmektedir. Soruşturma emrini alan kişinin 2547 Sayılı Yükseköğretim Kanununun 53. maddesini okumasında yarar vardır. Bununla birlikte soruşturma emri ekinde gelen bilgi ve belgeler incelenir, soruşturulan ve varsa şikâyetçinin sözlü ya da yazılı ifadelerinden sunacağı bilgi belge ve deliller incelenir, varsa tanıkları dinlenir, soruşturma konusunu aydınlatabilecek ve ulaşılabilecek bütün delillere ulaşılmaya çalışılır. </w:t>
      </w:r>
    </w:p>
    <w:p w14:paraId="2AABE264" w14:textId="77777777" w:rsidR="00E051E7" w:rsidRPr="00C87DDA" w:rsidRDefault="00E051E7" w:rsidP="00795027">
      <w:pPr>
        <w:spacing w:before="120" w:after="120" w:line="240" w:lineRule="auto"/>
        <w:contextualSpacing/>
        <w:jc w:val="both"/>
        <w:rPr>
          <w:rFonts w:eastAsia="Calibri" w:cstheme="minorHAnsi"/>
        </w:rPr>
      </w:pPr>
      <w:r w:rsidRPr="00C87DDA">
        <w:rPr>
          <w:rFonts w:eastAsia="Calibri" w:cstheme="minorHAnsi"/>
          <w:b/>
        </w:rPr>
        <w:t xml:space="preserve">SORU: </w:t>
      </w:r>
      <w:r w:rsidRPr="00C87DDA">
        <w:rPr>
          <w:rFonts w:eastAsia="Calibri" w:cstheme="minorHAnsi"/>
        </w:rPr>
        <w:t>Yazışma Örneklerinde Dipnotlar yer almış. Bunlar belgelerde yer alacak mı?</w:t>
      </w:r>
    </w:p>
    <w:p w14:paraId="1F18CDDA" w14:textId="77777777" w:rsidR="00E051E7" w:rsidRPr="00C87DDA" w:rsidRDefault="00E051E7" w:rsidP="00795027">
      <w:pPr>
        <w:spacing w:before="120" w:after="120" w:line="240" w:lineRule="auto"/>
        <w:contextualSpacing/>
        <w:jc w:val="both"/>
        <w:rPr>
          <w:rFonts w:eastAsia="Calibri" w:cstheme="minorHAnsi"/>
        </w:rPr>
      </w:pPr>
      <w:r w:rsidRPr="00C87DDA">
        <w:rPr>
          <w:rFonts w:eastAsia="Calibri" w:cstheme="minorHAnsi"/>
          <w:b/>
        </w:rPr>
        <w:t xml:space="preserve">CEVAP: </w:t>
      </w:r>
      <w:r w:rsidRPr="00C87DDA">
        <w:rPr>
          <w:rFonts w:eastAsia="Calibri" w:cstheme="minorHAnsi"/>
        </w:rPr>
        <w:t xml:space="preserve">Yazışma Örneklerinde yer alan DİPNOTLAR incelemeci veya soruşturmacıya bilgi vermek amacıyla konulmuştur. Yazı oluşturulurken bu dipnotların bulunmaması gerekmektedir. </w:t>
      </w:r>
    </w:p>
    <w:p w14:paraId="159DEE87" w14:textId="77777777" w:rsidR="00E051E7" w:rsidRPr="00C87DDA" w:rsidRDefault="00E051E7" w:rsidP="00795027">
      <w:pPr>
        <w:spacing w:before="120" w:after="120" w:line="240" w:lineRule="auto"/>
        <w:contextualSpacing/>
        <w:jc w:val="both"/>
        <w:rPr>
          <w:rFonts w:eastAsia="Calibri" w:cstheme="minorHAnsi"/>
        </w:rPr>
      </w:pPr>
      <w:r w:rsidRPr="00C87DDA">
        <w:rPr>
          <w:rFonts w:eastAsia="Calibri" w:cstheme="minorHAnsi"/>
          <w:b/>
        </w:rPr>
        <w:t>SORU:</w:t>
      </w:r>
      <w:r w:rsidRPr="00C87DDA">
        <w:rPr>
          <w:rFonts w:eastAsia="Calibri" w:cstheme="minorHAnsi"/>
        </w:rPr>
        <w:t xml:space="preserve"> İfadeye çağırılacak ya da yazı tebliği yapılacak kişiler hakkında nasıl bir yol izleyebilirim. </w:t>
      </w:r>
    </w:p>
    <w:p w14:paraId="66D46BB6" w14:textId="0167A68A" w:rsidR="00E051E7" w:rsidRPr="00C87DDA" w:rsidRDefault="00E051E7" w:rsidP="00795027">
      <w:pPr>
        <w:spacing w:before="120" w:after="120" w:line="240" w:lineRule="auto"/>
        <w:contextualSpacing/>
        <w:jc w:val="both"/>
        <w:rPr>
          <w:rFonts w:eastAsia="Calibri" w:cstheme="minorHAnsi"/>
        </w:rPr>
      </w:pPr>
      <w:r w:rsidRPr="00C87DDA">
        <w:rPr>
          <w:rFonts w:eastAsia="Calibri" w:cstheme="minorHAnsi"/>
          <w:b/>
        </w:rPr>
        <w:t>CEVAP:</w:t>
      </w:r>
      <w:r w:rsidRPr="00C87DDA">
        <w:rPr>
          <w:rFonts w:eastAsia="Calibri" w:cstheme="minorHAnsi"/>
        </w:rPr>
        <w:t xml:space="preserve"> Soruşturmacı ifadeye çağrı yazısını ya da tebliğ etmek istediği bir yazısını, tebliğ alacak kişiyi çağırmak suretiyle elden teslim edebilir. Ancak tebliğ tebellüğ belgesi düzenlemeli yahut da tebliğ edilmek istenen yazının üzerine “</w:t>
      </w:r>
      <w:r w:rsidRPr="00C87DDA">
        <w:rPr>
          <w:rFonts w:eastAsia="Calibri" w:cstheme="minorHAnsi"/>
          <w:i/>
        </w:rPr>
        <w:t>iş bu yazının bir suretini …/……/202….. tarihinde elden teslim aldım. İsim ve İmza</w:t>
      </w:r>
      <w:r w:rsidRPr="00C87DDA">
        <w:rPr>
          <w:rFonts w:eastAsia="Calibri" w:cstheme="minorHAnsi"/>
        </w:rPr>
        <w:t xml:space="preserve">” şeklinde imzasını alarak dosyaya koymak ve bir nüshasını da tebliğ almak isteyen kişiye vermek suretiyle de tebliğ gerçekleştirebilir. </w:t>
      </w:r>
      <w:r w:rsidR="00C641BF">
        <w:rPr>
          <w:rFonts w:eastAsia="Calibri" w:cstheme="minorHAnsi"/>
        </w:rPr>
        <w:t>Kurum veya kişilere UBYS üzerinden de yazılabilir.</w:t>
      </w:r>
    </w:p>
    <w:p w14:paraId="7E350792" w14:textId="77777777" w:rsidR="00E051E7" w:rsidRPr="00C87DDA" w:rsidRDefault="00E051E7" w:rsidP="00795027">
      <w:pPr>
        <w:spacing w:before="120" w:after="120" w:line="240" w:lineRule="auto"/>
        <w:contextualSpacing/>
        <w:jc w:val="both"/>
        <w:rPr>
          <w:rFonts w:eastAsia="Calibri" w:cstheme="minorHAnsi"/>
        </w:rPr>
      </w:pPr>
      <w:r w:rsidRPr="00C87DDA">
        <w:rPr>
          <w:rFonts w:eastAsia="Calibri" w:cstheme="minorHAnsi"/>
          <w:b/>
        </w:rPr>
        <w:t>SORU:</w:t>
      </w:r>
      <w:r w:rsidRPr="00C87DDA">
        <w:rPr>
          <w:rFonts w:eastAsia="Calibri" w:cstheme="minorHAnsi"/>
        </w:rPr>
        <w:t xml:space="preserve">  İşlemlerde (ifade alırken, belge tebliğ ederken vs.) kimlik kontrolü yapmalı mıyım?</w:t>
      </w:r>
    </w:p>
    <w:p w14:paraId="53705FCD" w14:textId="77777777" w:rsidR="00E051E7" w:rsidRDefault="00E051E7" w:rsidP="00795027">
      <w:pPr>
        <w:spacing w:before="120" w:after="120" w:line="240" w:lineRule="auto"/>
        <w:contextualSpacing/>
        <w:jc w:val="both"/>
        <w:rPr>
          <w:rFonts w:eastAsia="Calibri" w:cstheme="minorHAnsi"/>
        </w:rPr>
      </w:pPr>
      <w:r w:rsidRPr="00C87DDA">
        <w:rPr>
          <w:rFonts w:eastAsia="Calibri" w:cstheme="minorHAnsi"/>
          <w:b/>
        </w:rPr>
        <w:t>CEVAP:</w:t>
      </w:r>
      <w:r w:rsidRPr="00C87DDA">
        <w:rPr>
          <w:rFonts w:eastAsia="Calibri" w:cstheme="minorHAnsi"/>
        </w:rPr>
        <w:t xml:space="preserve"> Soruşturmacı ifade almadan önce ya da herhangi bir tebligat yapmadan önce kimlik kontrolü yapmalıdır.</w:t>
      </w:r>
    </w:p>
    <w:p w14:paraId="6CDB7900" w14:textId="77777777" w:rsidR="00047086" w:rsidRPr="00C87DDA" w:rsidRDefault="00047086" w:rsidP="00795027">
      <w:pPr>
        <w:spacing w:before="120" w:after="120" w:line="240" w:lineRule="auto"/>
        <w:contextualSpacing/>
        <w:jc w:val="both"/>
        <w:rPr>
          <w:rFonts w:eastAsia="Calibri" w:cstheme="minorHAnsi"/>
        </w:rPr>
      </w:pPr>
    </w:p>
    <w:p w14:paraId="19182DBE" w14:textId="77777777" w:rsidR="00E051E7" w:rsidRPr="00C87DDA" w:rsidRDefault="00E051E7" w:rsidP="00795027">
      <w:pPr>
        <w:spacing w:before="120" w:after="120" w:line="240" w:lineRule="auto"/>
        <w:jc w:val="both"/>
        <w:rPr>
          <w:rFonts w:eastAsia="Calibri" w:cstheme="minorHAnsi"/>
        </w:rPr>
      </w:pPr>
      <w:r w:rsidRPr="00C87DDA">
        <w:rPr>
          <w:rFonts w:eastAsia="Calibri" w:cstheme="minorHAnsi"/>
          <w:b/>
        </w:rPr>
        <w:t>SORU:</w:t>
      </w:r>
      <w:r w:rsidRPr="00C87DDA">
        <w:rPr>
          <w:rFonts w:eastAsia="Calibri" w:cstheme="minorHAnsi"/>
        </w:rPr>
        <w:t xml:space="preserve"> Tebligat hangi yollarla yapılabilir?</w:t>
      </w:r>
    </w:p>
    <w:p w14:paraId="4F9F8593" w14:textId="3B6899DA" w:rsidR="00E051E7" w:rsidRPr="00C87DDA" w:rsidRDefault="00E051E7" w:rsidP="00795027">
      <w:pPr>
        <w:spacing w:before="120" w:after="120" w:line="240" w:lineRule="auto"/>
        <w:jc w:val="both"/>
        <w:rPr>
          <w:rFonts w:eastAsia="Calibri" w:cstheme="minorHAnsi"/>
        </w:rPr>
      </w:pPr>
      <w:r w:rsidRPr="00C87DDA">
        <w:rPr>
          <w:rFonts w:eastAsia="Calibri" w:cstheme="minorHAnsi"/>
          <w:b/>
        </w:rPr>
        <w:lastRenderedPageBreak/>
        <w:t>CEVAP: Tebliğ</w:t>
      </w:r>
      <w:r w:rsidRPr="00C87DDA">
        <w:rPr>
          <w:rFonts w:eastAsia="Calibri" w:cstheme="minorHAnsi"/>
        </w:rPr>
        <w:t xml:space="preserve"> yapılacak kişinin çağrılarak gelmesi halinde bizzat kendisine yapılabilir. Bununla birlikte görev yaptığı Dekanlık aracığıyla da yapılabilir. Bunun için soruşturmacının bir üst yazı hazırlaması, ekine tebliğ edilmesini istediği kapalı zarfı ve tebliğ-tebellüğ belgesini eklemesi gerekir. Üst yazıda kendisine tebliğ yapılacak kişinin kapalı zarfı açması ve içindeki yazının tarih ve sayısını belirtmek suretiyle tebliğ aldığını tebliğ-tebellüğ belgesine yazmasının isteneceğinin yazılması yararlı olur. </w:t>
      </w:r>
    </w:p>
    <w:p w14:paraId="35D4310B" w14:textId="77777777" w:rsidR="00E051E7" w:rsidRPr="00C87DDA" w:rsidRDefault="00E051E7" w:rsidP="00795027">
      <w:pPr>
        <w:spacing w:before="120" w:after="120" w:line="240" w:lineRule="auto"/>
        <w:jc w:val="both"/>
        <w:rPr>
          <w:rFonts w:eastAsia="Calibri" w:cstheme="minorHAnsi"/>
        </w:rPr>
      </w:pPr>
      <w:r w:rsidRPr="00C87DDA">
        <w:rPr>
          <w:rFonts w:eastAsia="Calibri" w:cstheme="minorHAnsi"/>
          <w:b/>
        </w:rPr>
        <w:t>SORU:</w:t>
      </w:r>
      <w:r w:rsidRPr="00C87DDA">
        <w:rPr>
          <w:rFonts w:eastAsia="Calibri" w:cstheme="minorHAnsi"/>
        </w:rPr>
        <w:t xml:space="preserve"> Soruşturmacı şüpheli veya müştekinin göstereceği delil veya tanıklarla bağlı mıdır? Başkaca delil toplayabilir mi, tanık dinleyebilir mi)?</w:t>
      </w:r>
    </w:p>
    <w:p w14:paraId="286A4844" w14:textId="77777777" w:rsidR="00E051E7" w:rsidRPr="00C87DDA" w:rsidRDefault="00E051E7" w:rsidP="00795027">
      <w:pPr>
        <w:spacing w:before="120" w:after="120" w:line="240" w:lineRule="auto"/>
        <w:contextualSpacing/>
        <w:jc w:val="both"/>
        <w:rPr>
          <w:rFonts w:eastAsia="Calibri" w:cstheme="minorHAnsi"/>
        </w:rPr>
      </w:pPr>
      <w:r w:rsidRPr="00C87DDA">
        <w:rPr>
          <w:rFonts w:eastAsia="Calibri" w:cstheme="minorHAnsi"/>
          <w:b/>
        </w:rPr>
        <w:t>CEVAP:</w:t>
      </w:r>
      <w:r w:rsidRPr="00C87DDA">
        <w:rPr>
          <w:rFonts w:eastAsia="Calibri" w:cstheme="minorHAnsi"/>
        </w:rPr>
        <w:t xml:space="preserve"> Soruşturmacı, şüpheli ya da müşteki tarafından gösterilsin ya da gösterilmesin soruşturma konusu ile ilgili gerekli gördüğü tüm delilleri toplamak ve tanıkları dinlemekle yetkili ve görevlidir. </w:t>
      </w:r>
    </w:p>
    <w:p w14:paraId="1063274E" w14:textId="77777777" w:rsidR="00E051E7" w:rsidRPr="00C87DDA" w:rsidRDefault="00E051E7" w:rsidP="00795027">
      <w:pPr>
        <w:spacing w:before="120" w:after="120" w:line="240" w:lineRule="auto"/>
        <w:contextualSpacing/>
        <w:jc w:val="both"/>
        <w:rPr>
          <w:rFonts w:eastAsia="Calibri" w:cstheme="minorHAnsi"/>
        </w:rPr>
      </w:pPr>
      <w:r w:rsidRPr="00C87DDA">
        <w:rPr>
          <w:rFonts w:eastAsia="Calibri" w:cstheme="minorHAnsi"/>
          <w:b/>
        </w:rPr>
        <w:t>SORU:</w:t>
      </w:r>
      <w:r w:rsidRPr="00C87DDA">
        <w:rPr>
          <w:rFonts w:eastAsia="Calibri" w:cstheme="minorHAnsi"/>
        </w:rPr>
        <w:t xml:space="preserve"> Tanık gelmezse ne yapmalıyım. </w:t>
      </w:r>
    </w:p>
    <w:p w14:paraId="46E7A391" w14:textId="77777777" w:rsidR="00E051E7" w:rsidRPr="00C87DDA" w:rsidRDefault="00E051E7" w:rsidP="00795027">
      <w:pPr>
        <w:spacing w:before="120" w:after="120" w:line="240" w:lineRule="auto"/>
        <w:contextualSpacing/>
        <w:jc w:val="both"/>
        <w:rPr>
          <w:rFonts w:eastAsia="Calibri" w:cstheme="minorHAnsi"/>
        </w:rPr>
      </w:pPr>
      <w:r w:rsidRPr="00C87DDA">
        <w:rPr>
          <w:rFonts w:eastAsia="Calibri" w:cstheme="minorHAnsi"/>
          <w:b/>
        </w:rPr>
        <w:t>CEVAP:</w:t>
      </w:r>
      <w:r w:rsidRPr="00C87DDA">
        <w:rPr>
          <w:rFonts w:eastAsia="Calibri" w:cstheme="minorHAnsi"/>
        </w:rPr>
        <w:t xml:space="preserve"> Tanıklık kamu görevi olup zorunludur. Tanık ifadesi alınmak üzere usulüne uygun olarak yapılan davete gelmezse zorla getirilmesi işlemi uygulanır. </w:t>
      </w:r>
    </w:p>
    <w:p w14:paraId="3F7ACF69" w14:textId="77777777" w:rsidR="00E051E7" w:rsidRPr="00C87DDA" w:rsidRDefault="00E051E7" w:rsidP="00795027">
      <w:pPr>
        <w:spacing w:before="120" w:after="120" w:line="240" w:lineRule="auto"/>
        <w:contextualSpacing/>
        <w:jc w:val="both"/>
        <w:rPr>
          <w:rFonts w:eastAsia="Calibri" w:cstheme="minorHAnsi"/>
        </w:rPr>
      </w:pPr>
      <w:r w:rsidRPr="00C87DDA">
        <w:rPr>
          <w:rFonts w:eastAsia="Calibri" w:cstheme="minorHAnsi"/>
          <w:b/>
        </w:rPr>
        <w:t xml:space="preserve">SORU: </w:t>
      </w:r>
      <w:r w:rsidRPr="00C87DDA">
        <w:rPr>
          <w:rFonts w:eastAsia="Calibri" w:cstheme="minorHAnsi"/>
        </w:rPr>
        <w:t xml:space="preserve">Soruşturmacı olarak yetkilerim nelerdir. </w:t>
      </w:r>
    </w:p>
    <w:p w14:paraId="6573D1E6" w14:textId="77777777" w:rsidR="00E051E7" w:rsidRPr="00C87DDA" w:rsidRDefault="00E051E7" w:rsidP="00795027">
      <w:pPr>
        <w:spacing w:before="120" w:after="120" w:line="240" w:lineRule="auto"/>
        <w:contextualSpacing/>
        <w:jc w:val="both"/>
        <w:rPr>
          <w:rFonts w:eastAsia="Calibri" w:cstheme="minorHAnsi"/>
        </w:rPr>
      </w:pPr>
      <w:r w:rsidRPr="00C87DDA">
        <w:rPr>
          <w:rFonts w:eastAsia="Calibri" w:cstheme="minorHAnsi"/>
          <w:b/>
        </w:rPr>
        <w:t>CEVAP:</w:t>
      </w:r>
      <w:r w:rsidRPr="00C87DDA">
        <w:rPr>
          <w:rFonts w:eastAsia="Calibri" w:cstheme="minorHAnsi"/>
        </w:rPr>
        <w:t xml:space="preserve"> Soruşturmacı kendisine soruşturma emrini veren makamın soruşturma ile ilgili tüm yetkilerini kullanır. Bu bağlamda soruşturmacıya </w:t>
      </w:r>
      <w:r w:rsidRPr="00C87DDA">
        <w:rPr>
          <w:rFonts w:eastAsia="Calibri" w:cstheme="minorHAnsi"/>
          <w:color w:val="C00000"/>
        </w:rPr>
        <w:t xml:space="preserve">tanınan yetkiler yukarıda ayrıca yer almaktadır. </w:t>
      </w:r>
    </w:p>
    <w:p w14:paraId="27484DD5" w14:textId="77777777" w:rsidR="00E051E7" w:rsidRPr="00C87DDA" w:rsidRDefault="00E051E7" w:rsidP="00795027">
      <w:pPr>
        <w:spacing w:before="120" w:after="120" w:line="240" w:lineRule="auto"/>
        <w:contextualSpacing/>
        <w:jc w:val="both"/>
        <w:rPr>
          <w:rFonts w:eastAsia="Calibri" w:cstheme="minorHAnsi"/>
        </w:rPr>
      </w:pPr>
      <w:r w:rsidRPr="00C87DDA">
        <w:rPr>
          <w:rFonts w:eastAsia="Calibri" w:cstheme="minorHAnsi"/>
          <w:b/>
        </w:rPr>
        <w:t>SORU:</w:t>
      </w:r>
      <w:r w:rsidRPr="00C87DDA">
        <w:rPr>
          <w:rFonts w:eastAsia="Calibri" w:cstheme="minorHAnsi"/>
        </w:rPr>
        <w:t xml:space="preserve"> Yükseköğretim Kurumu dışındaki bir kişiyi de tanık olarak dinleyebilir miyim? </w:t>
      </w:r>
    </w:p>
    <w:p w14:paraId="1BDE9FBA" w14:textId="77777777" w:rsidR="00E051E7" w:rsidRPr="00C87DDA" w:rsidRDefault="00E051E7" w:rsidP="00795027">
      <w:pPr>
        <w:spacing w:before="120" w:after="120" w:line="240" w:lineRule="auto"/>
        <w:contextualSpacing/>
        <w:jc w:val="both"/>
        <w:rPr>
          <w:rFonts w:eastAsia="Calibri" w:cstheme="minorHAnsi"/>
        </w:rPr>
      </w:pPr>
      <w:r w:rsidRPr="00C87DDA">
        <w:rPr>
          <w:rFonts w:eastAsia="Calibri" w:cstheme="minorHAnsi"/>
          <w:b/>
        </w:rPr>
        <w:t>CEVAP:</w:t>
      </w:r>
      <w:r w:rsidRPr="00C87DDA">
        <w:rPr>
          <w:rFonts w:eastAsia="Calibri" w:cstheme="minorHAnsi"/>
        </w:rPr>
        <w:t xml:space="preserve"> Soruşturmacı yükseköğretim kurumu ile doğrudan bağlantısı olmayan kişileri de soruşturma konusu ile ilgili olarak dinleyebilir.</w:t>
      </w:r>
    </w:p>
    <w:p w14:paraId="46A250A7" w14:textId="77777777" w:rsidR="00E051E7" w:rsidRPr="00C87DDA" w:rsidRDefault="00E051E7" w:rsidP="00795027">
      <w:pPr>
        <w:spacing w:before="120" w:after="120" w:line="240" w:lineRule="auto"/>
        <w:contextualSpacing/>
        <w:jc w:val="both"/>
        <w:rPr>
          <w:rFonts w:eastAsia="Calibri" w:cstheme="minorHAnsi"/>
        </w:rPr>
      </w:pPr>
      <w:r w:rsidRPr="00C87DDA">
        <w:rPr>
          <w:rFonts w:eastAsia="Calibri" w:cstheme="minorHAnsi"/>
          <w:b/>
        </w:rPr>
        <w:t>SORU:</w:t>
      </w:r>
      <w:r w:rsidRPr="00C87DDA">
        <w:rPr>
          <w:rFonts w:eastAsia="Calibri" w:cstheme="minorHAnsi"/>
        </w:rPr>
        <w:t xml:space="preserve"> Şüpheliye 7 günlük savunmaya hazırlık süresinden fazla verebilir miyim?</w:t>
      </w:r>
    </w:p>
    <w:p w14:paraId="5BFCE557" w14:textId="77777777" w:rsidR="00E051E7" w:rsidRPr="00C87DDA" w:rsidRDefault="00E051E7" w:rsidP="00795027">
      <w:pPr>
        <w:spacing w:before="120" w:after="120" w:line="240" w:lineRule="auto"/>
        <w:contextualSpacing/>
        <w:jc w:val="both"/>
        <w:rPr>
          <w:rFonts w:eastAsia="Calibri" w:cstheme="minorHAnsi"/>
        </w:rPr>
      </w:pPr>
      <w:r w:rsidRPr="00C87DDA">
        <w:rPr>
          <w:rFonts w:eastAsia="Calibri" w:cstheme="minorHAnsi"/>
          <w:b/>
        </w:rPr>
        <w:t>CEVAP</w:t>
      </w:r>
      <w:r w:rsidRPr="00C87DDA">
        <w:rPr>
          <w:rFonts w:eastAsia="Calibri" w:cstheme="minorHAnsi"/>
        </w:rPr>
        <w:t xml:space="preserve">: Kanun metninde savunma için en az 7 günlük süre verileceği yer almaktadır. Savunma için 7 günden daha fazla sürenin verilmesi uygun görülüyorsa 7 günden daha fazla süre de verilebilir. En az 7 günlük savunma süresi alt sınırdır. Bununla birlikte belirtmekte yarar vardır. Tebliğ günü ve savunmanın verileceği son gün bu 7 günün içinde olmayıp süreç toplam 9 güne denk gelmektedir. </w:t>
      </w:r>
    </w:p>
    <w:p w14:paraId="0FF7302C" w14:textId="77777777" w:rsidR="00E051E7" w:rsidRPr="00C87DDA" w:rsidRDefault="00E051E7" w:rsidP="00795027">
      <w:pPr>
        <w:spacing w:before="120" w:after="120" w:line="240" w:lineRule="auto"/>
        <w:contextualSpacing/>
        <w:jc w:val="both"/>
        <w:rPr>
          <w:rFonts w:eastAsia="Calibri" w:cstheme="minorHAnsi"/>
        </w:rPr>
      </w:pPr>
      <w:r w:rsidRPr="00C87DDA">
        <w:rPr>
          <w:rFonts w:eastAsia="Calibri" w:cstheme="minorHAnsi"/>
          <w:b/>
        </w:rPr>
        <w:t>SORU:</w:t>
      </w:r>
      <w:r w:rsidRPr="00C87DDA">
        <w:rPr>
          <w:rFonts w:eastAsia="Calibri" w:cstheme="minorHAnsi"/>
        </w:rPr>
        <w:t xml:space="preserve"> Müşteki ve tanığa da en az 7 günlük süre vermeli miyim? </w:t>
      </w:r>
    </w:p>
    <w:p w14:paraId="18FFBB3D" w14:textId="77777777" w:rsidR="00E051E7" w:rsidRPr="00C87DDA" w:rsidRDefault="00E051E7" w:rsidP="00795027">
      <w:pPr>
        <w:spacing w:before="120" w:after="120" w:line="240" w:lineRule="auto"/>
        <w:contextualSpacing/>
        <w:jc w:val="both"/>
        <w:rPr>
          <w:rFonts w:eastAsia="Calibri" w:cstheme="minorHAnsi"/>
        </w:rPr>
      </w:pPr>
      <w:r w:rsidRPr="00C87DDA">
        <w:rPr>
          <w:rFonts w:eastAsia="Calibri" w:cstheme="minorHAnsi"/>
          <w:b/>
        </w:rPr>
        <w:t>CEVAP:</w:t>
      </w:r>
      <w:r w:rsidRPr="00C87DDA">
        <w:rPr>
          <w:rFonts w:eastAsia="Calibri" w:cstheme="minorHAnsi"/>
        </w:rPr>
        <w:t xml:space="preserve"> Müşteki ve tanığa da en az 7 günlük hazırlık süresi verilmelidir. Bununla birlikte müşteki ve tanığa verilen en az 7 günlük süre savunma süresi olmayıp hazırlık süresidir. Şüpheliye savunmaya hazırlık süresi, müşteki ve tanığa ifadeye hazırlık süresi tanınır.</w:t>
      </w:r>
    </w:p>
    <w:p w14:paraId="25BECFEE" w14:textId="77777777" w:rsidR="00E051E7" w:rsidRPr="00C87DDA" w:rsidRDefault="00E051E7" w:rsidP="00795027">
      <w:pPr>
        <w:spacing w:before="120" w:after="120" w:line="240" w:lineRule="auto"/>
        <w:contextualSpacing/>
        <w:jc w:val="both"/>
        <w:rPr>
          <w:rFonts w:eastAsia="Calibri" w:cstheme="minorHAnsi"/>
        </w:rPr>
      </w:pPr>
      <w:r w:rsidRPr="00C87DDA">
        <w:rPr>
          <w:rFonts w:eastAsia="Calibri" w:cstheme="minorHAnsi"/>
          <w:b/>
        </w:rPr>
        <w:t>SORU:</w:t>
      </w:r>
      <w:r w:rsidRPr="00C87DDA">
        <w:rPr>
          <w:rFonts w:eastAsia="Calibri" w:cstheme="minorHAnsi"/>
        </w:rPr>
        <w:t xml:space="preserve"> İfade istediğim kişilere talep yazısını tebliğ yaptığım ilk günü 7 günlük hazırlık süresine dahil edecek miyim?</w:t>
      </w:r>
    </w:p>
    <w:p w14:paraId="243B9CDA" w14:textId="77777777" w:rsidR="00E051E7" w:rsidRPr="00C87DDA" w:rsidRDefault="00E051E7" w:rsidP="00795027">
      <w:pPr>
        <w:spacing w:before="120" w:after="120" w:line="240" w:lineRule="auto"/>
        <w:contextualSpacing/>
        <w:jc w:val="both"/>
        <w:rPr>
          <w:rFonts w:eastAsia="Calibri" w:cstheme="minorHAnsi"/>
        </w:rPr>
      </w:pPr>
      <w:r w:rsidRPr="00C87DDA">
        <w:rPr>
          <w:rFonts w:eastAsia="Calibri" w:cstheme="minorHAnsi"/>
          <w:b/>
        </w:rPr>
        <w:t>CEVAP:</w:t>
      </w:r>
      <w:r w:rsidRPr="00C87DDA">
        <w:rPr>
          <w:rFonts w:eastAsia="Calibri" w:cstheme="minorHAnsi"/>
        </w:rPr>
        <w:t xml:space="preserve"> Gün ile belirlenen süreler, tebligatın yapıldığının ertesi günü işlemeye başlar.</w:t>
      </w:r>
      <w:r w:rsidRPr="00C87DDA">
        <w:rPr>
          <w:rFonts w:eastAsia="Calibri" w:cstheme="minorHAnsi"/>
          <w:vertAlign w:val="superscript"/>
        </w:rPr>
        <w:footnoteReference w:id="23"/>
      </w:r>
    </w:p>
    <w:p w14:paraId="1DFD244D" w14:textId="77777777" w:rsidR="00E051E7" w:rsidRPr="00C87DDA" w:rsidRDefault="00E051E7" w:rsidP="00795027">
      <w:pPr>
        <w:spacing w:before="120" w:after="120" w:line="240" w:lineRule="auto"/>
        <w:contextualSpacing/>
        <w:jc w:val="both"/>
        <w:rPr>
          <w:rFonts w:eastAsia="Calibri" w:cstheme="minorHAnsi"/>
        </w:rPr>
      </w:pPr>
      <w:r w:rsidRPr="00C87DDA">
        <w:rPr>
          <w:rFonts w:eastAsia="Calibri" w:cstheme="minorHAnsi"/>
          <w:b/>
        </w:rPr>
        <w:t>SORU: İfade</w:t>
      </w:r>
      <w:r w:rsidRPr="00C87DDA">
        <w:rPr>
          <w:rFonts w:eastAsia="Calibri" w:cstheme="minorHAnsi"/>
        </w:rPr>
        <w:t xml:space="preserve"> isteme yazımda “7 gün içinde” ifade istedim doğru mudur?</w:t>
      </w:r>
    </w:p>
    <w:p w14:paraId="13664DEE" w14:textId="77777777" w:rsidR="00E051E7" w:rsidRPr="00C87DDA" w:rsidRDefault="00E051E7" w:rsidP="00795027">
      <w:pPr>
        <w:spacing w:before="120" w:after="120" w:line="240" w:lineRule="auto"/>
        <w:contextualSpacing/>
        <w:jc w:val="both"/>
        <w:rPr>
          <w:rFonts w:eastAsia="Calibri" w:cstheme="minorHAnsi"/>
        </w:rPr>
      </w:pPr>
      <w:r w:rsidRPr="00C87DDA">
        <w:rPr>
          <w:rFonts w:eastAsia="Calibri" w:cstheme="minorHAnsi"/>
          <w:b/>
        </w:rPr>
        <w:t>CEVAP:</w:t>
      </w:r>
      <w:r w:rsidRPr="00C87DDA">
        <w:rPr>
          <w:rFonts w:eastAsia="Calibri" w:cstheme="minorHAnsi"/>
        </w:rPr>
        <w:t xml:space="preserve"> Yanlıştır. 7 gün içinde denildiğinde tam 7 gün kullanılmamış olmaktadır. İfade isterken“8 gün içinde” denilmesi gerekir. </w:t>
      </w:r>
    </w:p>
    <w:p w14:paraId="56C86087" w14:textId="77777777" w:rsidR="00E051E7" w:rsidRPr="00C87DDA" w:rsidRDefault="00E051E7" w:rsidP="00795027">
      <w:pPr>
        <w:spacing w:before="120" w:after="120" w:line="240" w:lineRule="auto"/>
        <w:contextualSpacing/>
        <w:jc w:val="both"/>
        <w:rPr>
          <w:rFonts w:eastAsia="Calibri" w:cstheme="minorHAnsi"/>
        </w:rPr>
      </w:pPr>
      <w:r w:rsidRPr="00C87DDA">
        <w:rPr>
          <w:rFonts w:eastAsia="Calibri" w:cstheme="minorHAnsi"/>
          <w:b/>
        </w:rPr>
        <w:t xml:space="preserve">SORU: </w:t>
      </w:r>
      <w:r w:rsidRPr="00C87DDA">
        <w:rPr>
          <w:rFonts w:eastAsia="Calibri" w:cstheme="minorHAnsi"/>
        </w:rPr>
        <w:t xml:space="preserve">Ben 10 gün içinde savunma istedim. Ancak şüpheli savunmasını erkenden getirdi. Alabilir miyim? </w:t>
      </w:r>
    </w:p>
    <w:p w14:paraId="602BF64E" w14:textId="77777777" w:rsidR="00E051E7" w:rsidRPr="00C87DDA" w:rsidRDefault="00E051E7" w:rsidP="00795027">
      <w:pPr>
        <w:spacing w:before="120" w:after="120" w:line="240" w:lineRule="auto"/>
        <w:contextualSpacing/>
        <w:jc w:val="both"/>
        <w:rPr>
          <w:rFonts w:eastAsia="Calibri" w:cstheme="minorHAnsi"/>
        </w:rPr>
      </w:pPr>
      <w:r w:rsidRPr="00C87DDA">
        <w:rPr>
          <w:rFonts w:eastAsia="Calibri" w:cstheme="minorHAnsi"/>
          <w:b/>
        </w:rPr>
        <w:t xml:space="preserve">CEVAP: </w:t>
      </w:r>
      <w:r w:rsidRPr="00C87DDA">
        <w:rPr>
          <w:rFonts w:eastAsia="Calibri" w:cstheme="minorHAnsi"/>
        </w:rPr>
        <w:t xml:space="preserve">En az 7 günlük savunmaya hazırlık süresi verilen şüpheli bakımından bu sürenin kullanılması bir hak olup kullanıp kullanmaması kişinin kendisine bağlıdır. Bu sürenin tamamını kullanmak istemeyip daha önceden de savunmasını teslim etmek isterse alınabilir. Müşteki ve tanıklar, kendilerine yeterli hazırlık süresi (en az 7 gün) verilmiş olmak kaydıyla yazılı beyan ve ifadelerini daha erken vermek isterlerse teslim alınabilir. </w:t>
      </w:r>
    </w:p>
    <w:p w14:paraId="1194F152" w14:textId="77777777" w:rsidR="00E051E7" w:rsidRPr="00C87DDA" w:rsidRDefault="00E051E7" w:rsidP="00795027">
      <w:pPr>
        <w:spacing w:before="120" w:after="120" w:line="240" w:lineRule="auto"/>
        <w:contextualSpacing/>
        <w:jc w:val="both"/>
        <w:rPr>
          <w:rFonts w:eastAsia="Calibri" w:cstheme="minorHAnsi"/>
        </w:rPr>
      </w:pPr>
      <w:r w:rsidRPr="00C87DDA">
        <w:rPr>
          <w:rFonts w:eastAsia="Calibri" w:cstheme="minorHAnsi"/>
          <w:b/>
        </w:rPr>
        <w:t>SORU:</w:t>
      </w:r>
      <w:r w:rsidRPr="00C87DDA">
        <w:rPr>
          <w:rFonts w:eastAsia="Calibri" w:cstheme="minorHAnsi"/>
        </w:rPr>
        <w:t xml:space="preserve"> İfadeye çağrılan Şüpheli, Müşteki, Tanık mazeret bildirerek daha erken ya da daha geç ifade vermeyi talep ettiler, alınabilir mi?</w:t>
      </w:r>
    </w:p>
    <w:p w14:paraId="19FA883F" w14:textId="77777777" w:rsidR="00E051E7" w:rsidRDefault="00E051E7" w:rsidP="00795027">
      <w:pPr>
        <w:spacing w:before="120" w:after="120" w:line="240" w:lineRule="auto"/>
        <w:contextualSpacing/>
        <w:jc w:val="both"/>
        <w:rPr>
          <w:rFonts w:eastAsia="Calibri" w:cstheme="minorHAnsi"/>
        </w:rPr>
      </w:pPr>
      <w:r w:rsidRPr="00C87DDA">
        <w:rPr>
          <w:rFonts w:eastAsia="Calibri" w:cstheme="minorHAnsi"/>
          <w:b/>
        </w:rPr>
        <w:t>CEVAP:</w:t>
      </w:r>
      <w:r w:rsidRPr="00C87DDA">
        <w:rPr>
          <w:rFonts w:eastAsia="Calibri" w:cstheme="minorHAnsi"/>
        </w:rPr>
        <w:t xml:space="preserve"> Şüpheli, müşteki, tanık ifadeye çağırılırken en az 7 günlük hazırlık süresi verilmiş olması gerektiği yukarıda açıklanmıştı. Bu süre verildikten sonra kendi rızaları ile daha erken ifade vermek istediklerinde soruşturmacı ve kâtip bakımından bir engel yoksa erken alınmasında sakınca yoktur. Ancak ifade alınırken ifade alınanın mazeretini belirterek ifadesini erken vermek istediğinin tutanağa yazılması gerekir. Çağırılan süreden sonraki bir tarihte ifade vermek istemesi halinde ise mazeretini ve talebini belirten bir dilekçe ile başvurması ve geçerli bir mazeretinin bulunması gerekir. </w:t>
      </w:r>
    </w:p>
    <w:p w14:paraId="3B4987DE" w14:textId="77777777" w:rsidR="00E051E7" w:rsidRPr="00C87DDA" w:rsidRDefault="00E051E7" w:rsidP="00795027">
      <w:pPr>
        <w:spacing w:before="120" w:after="120" w:line="240" w:lineRule="auto"/>
        <w:contextualSpacing/>
        <w:jc w:val="both"/>
        <w:rPr>
          <w:rFonts w:eastAsia="Calibri" w:cstheme="minorHAnsi"/>
        </w:rPr>
      </w:pPr>
      <w:r w:rsidRPr="00C87DDA">
        <w:rPr>
          <w:rFonts w:eastAsia="Calibri" w:cstheme="minorHAnsi"/>
          <w:b/>
        </w:rPr>
        <w:t>SORU:</w:t>
      </w:r>
      <w:r w:rsidRPr="00C87DDA">
        <w:rPr>
          <w:rFonts w:eastAsia="Calibri" w:cstheme="minorHAnsi"/>
        </w:rPr>
        <w:t xml:space="preserve"> Kişi ve makamlara yazılarda “arz”, “rica” hangisini kullanmam uygun olur. </w:t>
      </w:r>
    </w:p>
    <w:p w14:paraId="0EEE2538" w14:textId="77777777" w:rsidR="00E051E7" w:rsidRPr="00C87DDA" w:rsidRDefault="00E051E7" w:rsidP="00795027">
      <w:pPr>
        <w:spacing w:before="120" w:after="120" w:line="240" w:lineRule="auto"/>
        <w:contextualSpacing/>
        <w:jc w:val="both"/>
        <w:rPr>
          <w:rFonts w:eastAsia="Calibri" w:cstheme="minorHAnsi"/>
        </w:rPr>
      </w:pPr>
      <w:r w:rsidRPr="00C87DDA">
        <w:rPr>
          <w:rFonts w:eastAsia="Calibri" w:cstheme="minorHAnsi"/>
          <w:b/>
        </w:rPr>
        <w:lastRenderedPageBreak/>
        <w:t>CEVAP: Soruşturmacı</w:t>
      </w:r>
      <w:r w:rsidRPr="00C87DDA">
        <w:rPr>
          <w:rFonts w:eastAsia="Calibri" w:cstheme="minorHAnsi"/>
        </w:rPr>
        <w:t xml:space="preserve"> kendisine soruşturma emrini veren makamın yetkilerini kullanır. Buna göre soruşturma emrini Rektör/Dekan/Müdür hangi makam vermişse o makam muhataba yazarken hangi hitabı kullanacaksa o şekilde hitap kullanılması uygun olur. </w:t>
      </w:r>
    </w:p>
    <w:p w14:paraId="61169974" w14:textId="77777777" w:rsidR="00E051E7" w:rsidRPr="00C87DDA" w:rsidRDefault="00E051E7" w:rsidP="00795027">
      <w:pPr>
        <w:spacing w:before="120" w:after="120" w:line="240" w:lineRule="auto"/>
        <w:contextualSpacing/>
        <w:jc w:val="both"/>
        <w:rPr>
          <w:rFonts w:eastAsia="Calibri" w:cstheme="minorHAnsi"/>
        </w:rPr>
      </w:pPr>
      <w:r w:rsidRPr="00C87DDA">
        <w:rPr>
          <w:rFonts w:eastAsia="Calibri" w:cstheme="minorHAnsi"/>
          <w:b/>
        </w:rPr>
        <w:t>SORU:</w:t>
      </w:r>
      <w:r w:rsidRPr="00C87DDA">
        <w:rPr>
          <w:rFonts w:eastAsia="Calibri" w:cstheme="minorHAnsi"/>
        </w:rPr>
        <w:t xml:space="preserve"> Tanık ifade vermeye çağırıldığında gelmek zorunda mıdır?</w:t>
      </w:r>
    </w:p>
    <w:p w14:paraId="3B09D540" w14:textId="77777777" w:rsidR="00E051E7" w:rsidRPr="00C87DDA" w:rsidRDefault="00E051E7" w:rsidP="00795027">
      <w:pPr>
        <w:spacing w:before="120" w:after="120" w:line="240" w:lineRule="auto"/>
        <w:contextualSpacing/>
        <w:jc w:val="both"/>
        <w:rPr>
          <w:rFonts w:eastAsia="Calibri" w:cstheme="minorHAnsi"/>
        </w:rPr>
      </w:pPr>
      <w:r w:rsidRPr="00C87DDA">
        <w:rPr>
          <w:rFonts w:eastAsia="Calibri" w:cstheme="minorHAnsi"/>
          <w:b/>
        </w:rPr>
        <w:t xml:space="preserve">CEVAP: </w:t>
      </w:r>
      <w:r w:rsidRPr="00C87DDA">
        <w:rPr>
          <w:rFonts w:eastAsia="Calibri" w:cstheme="minorHAnsi"/>
        </w:rPr>
        <w:t>Tanıklık kamu görevi olup zorunludur. Usulüne uygun olarak çağırılıp da mazeretini bildirmeksizin gelmeyen tanıklar zorla getirilir.</w:t>
      </w:r>
      <w:r w:rsidRPr="00C87DDA">
        <w:rPr>
          <w:rFonts w:eastAsia="Calibri" w:cstheme="minorHAnsi"/>
          <w:vertAlign w:val="superscript"/>
        </w:rPr>
        <w:footnoteReference w:id="24"/>
      </w:r>
    </w:p>
    <w:p w14:paraId="0346D77D" w14:textId="77777777" w:rsidR="00E051E7" w:rsidRPr="00C87DDA" w:rsidRDefault="00E051E7" w:rsidP="00795027">
      <w:pPr>
        <w:spacing w:before="120" w:after="120" w:line="240" w:lineRule="auto"/>
        <w:contextualSpacing/>
        <w:jc w:val="both"/>
        <w:rPr>
          <w:rFonts w:eastAsia="Calibri" w:cstheme="minorHAnsi"/>
        </w:rPr>
      </w:pPr>
      <w:r w:rsidRPr="00C87DDA">
        <w:rPr>
          <w:rFonts w:eastAsia="Calibri" w:cstheme="minorHAnsi"/>
          <w:b/>
        </w:rPr>
        <w:t xml:space="preserve">SORU: </w:t>
      </w:r>
      <w:r w:rsidRPr="00C87DDA">
        <w:rPr>
          <w:rFonts w:eastAsia="Calibri" w:cstheme="minorHAnsi"/>
        </w:rPr>
        <w:t>Tanıklıktan çekinebilecek kişiler var mıdır?</w:t>
      </w:r>
    </w:p>
    <w:p w14:paraId="4FC584B7" w14:textId="77777777" w:rsidR="00E051E7" w:rsidRPr="00C87DDA" w:rsidRDefault="00E051E7" w:rsidP="00795027">
      <w:pPr>
        <w:spacing w:before="120" w:after="120" w:line="240" w:lineRule="auto"/>
        <w:jc w:val="both"/>
        <w:rPr>
          <w:rFonts w:eastAsia="Calibri" w:cstheme="minorHAnsi"/>
        </w:rPr>
      </w:pPr>
      <w:r w:rsidRPr="00C87DDA">
        <w:rPr>
          <w:rFonts w:eastAsia="Calibri" w:cstheme="minorHAnsi"/>
          <w:b/>
        </w:rPr>
        <w:t xml:space="preserve">CEVAP: </w:t>
      </w:r>
      <w:r w:rsidRPr="00C87DDA">
        <w:rPr>
          <w:rFonts w:eastAsia="Calibri" w:cstheme="minorHAnsi"/>
        </w:rPr>
        <w:t>Ceza Muhakemesi Kanununun “</w:t>
      </w:r>
      <w:r w:rsidRPr="00C87DDA">
        <w:rPr>
          <w:rFonts w:eastAsia="Calibri" w:cstheme="minorHAnsi"/>
          <w:i/>
          <w:iCs/>
        </w:rPr>
        <w:t xml:space="preserve">Tanıklıktan çekinme” </w:t>
      </w:r>
      <w:r w:rsidRPr="00C87DDA">
        <w:rPr>
          <w:rFonts w:eastAsia="Calibri" w:cstheme="minorHAnsi"/>
          <w:iCs/>
        </w:rPr>
        <w:t>başlıklı</w:t>
      </w:r>
      <w:r w:rsidRPr="00C87DDA">
        <w:rPr>
          <w:rFonts w:eastAsia="Calibri" w:cstheme="minorHAnsi"/>
          <w:i/>
          <w:iCs/>
        </w:rPr>
        <w:t xml:space="preserve"> </w:t>
      </w:r>
      <w:r w:rsidRPr="00C87DDA">
        <w:rPr>
          <w:rFonts w:eastAsia="Calibri" w:cstheme="minorHAnsi"/>
        </w:rPr>
        <w:t xml:space="preserve">45. Maddesinde tanıklıktan çekinebilecek kişiler sayılmıştır. </w:t>
      </w:r>
    </w:p>
    <w:p w14:paraId="6781440F" w14:textId="77777777" w:rsidR="00E051E7" w:rsidRPr="00C87DDA" w:rsidRDefault="00E051E7" w:rsidP="00795027">
      <w:pPr>
        <w:spacing w:before="120" w:after="120" w:line="240" w:lineRule="auto"/>
        <w:contextualSpacing/>
        <w:jc w:val="both"/>
        <w:rPr>
          <w:rFonts w:eastAsia="Calibri" w:cstheme="minorHAnsi"/>
          <w:i/>
        </w:rPr>
      </w:pPr>
      <w:r w:rsidRPr="00C87DDA">
        <w:rPr>
          <w:rFonts w:eastAsia="Calibri" w:cstheme="minorHAnsi"/>
          <w:b/>
          <w:bCs/>
          <w:i/>
        </w:rPr>
        <w:t>Madde 45 –</w:t>
      </w:r>
      <w:r w:rsidRPr="00C87DDA">
        <w:rPr>
          <w:rFonts w:eastAsia="Calibri" w:cstheme="minorHAnsi"/>
          <w:i/>
        </w:rPr>
        <w:t>  (1) Aşağıdaki kimseler tanıklıktan çekinebilir:</w:t>
      </w:r>
    </w:p>
    <w:p w14:paraId="651CF3A6" w14:textId="77777777" w:rsidR="00E051E7" w:rsidRPr="00C87DDA" w:rsidRDefault="00E051E7" w:rsidP="00795027">
      <w:pPr>
        <w:spacing w:before="120" w:after="120" w:line="240" w:lineRule="auto"/>
        <w:contextualSpacing/>
        <w:jc w:val="both"/>
        <w:rPr>
          <w:rFonts w:eastAsia="Calibri" w:cstheme="minorHAnsi"/>
          <w:i/>
        </w:rPr>
      </w:pPr>
      <w:r w:rsidRPr="00C87DDA">
        <w:rPr>
          <w:rFonts w:eastAsia="Calibri" w:cstheme="minorHAnsi"/>
          <w:i/>
        </w:rPr>
        <w:t>a) Şüpheli veya sanığın nişanlısı.</w:t>
      </w:r>
    </w:p>
    <w:p w14:paraId="22BC1F58" w14:textId="77777777" w:rsidR="00E051E7" w:rsidRPr="00C87DDA" w:rsidRDefault="00E051E7" w:rsidP="00795027">
      <w:pPr>
        <w:spacing w:before="120" w:after="120" w:line="240" w:lineRule="auto"/>
        <w:contextualSpacing/>
        <w:jc w:val="both"/>
        <w:rPr>
          <w:rFonts w:eastAsia="Calibri" w:cstheme="minorHAnsi"/>
          <w:i/>
        </w:rPr>
      </w:pPr>
      <w:r w:rsidRPr="00C87DDA">
        <w:rPr>
          <w:rFonts w:eastAsia="Calibri" w:cstheme="minorHAnsi"/>
          <w:i/>
        </w:rPr>
        <w:t>b) Evlilik bağı kalmasa bile şüpheli veya sanığın eşi.</w:t>
      </w:r>
    </w:p>
    <w:p w14:paraId="260B25FF" w14:textId="77777777" w:rsidR="00E051E7" w:rsidRPr="00C87DDA" w:rsidRDefault="00E051E7" w:rsidP="00795027">
      <w:pPr>
        <w:spacing w:before="120" w:after="120" w:line="240" w:lineRule="auto"/>
        <w:contextualSpacing/>
        <w:jc w:val="both"/>
        <w:rPr>
          <w:rFonts w:eastAsia="Calibri" w:cstheme="minorHAnsi"/>
          <w:i/>
        </w:rPr>
      </w:pPr>
      <w:r w:rsidRPr="00C87DDA">
        <w:rPr>
          <w:rFonts w:eastAsia="Calibri" w:cstheme="minorHAnsi"/>
          <w:i/>
        </w:rPr>
        <w:t>c) Şüpheli veya sanığın kan hısımlığından veya kayın hısımlığından üstsoy veya altsoyu.</w:t>
      </w:r>
    </w:p>
    <w:p w14:paraId="14BD75DD" w14:textId="77777777" w:rsidR="00E051E7" w:rsidRPr="00C87DDA" w:rsidRDefault="00E051E7" w:rsidP="00795027">
      <w:pPr>
        <w:spacing w:before="120" w:after="120" w:line="240" w:lineRule="auto"/>
        <w:contextualSpacing/>
        <w:jc w:val="both"/>
        <w:rPr>
          <w:rFonts w:eastAsia="Calibri" w:cstheme="minorHAnsi"/>
          <w:i/>
        </w:rPr>
      </w:pPr>
      <w:r w:rsidRPr="00C87DDA">
        <w:rPr>
          <w:rFonts w:eastAsia="Calibri" w:cstheme="minorHAnsi"/>
          <w:i/>
        </w:rPr>
        <w:t>d) Şüpheli veya sanığın üçüncü derece dahil kan veya ikinci derece dahil kayın hısımları.</w:t>
      </w:r>
    </w:p>
    <w:p w14:paraId="435F6B0A" w14:textId="77777777" w:rsidR="00E051E7" w:rsidRPr="00C87DDA" w:rsidRDefault="00E051E7" w:rsidP="00795027">
      <w:pPr>
        <w:spacing w:before="120" w:after="120" w:line="240" w:lineRule="auto"/>
        <w:contextualSpacing/>
        <w:jc w:val="both"/>
        <w:rPr>
          <w:rFonts w:eastAsia="Calibri" w:cstheme="minorHAnsi"/>
          <w:i/>
        </w:rPr>
      </w:pPr>
      <w:r w:rsidRPr="00C87DDA">
        <w:rPr>
          <w:rFonts w:eastAsia="Calibri" w:cstheme="minorHAnsi"/>
          <w:i/>
        </w:rPr>
        <w:t>e) Şüpheli veya sanıkla aralarında evlâtlık bağı bulunanlar.</w:t>
      </w:r>
    </w:p>
    <w:p w14:paraId="3E9A2A9C" w14:textId="77777777" w:rsidR="00E051E7" w:rsidRPr="00C87DDA" w:rsidRDefault="00E051E7" w:rsidP="00795027">
      <w:pPr>
        <w:spacing w:before="120" w:after="120" w:line="240" w:lineRule="auto"/>
        <w:contextualSpacing/>
        <w:jc w:val="both"/>
        <w:rPr>
          <w:rFonts w:eastAsia="Calibri" w:cstheme="minorHAnsi"/>
          <w:i/>
        </w:rPr>
      </w:pPr>
      <w:r w:rsidRPr="00C87DDA">
        <w:rPr>
          <w:rFonts w:eastAsia="Calibri" w:cstheme="minorHAnsi"/>
          <w:i/>
        </w:rPr>
        <w:t>(2) Yaş küçüklüğü, akıl hastalığı veya akıl zayıflığı nedeniyle tanıklıktan çekinmenin önemini anlayabilecek durumda olmayanlar, kanunî temsilcilerinin rızalarıyla tanık olarak dinlenebilirler. Kanunî temsilci şüpheli veya sanık ise, bu kişilerin çekinmeleri konusunda karar veremez.</w:t>
      </w:r>
    </w:p>
    <w:p w14:paraId="3B61838E" w14:textId="77777777" w:rsidR="00E051E7" w:rsidRPr="00C87DDA" w:rsidRDefault="00E051E7" w:rsidP="00795027">
      <w:pPr>
        <w:spacing w:before="120" w:after="120" w:line="240" w:lineRule="auto"/>
        <w:contextualSpacing/>
        <w:jc w:val="both"/>
        <w:rPr>
          <w:rFonts w:eastAsia="Calibri" w:cstheme="minorHAnsi"/>
          <w:i/>
        </w:rPr>
      </w:pPr>
      <w:r w:rsidRPr="00C87DDA">
        <w:rPr>
          <w:rFonts w:eastAsia="Calibri" w:cstheme="minorHAnsi"/>
          <w:i/>
        </w:rPr>
        <w:t>(3) Tanıklıktan çekinebilecek olan kimselere, dinlenmeden önce tanıklıktan çekinebilecekleri bildirilir. Bu kimseler, dinlenirken de her zaman tanıklıktan çekinebilirler.</w:t>
      </w:r>
    </w:p>
    <w:p w14:paraId="2700B31B" w14:textId="77777777" w:rsidR="00E051E7" w:rsidRPr="00C87DDA" w:rsidRDefault="00E051E7" w:rsidP="00795027">
      <w:pPr>
        <w:spacing w:before="120" w:after="120" w:line="240" w:lineRule="auto"/>
        <w:contextualSpacing/>
        <w:jc w:val="both"/>
        <w:rPr>
          <w:rFonts w:eastAsia="Calibri" w:cstheme="minorHAnsi"/>
        </w:rPr>
      </w:pPr>
      <w:r w:rsidRPr="00C87DDA">
        <w:rPr>
          <w:rFonts w:eastAsia="Calibri" w:cstheme="minorHAnsi"/>
          <w:b/>
        </w:rPr>
        <w:t xml:space="preserve">SORU: </w:t>
      </w:r>
      <w:r w:rsidRPr="00C87DDA">
        <w:rPr>
          <w:rFonts w:eastAsia="Calibri" w:cstheme="minorHAnsi"/>
        </w:rPr>
        <w:t>Fiilin ast ile üst tarafından birlikte işlenmesi halinde soruşturma usulü ve disiplin cezası verme yetkisi kime göre belirlenir.</w:t>
      </w:r>
    </w:p>
    <w:p w14:paraId="60E3E873" w14:textId="77777777" w:rsidR="00E051E7" w:rsidRPr="00C87DDA" w:rsidRDefault="00E051E7" w:rsidP="00795027">
      <w:pPr>
        <w:spacing w:before="120" w:after="120" w:line="240" w:lineRule="auto"/>
        <w:contextualSpacing/>
        <w:jc w:val="both"/>
        <w:rPr>
          <w:rFonts w:eastAsia="Calibri" w:cstheme="minorHAnsi"/>
        </w:rPr>
      </w:pPr>
      <w:r w:rsidRPr="00C87DDA">
        <w:rPr>
          <w:rFonts w:eastAsia="Calibri" w:cstheme="minorHAnsi"/>
          <w:b/>
        </w:rPr>
        <w:t>CEVAP:</w:t>
      </w:r>
      <w:r w:rsidRPr="00C87DDA">
        <w:rPr>
          <w:rFonts w:eastAsia="Calibri" w:cstheme="minorHAnsi"/>
        </w:rPr>
        <w:t xml:space="preserve"> Fiilin ast ile üst tarafından birlikte işlenmesi halinde soruşturma usulü ve disiplin cezası verme yetkisi üste göre belirlenir. </w:t>
      </w:r>
      <w:r w:rsidRPr="00C87DDA">
        <w:rPr>
          <w:rFonts w:eastAsia="Calibri" w:cstheme="minorHAnsi"/>
          <w:vertAlign w:val="superscript"/>
        </w:rPr>
        <w:footnoteReference w:id="25"/>
      </w:r>
    </w:p>
    <w:p w14:paraId="22597539" w14:textId="77777777" w:rsidR="00E051E7" w:rsidRPr="00C87DDA" w:rsidRDefault="00E051E7" w:rsidP="00795027">
      <w:pPr>
        <w:spacing w:before="120" w:after="120" w:line="240" w:lineRule="auto"/>
        <w:contextualSpacing/>
        <w:jc w:val="both"/>
        <w:rPr>
          <w:rFonts w:eastAsia="Calibri" w:cstheme="minorHAnsi"/>
        </w:rPr>
      </w:pPr>
      <w:r w:rsidRPr="00C87DDA">
        <w:rPr>
          <w:rFonts w:eastAsia="Calibri" w:cstheme="minorHAnsi"/>
          <w:b/>
        </w:rPr>
        <w:t>SORU:</w:t>
      </w:r>
      <w:r w:rsidRPr="00C87DDA">
        <w:rPr>
          <w:rFonts w:eastAsia="Calibri" w:cstheme="minorHAnsi"/>
        </w:rPr>
        <w:t xml:space="preserve"> Disiplin cezası verilmesini gerektiren fiili işlediği ve disiplin soruşturmasının başlatıldığı tarihteki görev veya unvanın farklı olması halinde ilgili hakkında hangi görev veya unvan esas alınır. </w:t>
      </w:r>
    </w:p>
    <w:p w14:paraId="5CF2BF55" w14:textId="77777777" w:rsidR="00E051E7" w:rsidRPr="00C87DDA" w:rsidRDefault="00E051E7" w:rsidP="00795027">
      <w:pPr>
        <w:spacing w:before="120" w:after="120" w:line="240" w:lineRule="auto"/>
        <w:contextualSpacing/>
        <w:jc w:val="both"/>
        <w:rPr>
          <w:rFonts w:eastAsia="Calibri" w:cstheme="minorHAnsi"/>
          <w:i/>
        </w:rPr>
      </w:pPr>
      <w:r w:rsidRPr="00C87DDA">
        <w:rPr>
          <w:rFonts w:eastAsia="Calibri" w:cstheme="minorHAnsi"/>
          <w:b/>
        </w:rPr>
        <w:t xml:space="preserve">CEVAP: </w:t>
      </w:r>
      <w:r w:rsidRPr="00C87DDA">
        <w:rPr>
          <w:rFonts w:eastAsia="Calibri" w:cstheme="minorHAnsi"/>
          <w:i/>
        </w:rPr>
        <w:t>Soruşturulanın disiplin cezası verilmesini gerektiren fiili işlediği ve disiplin soruşturmasının başlatıldığı tarihteki görev veya unvanının farklı olması hâlinde disiplin soruşturması, üst görev veya unvanı esas alınarak yürütülür. Disiplin amirinin belirlenmesi ve uygulanacak diğer disiplin hükümleri, görev yapılan kurumun tabi olduğu mevzuata göre belirlenir.</w:t>
      </w:r>
      <w:r w:rsidRPr="00C87DDA">
        <w:rPr>
          <w:rFonts w:eastAsia="Calibri" w:cstheme="minorHAnsi"/>
          <w:i/>
          <w:vertAlign w:val="superscript"/>
        </w:rPr>
        <w:footnoteReference w:id="26"/>
      </w:r>
    </w:p>
    <w:p w14:paraId="67A2FF7C" w14:textId="77777777" w:rsidR="00E051E7" w:rsidRPr="00C87DDA" w:rsidRDefault="00E051E7" w:rsidP="00795027">
      <w:pPr>
        <w:spacing w:before="120" w:after="120" w:line="240" w:lineRule="auto"/>
        <w:contextualSpacing/>
        <w:jc w:val="both"/>
        <w:rPr>
          <w:rFonts w:eastAsia="Calibri" w:cstheme="minorHAnsi"/>
        </w:rPr>
      </w:pPr>
      <w:r w:rsidRPr="00C87DDA">
        <w:rPr>
          <w:rFonts w:eastAsia="Calibri" w:cstheme="minorHAnsi"/>
          <w:b/>
        </w:rPr>
        <w:t>SORU:</w:t>
      </w:r>
      <w:r w:rsidRPr="00C87DDA">
        <w:rPr>
          <w:rFonts w:eastAsia="Calibri" w:cstheme="minorHAnsi"/>
        </w:rPr>
        <w:t xml:space="preserve"> Şüpheli ifadesini almadan önce yemin eder mi?</w:t>
      </w:r>
    </w:p>
    <w:p w14:paraId="73302F8E" w14:textId="77777777" w:rsidR="00E051E7" w:rsidRPr="00C87DDA" w:rsidRDefault="00E051E7" w:rsidP="00795027">
      <w:pPr>
        <w:spacing w:before="120" w:after="120" w:line="240" w:lineRule="auto"/>
        <w:contextualSpacing/>
        <w:jc w:val="both"/>
        <w:rPr>
          <w:rFonts w:eastAsia="Calibri" w:cstheme="minorHAnsi"/>
        </w:rPr>
      </w:pPr>
      <w:r w:rsidRPr="00C87DDA">
        <w:rPr>
          <w:rFonts w:eastAsia="Calibri" w:cstheme="minorHAnsi"/>
          <w:b/>
        </w:rPr>
        <w:t>CEVAP:</w:t>
      </w:r>
      <w:r w:rsidRPr="00C87DDA">
        <w:rPr>
          <w:rFonts w:eastAsia="Calibri" w:cstheme="minorHAnsi"/>
        </w:rPr>
        <w:t xml:space="preserve"> Şüpheli ifadesi alınırken öncesinde veya sonrasında yemin ettirilmez. Yeminsiz dinlenir. </w:t>
      </w:r>
    </w:p>
    <w:p w14:paraId="1A9D4FED" w14:textId="77777777" w:rsidR="00E051E7" w:rsidRPr="00C87DDA" w:rsidRDefault="00E051E7" w:rsidP="00795027">
      <w:pPr>
        <w:spacing w:before="120" w:after="120" w:line="240" w:lineRule="auto"/>
        <w:contextualSpacing/>
        <w:jc w:val="both"/>
        <w:rPr>
          <w:rFonts w:eastAsia="Calibri" w:cstheme="minorHAnsi"/>
        </w:rPr>
      </w:pPr>
      <w:r w:rsidRPr="00C87DDA">
        <w:rPr>
          <w:rFonts w:eastAsia="Calibri" w:cstheme="minorHAnsi"/>
          <w:b/>
        </w:rPr>
        <w:t>SORU:</w:t>
      </w:r>
      <w:r w:rsidRPr="00C87DDA">
        <w:rPr>
          <w:rFonts w:eastAsia="Calibri" w:cstheme="minorHAnsi"/>
        </w:rPr>
        <w:t xml:space="preserve">  Müşteki ifade almadan önce yemin eder mi?</w:t>
      </w:r>
    </w:p>
    <w:p w14:paraId="200FFBF6" w14:textId="77777777" w:rsidR="00E051E7" w:rsidRPr="00C87DDA" w:rsidRDefault="00E051E7" w:rsidP="00795027">
      <w:pPr>
        <w:spacing w:before="120" w:after="120" w:line="240" w:lineRule="auto"/>
        <w:contextualSpacing/>
        <w:jc w:val="both"/>
        <w:rPr>
          <w:rFonts w:eastAsia="Calibri" w:cstheme="minorHAnsi"/>
        </w:rPr>
      </w:pPr>
      <w:r w:rsidRPr="00C87DDA">
        <w:rPr>
          <w:rFonts w:eastAsia="Calibri" w:cstheme="minorHAnsi"/>
          <w:b/>
        </w:rPr>
        <w:t>CEVAP:</w:t>
      </w:r>
      <w:r w:rsidRPr="00C87DDA">
        <w:rPr>
          <w:rFonts w:eastAsia="Calibri" w:cstheme="minorHAnsi"/>
        </w:rPr>
        <w:t xml:space="preserve"> Müşteki de aynı şüpheli gibi yeminsiz dinlenir. Müştekinin ifadesi alınırken öncesinde ya da sonrasında yemin ettirilmez. </w:t>
      </w:r>
    </w:p>
    <w:p w14:paraId="2041BD13" w14:textId="77777777" w:rsidR="00E051E7" w:rsidRPr="00C87DDA" w:rsidRDefault="00E051E7" w:rsidP="00795027">
      <w:pPr>
        <w:spacing w:before="120" w:after="120" w:line="240" w:lineRule="auto"/>
        <w:contextualSpacing/>
        <w:jc w:val="both"/>
        <w:rPr>
          <w:rFonts w:eastAsia="Calibri" w:cstheme="minorHAnsi"/>
        </w:rPr>
      </w:pPr>
      <w:r w:rsidRPr="00C87DDA">
        <w:rPr>
          <w:rFonts w:eastAsia="Calibri" w:cstheme="minorHAnsi"/>
          <w:b/>
        </w:rPr>
        <w:t>SORU:</w:t>
      </w:r>
      <w:r w:rsidRPr="00C87DDA">
        <w:rPr>
          <w:rFonts w:eastAsia="Calibri" w:cstheme="minorHAnsi"/>
        </w:rPr>
        <w:t xml:space="preserve"> Tanık ifadesi alınırken yemin etmek zorunda mıdır?</w:t>
      </w:r>
    </w:p>
    <w:p w14:paraId="14FF37EE" w14:textId="77777777" w:rsidR="00E051E7" w:rsidRPr="00C87DDA" w:rsidRDefault="00E051E7" w:rsidP="00795027">
      <w:pPr>
        <w:spacing w:before="120" w:after="120" w:line="240" w:lineRule="auto"/>
        <w:contextualSpacing/>
        <w:jc w:val="both"/>
        <w:rPr>
          <w:rFonts w:eastAsia="Calibri" w:cstheme="minorHAnsi"/>
          <w:i/>
        </w:rPr>
      </w:pPr>
      <w:r w:rsidRPr="00C87DDA">
        <w:rPr>
          <w:rFonts w:eastAsia="Calibri" w:cstheme="minorHAnsi"/>
          <w:b/>
        </w:rPr>
        <w:t>CEVAP:</w:t>
      </w:r>
      <w:r w:rsidRPr="00C87DDA">
        <w:rPr>
          <w:rFonts w:eastAsia="Calibri" w:cstheme="minorHAnsi"/>
        </w:rPr>
        <w:t xml:space="preserve"> Tanık yemin etmek zorundadır. Ancak istisnaları vardır. Tanıklıktan çekinme hakkı olanlar ve yeminsiz dinlenebilecek tanıklar CMK’da düzenlenmiştir. Yeminden çekinme hakkı olduğu halde yemin etmek isteyen tanıklar yeminli dinlenebilir. </w:t>
      </w:r>
    </w:p>
    <w:p w14:paraId="1E115784" w14:textId="77777777" w:rsidR="00E051E7" w:rsidRPr="00C87DDA" w:rsidRDefault="00E051E7" w:rsidP="00795027">
      <w:pPr>
        <w:spacing w:before="120" w:after="120" w:line="240" w:lineRule="auto"/>
        <w:contextualSpacing/>
        <w:jc w:val="both"/>
        <w:rPr>
          <w:rFonts w:eastAsia="Calibri" w:cstheme="minorHAnsi"/>
        </w:rPr>
      </w:pPr>
      <w:r w:rsidRPr="00C87DDA">
        <w:rPr>
          <w:rFonts w:eastAsia="Calibri" w:cstheme="minorHAnsi"/>
          <w:b/>
        </w:rPr>
        <w:t>SORU:</w:t>
      </w:r>
      <w:r w:rsidRPr="00C87DDA">
        <w:rPr>
          <w:rFonts w:eastAsia="Calibri" w:cstheme="minorHAnsi"/>
        </w:rPr>
        <w:t xml:space="preserve"> Soruşturma ile ilgili en güncel mevzuata nasıl ulaşabilirim. </w:t>
      </w:r>
    </w:p>
    <w:p w14:paraId="1A572352" w14:textId="77777777" w:rsidR="00E051E7" w:rsidRDefault="00E051E7" w:rsidP="00795027">
      <w:pPr>
        <w:spacing w:before="120" w:after="120" w:line="240" w:lineRule="auto"/>
        <w:contextualSpacing/>
        <w:jc w:val="both"/>
        <w:rPr>
          <w:rFonts w:eastAsia="Calibri" w:cstheme="minorHAnsi"/>
        </w:rPr>
      </w:pPr>
      <w:r w:rsidRPr="00C87DDA">
        <w:rPr>
          <w:rFonts w:eastAsia="Calibri" w:cstheme="minorHAnsi"/>
          <w:b/>
        </w:rPr>
        <w:t xml:space="preserve">CEVAP : </w:t>
      </w:r>
      <w:hyperlink r:id="rId14" w:history="1">
        <w:r w:rsidRPr="00C87DDA">
          <w:rPr>
            <w:rFonts w:eastAsia="Calibri" w:cstheme="minorHAnsi"/>
            <w:color w:val="0563C1"/>
            <w:u w:val="single"/>
          </w:rPr>
          <w:t>www.mevzuat.gov.tr</w:t>
        </w:r>
      </w:hyperlink>
      <w:r w:rsidRPr="00C87DDA">
        <w:rPr>
          <w:rFonts w:eastAsia="Calibri" w:cstheme="minorHAnsi"/>
        </w:rPr>
        <w:t xml:space="preserve"> adresinde kanunlar bölümüne girip kanun sayısı kısmına “2547”, “657”, “5271”, “5237” yazarak sırasıyla Yükseköğretim Kanunu, Devlet Memurları Kanunu, Ceza Muhakemesi Kanunu ve Türk Ceza Kanununa ulaşılabilir. Arama kısmına “aranacak ifade/sayıyı yazınız” denilen yere kanunun adı ya da sayısını yazarak istenilen mevzuata ulaşmak da mümkündür. </w:t>
      </w:r>
    </w:p>
    <w:p w14:paraId="3861BFA7" w14:textId="77777777" w:rsidR="0069534B" w:rsidRDefault="0069534B" w:rsidP="00795027">
      <w:pPr>
        <w:spacing w:before="120" w:after="120" w:line="240" w:lineRule="auto"/>
        <w:contextualSpacing/>
        <w:jc w:val="both"/>
        <w:rPr>
          <w:rFonts w:eastAsia="Calibri" w:cstheme="minorHAnsi"/>
        </w:rPr>
      </w:pPr>
    </w:p>
    <w:p w14:paraId="07A81B1C" w14:textId="77777777" w:rsidR="0069534B" w:rsidRPr="00C87DDA" w:rsidRDefault="0069534B" w:rsidP="00795027">
      <w:pPr>
        <w:spacing w:before="120" w:after="120" w:line="240" w:lineRule="auto"/>
        <w:contextualSpacing/>
        <w:jc w:val="both"/>
        <w:rPr>
          <w:rFonts w:eastAsia="Calibri" w:cstheme="minorHAnsi"/>
        </w:rPr>
      </w:pPr>
    </w:p>
    <w:p w14:paraId="1BF2B564" w14:textId="77777777" w:rsidR="00E051E7" w:rsidRPr="00C87DDA" w:rsidRDefault="00E051E7" w:rsidP="00795027">
      <w:pPr>
        <w:spacing w:before="120" w:after="120" w:line="240" w:lineRule="auto"/>
        <w:contextualSpacing/>
        <w:jc w:val="both"/>
        <w:rPr>
          <w:rFonts w:eastAsia="Calibri" w:cstheme="minorHAnsi"/>
        </w:rPr>
      </w:pPr>
      <w:r w:rsidRPr="00C87DDA">
        <w:rPr>
          <w:rFonts w:eastAsia="Calibri" w:cstheme="minorHAnsi"/>
          <w:b/>
        </w:rPr>
        <w:t>SORU:</w:t>
      </w:r>
      <w:r w:rsidRPr="00C87DDA">
        <w:rPr>
          <w:rFonts w:eastAsia="Calibri" w:cstheme="minorHAnsi"/>
        </w:rPr>
        <w:t xml:space="preserve"> Bir kişi hakkında disiplin ve ceza soruşturması başlatılacaktır. Aynı soruşturmacı atanabilir mi?</w:t>
      </w:r>
    </w:p>
    <w:p w14:paraId="4925846F" w14:textId="77777777" w:rsidR="00E051E7" w:rsidRPr="00C87DDA" w:rsidRDefault="00E051E7" w:rsidP="00795027">
      <w:pPr>
        <w:spacing w:before="120" w:after="120" w:line="240" w:lineRule="auto"/>
        <w:contextualSpacing/>
        <w:jc w:val="both"/>
        <w:rPr>
          <w:rFonts w:eastAsia="Calibri" w:cstheme="minorHAnsi"/>
        </w:rPr>
      </w:pPr>
      <w:r w:rsidRPr="00C87DDA">
        <w:rPr>
          <w:rFonts w:eastAsia="Calibri" w:cstheme="minorHAnsi"/>
          <w:b/>
        </w:rPr>
        <w:lastRenderedPageBreak/>
        <w:t>CEVAP :</w:t>
      </w:r>
      <w:r w:rsidRPr="00C87DDA">
        <w:rPr>
          <w:rFonts w:eastAsia="Calibri" w:cstheme="minorHAnsi"/>
        </w:rPr>
        <w:t xml:space="preserve">Kaç kişi olursa olsun disiplin ve ceza soruşturması açılacaksa bu kişilerle ilgili disiplin ve ceza soruşturması görevi aynı kişi ya da aynı komisyona ve disiplin ve ceza soruşturması aynı anda verilebilir.  </w:t>
      </w:r>
    </w:p>
    <w:p w14:paraId="3F567EA0" w14:textId="77777777" w:rsidR="00E051E7" w:rsidRPr="00C87DDA" w:rsidRDefault="00E051E7" w:rsidP="00795027">
      <w:pPr>
        <w:spacing w:before="120" w:after="120" w:line="240" w:lineRule="auto"/>
        <w:contextualSpacing/>
        <w:jc w:val="both"/>
        <w:rPr>
          <w:rFonts w:eastAsia="Calibri" w:cstheme="minorHAnsi"/>
        </w:rPr>
      </w:pPr>
      <w:r w:rsidRPr="00C87DDA">
        <w:rPr>
          <w:rFonts w:eastAsia="Calibri" w:cstheme="minorHAnsi"/>
          <w:b/>
        </w:rPr>
        <w:t>SORU:</w:t>
      </w:r>
      <w:r w:rsidRPr="00C87DDA">
        <w:rPr>
          <w:rFonts w:eastAsia="Calibri" w:cstheme="minorHAnsi"/>
        </w:rPr>
        <w:t xml:space="preserve"> Aynı kişi/kişiler hakkında disiplin ve ceza soruşturması başlatılmış ve soruşturma görevi aynı kişiye verilmiştir. Dosyalar nasıl oluşturulmalıdır. </w:t>
      </w:r>
    </w:p>
    <w:p w14:paraId="744493F8" w14:textId="265D15EA" w:rsidR="00E051E7" w:rsidRPr="00C87DDA" w:rsidRDefault="00E051E7" w:rsidP="00795027">
      <w:pPr>
        <w:spacing w:before="120" w:after="120" w:line="240" w:lineRule="auto"/>
        <w:contextualSpacing/>
        <w:jc w:val="both"/>
        <w:rPr>
          <w:rFonts w:eastAsia="Calibri" w:cstheme="minorHAnsi"/>
        </w:rPr>
      </w:pPr>
      <w:r w:rsidRPr="00C87DDA">
        <w:rPr>
          <w:rFonts w:eastAsia="Calibri" w:cstheme="minorHAnsi"/>
          <w:b/>
        </w:rPr>
        <w:t>CEVAP</w:t>
      </w:r>
      <w:r w:rsidRPr="00C87DDA">
        <w:rPr>
          <w:rFonts w:eastAsia="Calibri" w:cstheme="minorHAnsi"/>
        </w:rPr>
        <w:t xml:space="preserve">: Bir veya birden </w:t>
      </w:r>
      <w:r w:rsidR="00C641BF">
        <w:rPr>
          <w:rFonts w:eastAsia="Calibri" w:cstheme="minorHAnsi"/>
        </w:rPr>
        <w:t xml:space="preserve">fazla </w:t>
      </w:r>
      <w:r w:rsidRPr="00C87DDA">
        <w:rPr>
          <w:rFonts w:eastAsia="Calibri" w:cstheme="minorHAnsi"/>
        </w:rPr>
        <w:t xml:space="preserve">kişi hakkında disiplin ve ceza soruşturması açıldığını ve bir kişiye görev verildiğini varsayalım. Disiplin soruşturma dosyası ve ceza soruşturma dosyası birleştirilmez. Ayrı ayrı yürütülür. Bu yüzden ayrı bir disiplin soruşturma dosyası ve ayrı bir ceza soruşturma dosyası olmalıdır. Bununla birlikte birden fazla kişi hakkında bağlantılı eylemlerden dolayı disiplin ve ceza soruşturması açılmışsa bu kişilerle ilgili bir disiplin soruşturma dosyası ve bir ceza soruşturması dosyası olmak üzere birer dosya da işlem yürütülür. Ancak disiplin ve ceza soruşturma dosyaları birleştirilemeyeceğinden bu durumda iki dosyada işlem yürütülür. </w:t>
      </w:r>
    </w:p>
    <w:p w14:paraId="05ED74C1" w14:textId="77777777" w:rsidR="00E051E7" w:rsidRPr="00C87DDA" w:rsidRDefault="00E051E7" w:rsidP="00795027">
      <w:pPr>
        <w:spacing w:before="120" w:after="120" w:line="240" w:lineRule="auto"/>
        <w:contextualSpacing/>
        <w:jc w:val="both"/>
        <w:rPr>
          <w:rFonts w:eastAsia="Calibri" w:cstheme="minorHAnsi"/>
        </w:rPr>
      </w:pPr>
      <w:r w:rsidRPr="00C87DDA">
        <w:rPr>
          <w:rFonts w:eastAsia="Calibri" w:cstheme="minorHAnsi"/>
          <w:b/>
        </w:rPr>
        <w:t>SORU:</w:t>
      </w:r>
      <w:r w:rsidRPr="00C87DDA">
        <w:rPr>
          <w:rFonts w:eastAsia="Calibri" w:cstheme="minorHAnsi"/>
        </w:rPr>
        <w:t xml:space="preserve"> Soruşturma aşamalarını tamamladım. Ceza gerektirecek bir suç unsuru olmadığı kanaatindeyim. Yine de şüphelinin disiplin cezası alıp almadığını ve geçmiş hizmetleri sırasındaki çalışmalarının olumlu olup olmadığını veya ödül veya başarı belgesi alıp almadığını sormalı mıyım?</w:t>
      </w:r>
    </w:p>
    <w:p w14:paraId="01A4B3B5" w14:textId="77777777" w:rsidR="00E051E7" w:rsidRPr="00C87DDA" w:rsidRDefault="00E051E7" w:rsidP="00795027">
      <w:pPr>
        <w:spacing w:before="120" w:after="120" w:line="240" w:lineRule="auto"/>
        <w:contextualSpacing/>
        <w:jc w:val="both"/>
        <w:rPr>
          <w:rFonts w:eastAsia="Calibri" w:cstheme="minorHAnsi"/>
        </w:rPr>
      </w:pPr>
      <w:r w:rsidRPr="00C87DDA">
        <w:rPr>
          <w:rFonts w:eastAsia="Calibri" w:cstheme="minorHAnsi"/>
          <w:b/>
        </w:rPr>
        <w:t xml:space="preserve">CEVAP: </w:t>
      </w:r>
      <w:r w:rsidRPr="00C87DDA">
        <w:rPr>
          <w:rFonts w:eastAsia="Calibri" w:cstheme="minorHAnsi"/>
        </w:rPr>
        <w:t>Dosyanın tekemmül etmesi için şüphelinin “</w:t>
      </w:r>
      <w:r w:rsidRPr="00C87DDA">
        <w:rPr>
          <w:rFonts w:eastAsia="Calibri" w:cstheme="minorHAnsi"/>
          <w:i/>
        </w:rPr>
        <w:t>geçmiş hizmetleri sırasındaki çalışmaları olumlu olan veya ödül veya başarı belgesi alıp almadığının, daha önce disiplin cezası alıp almadığını</w:t>
      </w:r>
      <w:r w:rsidRPr="00C87DDA">
        <w:rPr>
          <w:rFonts w:eastAsia="Calibri" w:cstheme="minorHAnsi"/>
        </w:rPr>
        <w:t>n” yazı ile ilgili birimden sorulması ve cevabının disiplin soruşturma dosyasına konulması gerekmektedir.</w:t>
      </w:r>
      <w:r w:rsidRPr="00C87DDA">
        <w:rPr>
          <w:rFonts w:eastAsia="Calibri" w:cstheme="minorHAnsi"/>
          <w:vertAlign w:val="superscript"/>
        </w:rPr>
        <w:footnoteReference w:id="27"/>
      </w:r>
      <w:r w:rsidRPr="00C87DDA">
        <w:rPr>
          <w:rFonts w:eastAsia="Calibri" w:cstheme="minorHAnsi"/>
        </w:rPr>
        <w:t xml:space="preserve"> </w:t>
      </w:r>
    </w:p>
    <w:p w14:paraId="268EE4F2" w14:textId="77777777" w:rsidR="00E051E7" w:rsidRPr="00C87DDA" w:rsidRDefault="00E051E7" w:rsidP="00795027">
      <w:pPr>
        <w:spacing w:before="120" w:after="120" w:line="240" w:lineRule="auto"/>
        <w:jc w:val="both"/>
        <w:rPr>
          <w:rFonts w:eastAsia="Calibri" w:cstheme="minorHAnsi"/>
        </w:rPr>
      </w:pPr>
      <w:r w:rsidRPr="00C87DDA">
        <w:rPr>
          <w:rFonts w:eastAsia="Calibri" w:cstheme="minorHAnsi"/>
          <w:b/>
        </w:rPr>
        <w:t>SORU</w:t>
      </w:r>
      <w:r w:rsidRPr="00C87DDA">
        <w:rPr>
          <w:rFonts w:eastAsia="Calibri" w:cstheme="minorHAnsi"/>
          <w:b/>
        </w:rPr>
        <w:tab/>
        <w:t>:</w:t>
      </w:r>
      <w:r w:rsidRPr="00C87DDA">
        <w:rPr>
          <w:rFonts w:eastAsia="Calibri" w:cstheme="minorHAnsi"/>
        </w:rPr>
        <w:t xml:space="preserve"> A Fakültesi Dekanıyım. B Fakültesindeki bir öğretim üyesini soruşturmacı olarak görevlendirebilir miyim?</w:t>
      </w:r>
    </w:p>
    <w:p w14:paraId="52F1E89D" w14:textId="77777777" w:rsidR="00E051E7" w:rsidRPr="00C87DDA" w:rsidRDefault="00E051E7" w:rsidP="00795027">
      <w:pPr>
        <w:spacing w:before="120" w:after="120" w:line="240" w:lineRule="auto"/>
        <w:contextualSpacing/>
        <w:jc w:val="both"/>
        <w:rPr>
          <w:rFonts w:eastAsia="Times New Roman" w:cstheme="minorHAnsi"/>
          <w:b/>
          <w:color w:val="000000"/>
          <w:kern w:val="24"/>
          <w:lang w:eastAsia="tr-TR"/>
        </w:rPr>
      </w:pPr>
      <w:r w:rsidRPr="00C87DDA">
        <w:rPr>
          <w:rFonts w:eastAsia="Calibri" w:cstheme="minorHAnsi"/>
          <w:b/>
        </w:rPr>
        <w:t xml:space="preserve">CEVAP: </w:t>
      </w:r>
      <w:r w:rsidRPr="00C87DDA">
        <w:rPr>
          <w:rFonts w:eastAsia="Calibri" w:cstheme="minorHAnsi"/>
        </w:rPr>
        <w:t>Disiplin</w:t>
      </w:r>
      <w:r w:rsidRPr="00C87DDA">
        <w:rPr>
          <w:rFonts w:eastAsia="Times New Roman" w:cstheme="minorHAnsi"/>
          <w:color w:val="000000"/>
          <w:kern w:val="24"/>
          <w:lang w:eastAsia="tr-TR"/>
        </w:rPr>
        <w:t xml:space="preserve"> amiri soruşturmayı kendisi yapabileceği gibi soruşturmayı yapmak üzere birim içerisinden soruşturmacı veya komisyon görevlendirebilir. Ancak zorunlu hallerde </w:t>
      </w:r>
      <w:r w:rsidRPr="00C87DDA">
        <w:rPr>
          <w:rFonts w:eastAsia="Times New Roman" w:cstheme="minorHAnsi"/>
          <w:b/>
          <w:color w:val="C00000"/>
          <w:kern w:val="24"/>
          <w:lang w:eastAsia="tr-TR"/>
        </w:rPr>
        <w:t>Rektörlük aracılığıyla</w:t>
      </w:r>
      <w:r w:rsidRPr="00C87DDA">
        <w:rPr>
          <w:rFonts w:eastAsia="Times New Roman" w:cstheme="minorHAnsi"/>
          <w:color w:val="C00000"/>
          <w:kern w:val="24"/>
          <w:lang w:eastAsia="tr-TR"/>
        </w:rPr>
        <w:t xml:space="preserve"> </w:t>
      </w:r>
      <w:r w:rsidRPr="00C87DDA">
        <w:rPr>
          <w:rFonts w:eastAsia="Times New Roman" w:cstheme="minorHAnsi"/>
          <w:color w:val="000000"/>
          <w:kern w:val="24"/>
          <w:lang w:eastAsia="tr-TR"/>
        </w:rPr>
        <w:t xml:space="preserve">diğer birimlerden soruşturmacı </w:t>
      </w:r>
      <w:r w:rsidRPr="00C87DDA">
        <w:rPr>
          <w:rFonts w:eastAsia="Times New Roman" w:cstheme="minorHAnsi"/>
          <w:b/>
          <w:color w:val="000000"/>
          <w:kern w:val="24"/>
          <w:lang w:eastAsia="tr-TR"/>
        </w:rPr>
        <w:t>talep edilebilir.</w:t>
      </w:r>
      <w:r w:rsidRPr="00C87DDA">
        <w:rPr>
          <w:rFonts w:eastAsia="Times New Roman" w:cstheme="minorHAnsi"/>
          <w:b/>
          <w:color w:val="000000"/>
          <w:kern w:val="24"/>
          <w:vertAlign w:val="superscript"/>
          <w:lang w:eastAsia="tr-TR"/>
        </w:rPr>
        <w:footnoteReference w:id="28"/>
      </w:r>
      <w:r w:rsidRPr="00C87DDA">
        <w:rPr>
          <w:rFonts w:eastAsia="Times New Roman" w:cstheme="minorHAnsi"/>
          <w:b/>
          <w:color w:val="000000"/>
          <w:kern w:val="24"/>
          <w:lang w:eastAsia="tr-TR"/>
        </w:rPr>
        <w:t xml:space="preserve"> Disiplin amiri yetki alanı dışında bir birimden soruşturmacıyı kendisi görevlendiremez.</w:t>
      </w:r>
    </w:p>
    <w:p w14:paraId="2575A611" w14:textId="77777777" w:rsidR="00E051E7" w:rsidRPr="00C87DDA" w:rsidRDefault="00E051E7" w:rsidP="00795027">
      <w:pPr>
        <w:spacing w:before="120" w:after="120" w:line="240" w:lineRule="auto"/>
        <w:contextualSpacing/>
        <w:jc w:val="both"/>
        <w:rPr>
          <w:rFonts w:eastAsia="Times New Roman" w:cstheme="minorHAnsi"/>
          <w:b/>
          <w:color w:val="000000"/>
          <w:kern w:val="24"/>
          <w:lang w:eastAsia="tr-TR"/>
        </w:rPr>
      </w:pPr>
      <w:r w:rsidRPr="00C87DDA">
        <w:rPr>
          <w:rFonts w:eastAsia="Times New Roman" w:cstheme="minorHAnsi"/>
          <w:b/>
          <w:color w:val="000000"/>
          <w:kern w:val="24"/>
          <w:lang w:eastAsia="tr-TR"/>
        </w:rPr>
        <w:t xml:space="preserve">SORU: </w:t>
      </w:r>
      <w:r w:rsidRPr="00C87DDA">
        <w:rPr>
          <w:rFonts w:eastAsia="Times New Roman" w:cstheme="minorHAnsi"/>
          <w:color w:val="000000"/>
          <w:kern w:val="24"/>
          <w:lang w:eastAsia="tr-TR"/>
        </w:rPr>
        <w:t>Soruşturma sürecinde şüpheli ve müştekinin ifadesini</w:t>
      </w:r>
      <w:r w:rsidRPr="00C87DDA">
        <w:rPr>
          <w:rFonts w:eastAsia="Times New Roman" w:cstheme="minorHAnsi"/>
          <w:b/>
          <w:color w:val="000000"/>
          <w:kern w:val="24"/>
          <w:lang w:eastAsia="tr-TR"/>
        </w:rPr>
        <w:t xml:space="preserve"> </w:t>
      </w:r>
      <w:r w:rsidRPr="00C87DDA">
        <w:rPr>
          <w:rFonts w:eastAsia="Times New Roman" w:cstheme="minorHAnsi"/>
          <w:color w:val="000000"/>
          <w:kern w:val="24"/>
          <w:lang w:eastAsia="tr-TR"/>
        </w:rPr>
        <w:t xml:space="preserve">almalı mıyım? </w:t>
      </w:r>
    </w:p>
    <w:p w14:paraId="2D709FDC" w14:textId="77777777" w:rsidR="00E051E7" w:rsidRPr="00C87DDA" w:rsidRDefault="00E051E7" w:rsidP="00795027">
      <w:pPr>
        <w:spacing w:before="120" w:after="120" w:line="240" w:lineRule="auto"/>
        <w:contextualSpacing/>
        <w:jc w:val="both"/>
        <w:rPr>
          <w:rFonts w:eastAsia="Times New Roman" w:cstheme="minorHAnsi"/>
          <w:b/>
          <w:color w:val="000000"/>
          <w:kern w:val="24"/>
          <w:lang w:eastAsia="tr-TR"/>
        </w:rPr>
      </w:pPr>
      <w:r w:rsidRPr="00C87DDA">
        <w:rPr>
          <w:rFonts w:eastAsia="Times New Roman" w:cstheme="minorHAnsi"/>
          <w:b/>
          <w:color w:val="000000"/>
          <w:kern w:val="24"/>
          <w:lang w:eastAsia="tr-TR"/>
        </w:rPr>
        <w:t xml:space="preserve">CEVAP: </w:t>
      </w:r>
      <w:r w:rsidRPr="00C87DDA">
        <w:rPr>
          <w:rFonts w:eastAsia="Times New Roman" w:cstheme="minorHAnsi"/>
          <w:color w:val="000000"/>
          <w:kern w:val="24"/>
          <w:lang w:eastAsia="tr-TR"/>
        </w:rPr>
        <w:t xml:space="preserve">Şüpheli ve Müştekinin ifadesi mutlaka alınmalıdır. Bu yapılırken Ceza Muhakemesi Kanunundaki usullere uyulur. Şüphelinin şüpheli sıfatıyla, müştekinin (şikâyetçinin) müşteki sıfatıyla dinlenmesi gerekir. Böylece şüpheli veya müştekinin hangi sıfatla ifade verdiğini bilerek ifade vermesi sağlanmış olur. </w:t>
      </w:r>
    </w:p>
    <w:p w14:paraId="54B191EA" w14:textId="77777777" w:rsidR="00E051E7" w:rsidRPr="00C87DDA" w:rsidRDefault="00E051E7" w:rsidP="00795027">
      <w:pPr>
        <w:spacing w:before="120" w:after="120" w:line="240" w:lineRule="auto"/>
        <w:contextualSpacing/>
        <w:jc w:val="both"/>
        <w:rPr>
          <w:rFonts w:eastAsia="Times New Roman" w:cstheme="minorHAnsi"/>
          <w:color w:val="000000"/>
          <w:kern w:val="24"/>
          <w:lang w:eastAsia="tr-TR"/>
        </w:rPr>
      </w:pPr>
      <w:r w:rsidRPr="00C87DDA">
        <w:rPr>
          <w:rFonts w:eastAsia="Times New Roman" w:cstheme="minorHAnsi"/>
          <w:b/>
          <w:color w:val="000000"/>
          <w:kern w:val="24"/>
          <w:lang w:eastAsia="tr-TR"/>
        </w:rPr>
        <w:t>SORU:</w:t>
      </w:r>
      <w:r w:rsidRPr="00C87DDA">
        <w:rPr>
          <w:rFonts w:eastAsia="Times New Roman" w:cstheme="minorHAnsi"/>
          <w:color w:val="000000"/>
          <w:kern w:val="24"/>
          <w:lang w:eastAsia="tr-TR"/>
        </w:rPr>
        <w:t xml:space="preserve"> İfade alırken kâtip görevlendirmek zorunda mıyım?</w:t>
      </w:r>
    </w:p>
    <w:p w14:paraId="3B37936D" w14:textId="77777777" w:rsidR="00E051E7" w:rsidRPr="00C87DDA" w:rsidRDefault="00E051E7" w:rsidP="00795027">
      <w:pPr>
        <w:spacing w:before="120" w:after="120" w:line="240" w:lineRule="auto"/>
        <w:contextualSpacing/>
        <w:jc w:val="both"/>
        <w:rPr>
          <w:rFonts w:eastAsia="Times New Roman" w:cstheme="minorHAnsi"/>
          <w:color w:val="000000"/>
          <w:kern w:val="24"/>
          <w:lang w:eastAsia="tr-TR"/>
        </w:rPr>
      </w:pPr>
      <w:r w:rsidRPr="00C87DDA">
        <w:rPr>
          <w:rFonts w:eastAsia="Times New Roman" w:cstheme="minorHAnsi"/>
          <w:b/>
          <w:color w:val="000000"/>
          <w:kern w:val="24"/>
          <w:lang w:eastAsia="tr-TR"/>
        </w:rPr>
        <w:t xml:space="preserve">CEVAP: </w:t>
      </w:r>
      <w:r w:rsidRPr="00C87DDA">
        <w:rPr>
          <w:rFonts w:eastAsia="Times New Roman" w:cstheme="minorHAnsi"/>
          <w:color w:val="000000"/>
          <w:kern w:val="24"/>
          <w:lang w:eastAsia="tr-TR"/>
        </w:rPr>
        <w:t xml:space="preserve">İfade alınırken yeminli kâtip bulunması zorunludur. Soruşturmacı “Yemin Tutanağı” ile yeminli kâtip görevlendirmesi yapar. </w:t>
      </w:r>
    </w:p>
    <w:p w14:paraId="5E1F9922" w14:textId="77777777" w:rsidR="00E051E7" w:rsidRPr="00C87DDA" w:rsidRDefault="00E051E7" w:rsidP="00795027">
      <w:pPr>
        <w:spacing w:before="120" w:after="120" w:line="240" w:lineRule="auto"/>
        <w:contextualSpacing/>
        <w:jc w:val="both"/>
        <w:rPr>
          <w:rFonts w:eastAsia="Times New Roman" w:cstheme="minorHAnsi"/>
          <w:color w:val="000000"/>
          <w:kern w:val="24"/>
          <w:lang w:eastAsia="tr-TR"/>
        </w:rPr>
      </w:pPr>
      <w:r w:rsidRPr="00C87DDA">
        <w:rPr>
          <w:rFonts w:eastAsia="Times New Roman" w:cstheme="minorHAnsi"/>
          <w:b/>
          <w:color w:val="000000"/>
          <w:kern w:val="24"/>
          <w:lang w:eastAsia="tr-TR"/>
        </w:rPr>
        <w:t>SORU</w:t>
      </w:r>
      <w:r w:rsidRPr="00C87DDA">
        <w:rPr>
          <w:rFonts w:eastAsia="Times New Roman" w:cstheme="minorHAnsi"/>
          <w:b/>
          <w:color w:val="000000"/>
          <w:kern w:val="24"/>
          <w:lang w:eastAsia="tr-TR"/>
        </w:rPr>
        <w:tab/>
        <w:t>:</w:t>
      </w:r>
      <w:r w:rsidRPr="00C87DDA">
        <w:rPr>
          <w:rFonts w:eastAsia="Times New Roman" w:cstheme="minorHAnsi"/>
          <w:color w:val="000000"/>
          <w:kern w:val="24"/>
          <w:lang w:eastAsia="tr-TR"/>
        </w:rPr>
        <w:t xml:space="preserve"> Disiplin soruşturmasında soruşturmacı olarak görev yapan kişi hakkında disiplin cezasının görüşülmesinde disiplin kuruluna katılabilir mi?</w:t>
      </w:r>
    </w:p>
    <w:p w14:paraId="7D4293B3" w14:textId="77777777" w:rsidR="00E051E7" w:rsidRPr="00C87DDA" w:rsidRDefault="00E051E7" w:rsidP="00795027">
      <w:pPr>
        <w:spacing w:before="120" w:after="120" w:line="240" w:lineRule="auto"/>
        <w:contextualSpacing/>
        <w:jc w:val="both"/>
        <w:rPr>
          <w:rFonts w:eastAsia="Times New Roman" w:cstheme="minorHAnsi"/>
          <w:color w:val="000000"/>
          <w:kern w:val="24"/>
          <w:lang w:eastAsia="tr-TR"/>
        </w:rPr>
      </w:pPr>
      <w:r w:rsidRPr="00C87DDA">
        <w:rPr>
          <w:rFonts w:eastAsia="Times New Roman" w:cstheme="minorHAnsi"/>
          <w:b/>
          <w:color w:val="000000"/>
          <w:kern w:val="24"/>
          <w:lang w:eastAsia="tr-TR"/>
        </w:rPr>
        <w:t>CEVAP:</w:t>
      </w:r>
      <w:r w:rsidRPr="00C87DDA">
        <w:rPr>
          <w:rFonts w:eastAsia="Times New Roman" w:cstheme="minorHAnsi"/>
          <w:color w:val="000000"/>
          <w:kern w:val="24"/>
          <w:lang w:eastAsia="tr-TR"/>
        </w:rPr>
        <w:t xml:space="preserve"> Disiplin soruşturmasında soruşturmacı olarak görev yapan kişi, soruşturmasını yürüttüğü kişinin disiplin cezasının verilip verilmemesinin görüşülmesinde ya da soruşturulanın itirazı üzerine disiplin cezasının kaldırılıp kaldırılmayacağının görüşülmesinde yetkili olan disiplin kuruluna katılamazlar. </w:t>
      </w:r>
    </w:p>
    <w:p w14:paraId="7E293EDF" w14:textId="77777777" w:rsidR="00E051E7" w:rsidRPr="00C87DDA" w:rsidRDefault="00E051E7" w:rsidP="00795027">
      <w:pPr>
        <w:spacing w:before="120" w:after="120" w:line="240" w:lineRule="auto"/>
        <w:contextualSpacing/>
        <w:jc w:val="both"/>
        <w:rPr>
          <w:rFonts w:eastAsia="Times New Roman" w:cstheme="minorHAnsi"/>
          <w:color w:val="000000"/>
          <w:kern w:val="24"/>
          <w:lang w:eastAsia="tr-TR"/>
        </w:rPr>
      </w:pPr>
      <w:r w:rsidRPr="00C87DDA">
        <w:rPr>
          <w:rFonts w:eastAsia="Times New Roman" w:cstheme="minorHAnsi"/>
          <w:b/>
          <w:color w:val="000000"/>
          <w:kern w:val="24"/>
          <w:lang w:eastAsia="tr-TR"/>
        </w:rPr>
        <w:t>SORU</w:t>
      </w:r>
      <w:r w:rsidRPr="00C87DDA">
        <w:rPr>
          <w:rFonts w:eastAsia="Times New Roman" w:cstheme="minorHAnsi"/>
          <w:b/>
          <w:color w:val="000000"/>
          <w:kern w:val="24"/>
          <w:lang w:eastAsia="tr-TR"/>
        </w:rPr>
        <w:tab/>
        <w:t>:</w:t>
      </w:r>
      <w:r w:rsidRPr="00C87DDA">
        <w:rPr>
          <w:rFonts w:eastAsia="Times New Roman" w:cstheme="minorHAnsi"/>
          <w:color w:val="000000"/>
          <w:kern w:val="24"/>
          <w:lang w:eastAsia="tr-TR"/>
        </w:rPr>
        <w:t xml:space="preserve"> Soruşturulana verilen disiplin cezasına itirazı üzerine bu cezanın disiplin kurulunda görüşülmesi sırasında Disiplin cezasını veren kişi disiplin kuruluna katılabilir mi?</w:t>
      </w:r>
    </w:p>
    <w:p w14:paraId="0F5DF32A" w14:textId="77777777" w:rsidR="00E051E7" w:rsidRPr="00C87DDA" w:rsidRDefault="00E051E7" w:rsidP="00795027">
      <w:pPr>
        <w:spacing w:before="120" w:after="120" w:line="240" w:lineRule="auto"/>
        <w:contextualSpacing/>
        <w:jc w:val="both"/>
        <w:rPr>
          <w:rFonts w:eastAsia="Times New Roman" w:cstheme="minorHAnsi"/>
          <w:color w:val="000000"/>
          <w:kern w:val="24"/>
          <w:lang w:eastAsia="tr-TR"/>
        </w:rPr>
      </w:pPr>
      <w:r w:rsidRPr="00C87DDA">
        <w:rPr>
          <w:rFonts w:eastAsia="Times New Roman" w:cstheme="minorHAnsi"/>
          <w:b/>
          <w:color w:val="000000"/>
          <w:kern w:val="24"/>
          <w:lang w:eastAsia="tr-TR"/>
        </w:rPr>
        <w:t>CEVAP:</w:t>
      </w:r>
      <w:r w:rsidRPr="00C87DDA">
        <w:rPr>
          <w:rFonts w:eastAsia="Times New Roman" w:cstheme="minorHAnsi"/>
          <w:color w:val="000000"/>
          <w:kern w:val="24"/>
          <w:lang w:eastAsia="tr-TR"/>
        </w:rPr>
        <w:t xml:space="preserve"> Soruşturulana verilen disiplin cezasına itirazı üzerine bu cezanın disiplin kurulunda görüşülmesi sırasında Disiplin cezasını veren kişi disiplin kuruluna katılamaz.</w:t>
      </w:r>
    </w:p>
    <w:p w14:paraId="2246595E" w14:textId="77777777" w:rsidR="00E051E7" w:rsidRPr="00C87DDA" w:rsidRDefault="00E051E7" w:rsidP="00795027">
      <w:pPr>
        <w:spacing w:before="120" w:after="120" w:line="240" w:lineRule="auto"/>
        <w:contextualSpacing/>
        <w:jc w:val="both"/>
        <w:rPr>
          <w:rFonts w:eastAsia="Times New Roman" w:cstheme="minorHAnsi"/>
          <w:color w:val="000000"/>
          <w:kern w:val="24"/>
          <w:lang w:eastAsia="tr-TR"/>
        </w:rPr>
      </w:pPr>
      <w:r w:rsidRPr="00C87DDA">
        <w:rPr>
          <w:rFonts w:eastAsia="Times New Roman" w:cstheme="minorHAnsi"/>
          <w:b/>
          <w:color w:val="000000"/>
          <w:kern w:val="24"/>
          <w:lang w:eastAsia="tr-TR"/>
        </w:rPr>
        <w:t>SORU</w:t>
      </w:r>
      <w:r w:rsidRPr="00C87DDA">
        <w:rPr>
          <w:rFonts w:eastAsia="Times New Roman" w:cstheme="minorHAnsi"/>
          <w:b/>
          <w:color w:val="000000"/>
          <w:kern w:val="24"/>
          <w:lang w:eastAsia="tr-TR"/>
        </w:rPr>
        <w:tab/>
        <w:t>:</w:t>
      </w:r>
      <w:r w:rsidRPr="00C87DDA">
        <w:rPr>
          <w:rFonts w:eastAsia="Times New Roman" w:cstheme="minorHAnsi"/>
          <w:color w:val="000000"/>
          <w:kern w:val="24"/>
          <w:lang w:eastAsia="tr-TR"/>
        </w:rPr>
        <w:t xml:space="preserve"> Soruşturmacı disiplin soruşturma dosyasını tamamlayıp teslim ettikten sonra disiplin cezası vermeye yetkili makam tekrar savunma istemek zorunda mıdır?</w:t>
      </w:r>
    </w:p>
    <w:p w14:paraId="72136B36" w14:textId="77777777" w:rsidR="00703ADD" w:rsidRPr="00C87DDA" w:rsidRDefault="00E051E7" w:rsidP="00795027">
      <w:pPr>
        <w:spacing w:before="120" w:after="120" w:line="240" w:lineRule="auto"/>
        <w:contextualSpacing/>
        <w:jc w:val="both"/>
        <w:rPr>
          <w:rFonts w:eastAsia="Times New Roman" w:cstheme="minorHAnsi"/>
          <w:color w:val="000000"/>
          <w:kern w:val="24"/>
          <w:lang w:eastAsia="tr-TR"/>
        </w:rPr>
      </w:pPr>
      <w:r w:rsidRPr="00C87DDA">
        <w:rPr>
          <w:rFonts w:eastAsia="Times New Roman" w:cstheme="minorHAnsi"/>
          <w:b/>
          <w:color w:val="000000"/>
          <w:kern w:val="24"/>
          <w:lang w:eastAsia="tr-TR"/>
        </w:rPr>
        <w:t>CEVAP:</w:t>
      </w:r>
      <w:r w:rsidRPr="00C87DDA">
        <w:rPr>
          <w:rFonts w:eastAsia="Times New Roman" w:cstheme="minorHAnsi"/>
          <w:color w:val="000000"/>
          <w:kern w:val="24"/>
          <w:lang w:eastAsia="tr-TR"/>
        </w:rPr>
        <w:t xml:space="preserve"> </w:t>
      </w:r>
      <w:r w:rsidR="00703ADD" w:rsidRPr="00C87DDA">
        <w:rPr>
          <w:rFonts w:eastAsia="Times New Roman" w:cstheme="minorHAnsi"/>
          <w:color w:val="000000"/>
          <w:kern w:val="24"/>
          <w:lang w:eastAsia="tr-TR"/>
        </w:rPr>
        <w:t xml:space="preserve">Son savunma da denilen tekrar savunma verilmesinin usulü de 2547 Sayılı Kanunun 53/A bendinin “Savunma hakkı kapsamında gözetilecek hususlar şunlardır” başlıklı (a) alt bendinde açıkça </w:t>
      </w:r>
      <w:r w:rsidR="00703ADD" w:rsidRPr="00C87DDA">
        <w:rPr>
          <w:rFonts w:eastAsia="Times New Roman" w:cstheme="minorHAnsi"/>
          <w:color w:val="000000"/>
          <w:kern w:val="24"/>
          <w:lang w:eastAsia="tr-TR"/>
        </w:rPr>
        <w:lastRenderedPageBreak/>
        <w:t>yer almıştır.  (Soruşturulana, iddialar hakkında savunma imkânı tanınmadan disiplin cezası verilemez)  Danıştay İdari Dava Daireleri Kurulunun 30.10.2024 tarihli ve 2024/29 E, 2024/57 K sayılı kararı ile "657 sayılı Kanun'a tabi olarak görev yapan ve Devlet Memurları Disiplin Yönetmeliği kapsamında bulunan kamu görevlilerinin disiplin işlemlerinde savunmalarının, soruşturma sürecinin son aşamasında, yetkili disiplin amiri ya da kurulu tarafından istenmesi ve alınması gerektiği" kararını vermiştir.</w:t>
      </w:r>
    </w:p>
    <w:p w14:paraId="2FD178D7" w14:textId="62BFC5C8" w:rsidR="00E051E7" w:rsidRPr="00C87DDA" w:rsidRDefault="00E051E7" w:rsidP="00795027">
      <w:pPr>
        <w:spacing w:before="120" w:after="120" w:line="240" w:lineRule="auto"/>
        <w:contextualSpacing/>
        <w:jc w:val="both"/>
        <w:rPr>
          <w:rFonts w:eastAsia="Calibri" w:cstheme="minorHAnsi"/>
        </w:rPr>
      </w:pPr>
      <w:r w:rsidRPr="00C87DDA">
        <w:rPr>
          <w:rFonts w:eastAsia="Calibri" w:cstheme="minorHAnsi"/>
          <w:b/>
        </w:rPr>
        <w:t>SORU:</w:t>
      </w:r>
      <w:r w:rsidRPr="00C87DDA">
        <w:rPr>
          <w:rFonts w:eastAsia="Calibri" w:cstheme="minorHAnsi"/>
        </w:rPr>
        <w:t xml:space="preserve"> Soruşturulan hakkında disiplin cezası verildi ve itirazı kabul edilmedi bundan sonra soruşturulanın herhangi bir başvuru yolu var mıdır?</w:t>
      </w:r>
    </w:p>
    <w:p w14:paraId="12158D7A" w14:textId="77777777" w:rsidR="00E051E7" w:rsidRPr="00C87DDA" w:rsidRDefault="00E051E7" w:rsidP="00795027">
      <w:pPr>
        <w:spacing w:before="120" w:after="120" w:line="240" w:lineRule="auto"/>
        <w:jc w:val="both"/>
        <w:rPr>
          <w:rFonts w:eastAsia="Calibri" w:cstheme="minorHAnsi"/>
        </w:rPr>
      </w:pPr>
      <w:r w:rsidRPr="00C87DDA">
        <w:rPr>
          <w:rFonts w:eastAsia="Calibri" w:cstheme="minorHAnsi"/>
          <w:b/>
        </w:rPr>
        <w:t xml:space="preserve">CEVAP: </w:t>
      </w:r>
      <w:r w:rsidRPr="00C87DDA">
        <w:rPr>
          <w:rFonts w:eastAsia="Calibri" w:cstheme="minorHAnsi"/>
        </w:rPr>
        <w:t xml:space="preserve">Soruşturulan hakkında ceza verildikten sonra itiraz süresi içerisinde itiraz etmemişse ya da itirazı üzerine itirazın reddedilmişse, disiplin cezası idari yönden kesinleşmiştir. Bundan sonra disiplin cezasını veren makam dahi mahkeme kararı vs. olmadan bu cezayı kaldıramaz.  </w:t>
      </w:r>
    </w:p>
    <w:p w14:paraId="5FE12BBA" w14:textId="77777777" w:rsidR="00E051E7" w:rsidRPr="00C87DDA" w:rsidRDefault="00E051E7" w:rsidP="00795027">
      <w:pPr>
        <w:spacing w:before="120" w:after="120" w:line="240" w:lineRule="auto"/>
        <w:jc w:val="both"/>
        <w:rPr>
          <w:rFonts w:eastAsia="Calibri" w:cstheme="minorHAnsi"/>
        </w:rPr>
      </w:pPr>
      <w:r w:rsidRPr="00C87DDA">
        <w:rPr>
          <w:rFonts w:eastAsia="Calibri" w:cstheme="minorHAnsi"/>
          <w:b/>
        </w:rPr>
        <w:t>SORU</w:t>
      </w:r>
      <w:r w:rsidRPr="00C87DDA">
        <w:rPr>
          <w:rFonts w:eastAsia="Calibri" w:cstheme="minorHAnsi"/>
          <w:b/>
        </w:rPr>
        <w:tab/>
        <w:t>:</w:t>
      </w:r>
      <w:r w:rsidRPr="00C87DDA">
        <w:rPr>
          <w:rFonts w:eastAsia="Calibri" w:cstheme="minorHAnsi"/>
        </w:rPr>
        <w:t xml:space="preserve"> Yükseköğretimde Memur olarak çalışanlara 2547 Sayılı Kanunun 53. Maddesinde yazan cezalar mı yoksa 657 Sayılı Devlet Memurları Kanununun 125. Maddesinde yazan cezalara göre mi ceza verilir. </w:t>
      </w:r>
    </w:p>
    <w:p w14:paraId="5C57776E" w14:textId="77777777" w:rsidR="00E051E7" w:rsidRPr="00C87DDA" w:rsidRDefault="00E051E7" w:rsidP="00795027">
      <w:pPr>
        <w:spacing w:before="120" w:after="120" w:line="240" w:lineRule="auto"/>
        <w:jc w:val="both"/>
        <w:rPr>
          <w:rFonts w:eastAsia="Calibri" w:cstheme="minorHAnsi"/>
        </w:rPr>
      </w:pPr>
      <w:r w:rsidRPr="00C87DDA">
        <w:rPr>
          <w:rFonts w:eastAsia="Calibri" w:cstheme="minorHAnsi"/>
          <w:b/>
        </w:rPr>
        <w:t>CEVAP:</w:t>
      </w:r>
      <w:r w:rsidRPr="00C87DDA">
        <w:rPr>
          <w:rFonts w:eastAsia="Calibri" w:cstheme="minorHAnsi"/>
        </w:rPr>
        <w:t xml:space="preserve"> Yükseköğretimde öğretim elemanı olarak görev yapanlara Yükseköğretim Kanununun 53/b bendinde yazan eylemlere ve cezalara göre ceza verilirken 657 Sayılı Devlet Memurları kanununa tabi memurlara 657 Sayılı Kanunun 125. maddesinde yazan eylemlere ve cezalara göre ceza verilir. Ancak ceza ve eylemin belirlenmesi dışındaki hususlarda öğretim elemanı ve memura 2547 Sayılı Yükseköğretim Kanunundaki hüküm ve usuller uygulanır.</w:t>
      </w:r>
      <w:r w:rsidRPr="00C87DDA">
        <w:rPr>
          <w:rFonts w:eastAsia="Calibri" w:cstheme="minorHAnsi"/>
          <w:vertAlign w:val="superscript"/>
        </w:rPr>
        <w:t xml:space="preserve"> </w:t>
      </w:r>
      <w:r w:rsidRPr="00C87DDA">
        <w:rPr>
          <w:rFonts w:eastAsia="Calibri" w:cstheme="minorHAnsi"/>
          <w:vertAlign w:val="superscript"/>
        </w:rPr>
        <w:footnoteReference w:id="29"/>
      </w:r>
    </w:p>
    <w:p w14:paraId="228D9047" w14:textId="77777777" w:rsidR="00E051E7" w:rsidRPr="00C87DDA" w:rsidRDefault="00E051E7" w:rsidP="00795027">
      <w:pPr>
        <w:spacing w:before="120" w:after="120" w:line="240" w:lineRule="auto"/>
        <w:jc w:val="both"/>
        <w:rPr>
          <w:rFonts w:eastAsia="Calibri" w:cstheme="minorHAnsi"/>
        </w:rPr>
      </w:pPr>
      <w:r w:rsidRPr="00C87DDA">
        <w:rPr>
          <w:rFonts w:eastAsia="Calibri" w:cstheme="minorHAnsi"/>
          <w:b/>
        </w:rPr>
        <w:t xml:space="preserve">SORU: </w:t>
      </w:r>
      <w:r w:rsidRPr="00C87DDA">
        <w:rPr>
          <w:rFonts w:eastAsia="Calibri" w:cstheme="minorHAnsi"/>
        </w:rPr>
        <w:t>Soruşturmacı olarak görevlendirildim, görevlendirme yazısını saklamalı mıyım?</w:t>
      </w:r>
    </w:p>
    <w:p w14:paraId="2BE4BB0D" w14:textId="77777777" w:rsidR="00E051E7" w:rsidRPr="00C87DDA" w:rsidRDefault="00E051E7" w:rsidP="00795027">
      <w:pPr>
        <w:spacing w:before="120" w:after="120" w:line="240" w:lineRule="auto"/>
        <w:jc w:val="both"/>
        <w:rPr>
          <w:rFonts w:eastAsia="Calibri" w:cstheme="minorHAnsi"/>
        </w:rPr>
      </w:pPr>
      <w:r w:rsidRPr="00C87DDA">
        <w:rPr>
          <w:rFonts w:eastAsia="Calibri" w:cstheme="minorHAnsi"/>
          <w:b/>
        </w:rPr>
        <w:t>CEVAP:</w:t>
      </w:r>
      <w:r w:rsidRPr="00C87DDA">
        <w:rPr>
          <w:rFonts w:eastAsia="Calibri" w:cstheme="minorHAnsi"/>
        </w:rPr>
        <w:t xml:space="preserve"> Soruşturmacı soruşturma kapsamında kendisine gelen her türlü belgeyi soruşturma dosyasına koyar. Soruşturma kapsamında gelen yazıların zarfı dahi atılmaz, soruşturma dosyasına konulur. </w:t>
      </w:r>
    </w:p>
    <w:p w14:paraId="00E8B19A" w14:textId="77777777" w:rsidR="00E051E7" w:rsidRPr="00C87DDA" w:rsidRDefault="00E051E7" w:rsidP="00795027">
      <w:pPr>
        <w:spacing w:before="120" w:after="120" w:line="240" w:lineRule="auto"/>
        <w:jc w:val="both"/>
        <w:rPr>
          <w:rFonts w:eastAsia="Calibri" w:cstheme="minorHAnsi"/>
          <w:b/>
        </w:rPr>
      </w:pPr>
      <w:r w:rsidRPr="00C87DDA">
        <w:rPr>
          <w:rFonts w:eastAsia="Calibri" w:cstheme="minorHAnsi"/>
          <w:b/>
        </w:rPr>
        <w:t xml:space="preserve">SORU: </w:t>
      </w:r>
      <w:r w:rsidRPr="00C87DDA">
        <w:rPr>
          <w:rFonts w:eastAsia="Calibri" w:cstheme="minorHAnsi"/>
        </w:rPr>
        <w:t xml:space="preserve">Soruşturmacı olarak görevlendirildim, sözlü ifade alacağım kâtip zorunlu mudur? </w:t>
      </w:r>
    </w:p>
    <w:p w14:paraId="79F2062E" w14:textId="77777777" w:rsidR="00E051E7" w:rsidRPr="00C87DDA" w:rsidRDefault="00E051E7" w:rsidP="00795027">
      <w:pPr>
        <w:spacing w:before="120" w:after="120" w:line="240" w:lineRule="auto"/>
        <w:jc w:val="both"/>
        <w:rPr>
          <w:rFonts w:eastAsia="Calibri" w:cstheme="minorHAnsi"/>
        </w:rPr>
      </w:pPr>
      <w:r w:rsidRPr="00C87DDA">
        <w:rPr>
          <w:rFonts w:eastAsia="Calibri" w:cstheme="minorHAnsi"/>
          <w:b/>
        </w:rPr>
        <w:t xml:space="preserve">CEVAP: </w:t>
      </w:r>
      <w:r w:rsidRPr="00C87DDA">
        <w:rPr>
          <w:rFonts w:eastAsia="Calibri" w:cstheme="minorHAnsi"/>
        </w:rPr>
        <w:t xml:space="preserve">Sözlü ifadelerde yeminli kâtip bulunması zorunludur. </w:t>
      </w:r>
    </w:p>
    <w:p w14:paraId="54E41D7A" w14:textId="77777777" w:rsidR="00E051E7" w:rsidRPr="00C87DDA" w:rsidRDefault="00E051E7" w:rsidP="00795027">
      <w:pPr>
        <w:spacing w:before="120" w:after="120" w:line="240" w:lineRule="auto"/>
        <w:jc w:val="both"/>
        <w:rPr>
          <w:rFonts w:eastAsia="Calibri" w:cstheme="minorHAnsi"/>
        </w:rPr>
      </w:pPr>
      <w:r w:rsidRPr="00C87DDA">
        <w:rPr>
          <w:rFonts w:eastAsia="Calibri" w:cstheme="minorHAnsi"/>
          <w:b/>
        </w:rPr>
        <w:t>SORU</w:t>
      </w:r>
      <w:r w:rsidRPr="00C87DDA">
        <w:rPr>
          <w:rFonts w:eastAsia="Calibri" w:cstheme="minorHAnsi"/>
          <w:b/>
        </w:rPr>
        <w:tab/>
        <w:t xml:space="preserve">: </w:t>
      </w:r>
      <w:r w:rsidRPr="00C87DDA">
        <w:rPr>
          <w:rFonts w:eastAsia="Calibri" w:cstheme="minorHAnsi"/>
        </w:rPr>
        <w:t>Yazıların bir örneği dosyada bulunmak zorunda mıdır?</w:t>
      </w:r>
    </w:p>
    <w:p w14:paraId="4E4BC5FC" w14:textId="77777777" w:rsidR="00E051E7" w:rsidRPr="00C87DDA" w:rsidRDefault="00E051E7" w:rsidP="00795027">
      <w:pPr>
        <w:spacing w:before="120" w:after="120" w:line="240" w:lineRule="auto"/>
        <w:jc w:val="both"/>
        <w:rPr>
          <w:rFonts w:eastAsia="Calibri" w:cstheme="minorHAnsi"/>
        </w:rPr>
      </w:pPr>
      <w:r w:rsidRPr="00C87DDA">
        <w:rPr>
          <w:rFonts w:eastAsia="Calibri" w:cstheme="minorHAnsi"/>
          <w:b/>
        </w:rPr>
        <w:t>CEVAP:</w:t>
      </w:r>
      <w:r w:rsidRPr="00C87DDA">
        <w:rPr>
          <w:rFonts w:eastAsia="Calibri" w:cstheme="minorHAnsi"/>
        </w:rPr>
        <w:t xml:space="preserve"> Soruşturmacının bilgi belge isteme, ifadeye çağrı vs. her türlü yazıdan bir nüshanın soruşturma dosyasında bulunması gerekmektedir. Örneğin savunma çağrı yazısı iadeli taahhütlü olarak gönderilmişse, gönderilen yazının bir nüshası da soruşturma dosyasında bulunması gerekir. </w:t>
      </w:r>
    </w:p>
    <w:p w14:paraId="4BF72744" w14:textId="77777777" w:rsidR="00E051E7" w:rsidRPr="00C87DDA" w:rsidRDefault="00E051E7" w:rsidP="00795027">
      <w:pPr>
        <w:spacing w:before="120" w:after="120" w:line="240" w:lineRule="auto"/>
        <w:jc w:val="both"/>
        <w:rPr>
          <w:rFonts w:eastAsia="Calibri" w:cstheme="minorHAnsi"/>
        </w:rPr>
      </w:pPr>
      <w:r w:rsidRPr="00C87DDA">
        <w:rPr>
          <w:rFonts w:eastAsia="Calibri" w:cstheme="minorHAnsi"/>
          <w:b/>
        </w:rPr>
        <w:t>SORU</w:t>
      </w:r>
      <w:r w:rsidRPr="00C87DDA">
        <w:rPr>
          <w:rFonts w:eastAsia="Calibri" w:cstheme="minorHAnsi"/>
          <w:b/>
        </w:rPr>
        <w:tab/>
        <w:t xml:space="preserve">: </w:t>
      </w:r>
      <w:r w:rsidRPr="00C87DDA">
        <w:rPr>
          <w:rFonts w:eastAsia="Calibri" w:cstheme="minorHAnsi"/>
        </w:rPr>
        <w:t>Soruşturmacı olarak görevlendirildim. Soruşturulan kişi/kişiler de Üniversite personeli, bu bakımdan soruşturulan kişilerle soruşturma hakkında ya da genel konularla ilgili sohbet edebilir miyim, bunun sakıncası var mı?</w:t>
      </w:r>
    </w:p>
    <w:p w14:paraId="63AA49EC" w14:textId="77777777" w:rsidR="00E051E7" w:rsidRPr="00C87DDA" w:rsidRDefault="00E051E7" w:rsidP="00795027">
      <w:pPr>
        <w:spacing w:before="120" w:after="120" w:line="240" w:lineRule="auto"/>
        <w:jc w:val="both"/>
        <w:rPr>
          <w:rFonts w:eastAsia="Calibri" w:cstheme="minorHAnsi"/>
        </w:rPr>
      </w:pPr>
      <w:r w:rsidRPr="00C87DDA">
        <w:rPr>
          <w:rFonts w:eastAsia="Calibri" w:cstheme="minorHAnsi"/>
          <w:b/>
        </w:rPr>
        <w:t xml:space="preserve">CEVAP: </w:t>
      </w:r>
      <w:r w:rsidRPr="00C87DDA">
        <w:rPr>
          <w:rFonts w:eastAsia="Calibri" w:cstheme="minorHAnsi"/>
        </w:rPr>
        <w:t>Soruşturmacıların, soruşturma kapsamında elde edilen bilgi, bulgu ve delillerden başka şekilde etki altında kalmadan karar vermeleri gereklidir. Bu nedenle devam eden soruşturma kapsamında, soruşturmacıların, şüpheli, müşteki ve tanıklarla soruşturmanın gerektiği zorunlu haller dışında, (ifadeye çağrı, tebliğ vs.) iletişim kurmamaları, sohbet etmemeleri gerekmektedir. Aksi halin bir takım sakıncaları olabilir. Şüpheliler soruşturma tamamlanıp ceza aldıklarında, ceza almış olmanın oluşturduğu hislerle birilerini suçlama eğilimine girebilirler.  “</w:t>
      </w:r>
      <w:r w:rsidRPr="00C87DDA">
        <w:rPr>
          <w:rFonts w:eastAsia="Calibri" w:cstheme="minorHAnsi"/>
          <w:i/>
        </w:rPr>
        <w:t>Soruşturmacı bana şunları söyledi, sonuç böyle oldu</w:t>
      </w:r>
      <w:r w:rsidRPr="00C87DDA">
        <w:rPr>
          <w:rFonts w:eastAsia="Calibri" w:cstheme="minorHAnsi"/>
        </w:rPr>
        <w:t xml:space="preserve">” gibi şikâyetlerde bulunabilirler. Bu tür durumların oluşmaması için soruşturmacının, soruşturmayı, soruşturmacı sıfatının gerektiği ciddiyette yürütmesi gerekmektedir. </w:t>
      </w:r>
    </w:p>
    <w:p w14:paraId="16E2C3FE" w14:textId="77777777" w:rsidR="00E051E7" w:rsidRPr="00C87DDA" w:rsidRDefault="00E051E7" w:rsidP="00795027">
      <w:pPr>
        <w:spacing w:before="120" w:after="120" w:line="240" w:lineRule="auto"/>
        <w:jc w:val="both"/>
        <w:rPr>
          <w:rFonts w:eastAsia="Calibri" w:cstheme="minorHAnsi"/>
        </w:rPr>
      </w:pPr>
      <w:r w:rsidRPr="00C87DDA">
        <w:rPr>
          <w:rFonts w:eastAsia="Calibri" w:cstheme="minorHAnsi"/>
          <w:b/>
        </w:rPr>
        <w:t>SORU:</w:t>
      </w:r>
      <w:r w:rsidRPr="00C87DDA">
        <w:rPr>
          <w:rFonts w:eastAsia="Calibri" w:cstheme="minorHAnsi"/>
        </w:rPr>
        <w:t xml:space="preserve"> Son savunma alınması zorunlu mudur? Son savunma kim tarafından nasıl alınmalıdır?</w:t>
      </w:r>
    </w:p>
    <w:p w14:paraId="1485B846" w14:textId="4C980967" w:rsidR="00E051E7" w:rsidRPr="00C87DDA" w:rsidRDefault="00E051E7" w:rsidP="00795027">
      <w:pPr>
        <w:spacing w:before="120" w:after="120" w:line="240" w:lineRule="auto"/>
        <w:jc w:val="both"/>
        <w:rPr>
          <w:rFonts w:eastAsia="Calibri" w:cstheme="minorHAnsi"/>
        </w:rPr>
      </w:pPr>
      <w:r w:rsidRPr="00C87DDA">
        <w:rPr>
          <w:rFonts w:eastAsia="Calibri" w:cstheme="minorHAnsi"/>
          <w:b/>
        </w:rPr>
        <w:lastRenderedPageBreak/>
        <w:t>CEVAP:</w:t>
      </w:r>
      <w:r w:rsidRPr="00C87DDA">
        <w:rPr>
          <w:rFonts w:eastAsia="Calibri" w:cstheme="minorHAnsi"/>
        </w:rPr>
        <w:t xml:space="preserve"> Emsal yargı kararları değerlendirildiğinde son savunmanın alınması zorunlu hale gelmiştir. Ceza vermeye yetkili makam tarafından “hakkında soruşturma açılan kamu görevlisine (soruşturulana) savunmasını yapmak üzere en az (7) günlük süre tanınmalı, (bunu sağlamak için savunma isteme yazısının tebliğinden itibaren 7 günlük hazırlık süresini kullandıktan sonraki ilk işgünü ve ya 8 gün içinde savunma istenebilir, 7 gün içinde yazmak yanlış olur) savunma istem yazısında gerek savunma süresi gerekse disiplin suçunu oluşturan eylem ya da eylemler açık bir şekilde belirtilmeli, disiplin suçu oluşturan eyleminin hangi disiplin kurallarını ihlal ettiği ortaya konulmalıdır. Bunun için de, disiplin soruşturmasıyla ilgili tüm hukuki delilerin toplanması ve soruşturmanın usulüne uygun olarak tamamlandıktan sonra ceza vermeye yetkili makam tarafından savunma alınması gerekmektedir</w:t>
      </w:r>
    </w:p>
    <w:p w14:paraId="68FB1677" w14:textId="77777777" w:rsidR="00E051E7" w:rsidRPr="00C87DDA" w:rsidRDefault="00E051E7" w:rsidP="00795027">
      <w:pPr>
        <w:spacing w:before="120" w:after="120" w:line="240" w:lineRule="auto"/>
        <w:jc w:val="both"/>
        <w:rPr>
          <w:rFonts w:eastAsia="Calibri" w:cstheme="minorHAnsi"/>
        </w:rPr>
      </w:pPr>
      <w:r w:rsidRPr="00C87DDA">
        <w:rPr>
          <w:rFonts w:eastAsia="Calibri" w:cstheme="minorHAnsi"/>
          <w:b/>
        </w:rPr>
        <w:t xml:space="preserve">SORU: </w:t>
      </w:r>
      <w:r w:rsidRPr="00C87DDA">
        <w:rPr>
          <w:rFonts w:eastAsia="Calibri" w:cstheme="minorHAnsi"/>
        </w:rPr>
        <w:t>Disiplin soruşturmasında soruşturmacı ek süre talebini hangi makama hitaben yazmalıdır?</w:t>
      </w:r>
    </w:p>
    <w:p w14:paraId="0399C68D" w14:textId="77777777" w:rsidR="00E051E7" w:rsidRPr="00C87DDA" w:rsidRDefault="00E051E7" w:rsidP="00795027">
      <w:pPr>
        <w:spacing w:before="120" w:after="120" w:line="240" w:lineRule="auto"/>
        <w:jc w:val="both"/>
        <w:rPr>
          <w:rFonts w:eastAsia="Calibri" w:cstheme="minorHAnsi"/>
        </w:rPr>
      </w:pPr>
      <w:r w:rsidRPr="00C87DDA">
        <w:rPr>
          <w:rFonts w:eastAsia="Calibri" w:cstheme="minorHAnsi"/>
          <w:b/>
        </w:rPr>
        <w:t>CEVAP:</w:t>
      </w:r>
      <w:r w:rsidRPr="00C87DDA">
        <w:rPr>
          <w:rFonts w:eastAsia="Calibri" w:cstheme="minorHAnsi"/>
        </w:rPr>
        <w:t xml:space="preserve"> Soruşturmacı, Disiplin soruşturmasını iki aylık sürede tamamlayamazsa ek süre talep etmelidir. Disiplin soruşturma emrini veren makamdan ek süre istenebilir. Rektörlük Makamının açtığı bir soruşturmada Rektörlükten, Dekanlığın açmış olduğu bir soruşturmada Dekandan ek süre talep edilir.</w:t>
      </w:r>
      <w:r w:rsidRPr="00C87DDA">
        <w:rPr>
          <w:rFonts w:eastAsia="Calibri" w:cstheme="minorHAnsi"/>
          <w:vertAlign w:val="superscript"/>
        </w:rPr>
        <w:footnoteReference w:id="30"/>
      </w:r>
      <w:r w:rsidRPr="00C87DDA">
        <w:rPr>
          <w:rFonts w:eastAsia="Calibri" w:cstheme="minorHAnsi"/>
        </w:rPr>
        <w:t xml:space="preserve"> </w:t>
      </w:r>
    </w:p>
    <w:p w14:paraId="3D62B13E" w14:textId="77777777" w:rsidR="00E051E7" w:rsidRPr="00C87DDA" w:rsidRDefault="00E051E7" w:rsidP="00795027">
      <w:pPr>
        <w:spacing w:before="120" w:after="120" w:line="240" w:lineRule="auto"/>
        <w:jc w:val="both"/>
        <w:rPr>
          <w:rFonts w:eastAsia="Calibri" w:cstheme="minorHAnsi"/>
        </w:rPr>
      </w:pPr>
      <w:r w:rsidRPr="00C87DDA">
        <w:rPr>
          <w:rFonts w:eastAsia="Calibri" w:cstheme="minorHAnsi"/>
          <w:b/>
        </w:rPr>
        <w:t xml:space="preserve">SORU: </w:t>
      </w:r>
      <w:r w:rsidRPr="00C87DDA">
        <w:rPr>
          <w:rFonts w:eastAsia="Calibri" w:cstheme="minorHAnsi"/>
        </w:rPr>
        <w:t>Ceza soruşturmasında soruşturmacı ek süre talep edilir mi?</w:t>
      </w:r>
    </w:p>
    <w:p w14:paraId="0E365CD6" w14:textId="77777777" w:rsidR="00E051E7" w:rsidRPr="00C87DDA" w:rsidRDefault="00E051E7" w:rsidP="00795027">
      <w:pPr>
        <w:spacing w:before="120" w:after="120" w:line="240" w:lineRule="auto"/>
        <w:jc w:val="both"/>
        <w:rPr>
          <w:rFonts w:eastAsia="Calibri" w:cstheme="minorHAnsi"/>
        </w:rPr>
      </w:pPr>
      <w:r w:rsidRPr="00C87DDA">
        <w:rPr>
          <w:rFonts w:eastAsia="Calibri" w:cstheme="minorHAnsi"/>
          <w:b/>
        </w:rPr>
        <w:t>CEVAP:</w:t>
      </w:r>
      <w:r w:rsidRPr="00C87DDA">
        <w:rPr>
          <w:rFonts w:eastAsia="Calibri" w:cstheme="minorHAnsi"/>
        </w:rPr>
        <w:t xml:space="preserve"> Ceza soruşturmasını tamamlamak için iki aylık süre öngörülmemiştir. Bu nedenle ek süre istenmez. Ancak gecikmeye mahal vermeden soruşturmaların tamamlanması gerekir. </w:t>
      </w:r>
    </w:p>
    <w:p w14:paraId="569431E4" w14:textId="77777777" w:rsidR="00E051E7" w:rsidRPr="00C87DDA" w:rsidRDefault="00E051E7" w:rsidP="00795027">
      <w:pPr>
        <w:spacing w:before="120" w:after="120" w:line="240" w:lineRule="auto"/>
        <w:jc w:val="both"/>
        <w:rPr>
          <w:rFonts w:eastAsia="Calibri" w:cstheme="minorHAnsi"/>
        </w:rPr>
      </w:pPr>
    </w:p>
    <w:p w14:paraId="3698BE99" w14:textId="76562709" w:rsidR="00295F8C" w:rsidRDefault="00295F8C" w:rsidP="00795027">
      <w:pPr>
        <w:spacing w:before="120" w:after="120" w:line="360" w:lineRule="auto"/>
        <w:jc w:val="both"/>
        <w:rPr>
          <w:rFonts w:cstheme="minorHAnsi"/>
        </w:rPr>
      </w:pPr>
    </w:p>
    <w:p w14:paraId="0FD35893" w14:textId="77777777" w:rsidR="00E979D7" w:rsidRDefault="00E979D7" w:rsidP="00795027">
      <w:pPr>
        <w:spacing w:before="120" w:after="120" w:line="360" w:lineRule="auto"/>
        <w:jc w:val="both"/>
        <w:rPr>
          <w:rFonts w:cstheme="minorHAnsi"/>
        </w:rPr>
      </w:pPr>
    </w:p>
    <w:p w14:paraId="2F71F32E" w14:textId="77777777" w:rsidR="00E979D7" w:rsidRDefault="00E979D7" w:rsidP="00795027">
      <w:pPr>
        <w:spacing w:before="120" w:after="120" w:line="360" w:lineRule="auto"/>
        <w:jc w:val="both"/>
        <w:rPr>
          <w:rFonts w:cstheme="minorHAnsi"/>
        </w:rPr>
      </w:pPr>
    </w:p>
    <w:p w14:paraId="0CD6CA1B" w14:textId="77777777" w:rsidR="00E979D7" w:rsidRDefault="00E979D7" w:rsidP="00795027">
      <w:pPr>
        <w:spacing w:before="120" w:after="120" w:line="360" w:lineRule="auto"/>
        <w:jc w:val="both"/>
        <w:rPr>
          <w:rFonts w:cstheme="minorHAnsi"/>
        </w:rPr>
      </w:pPr>
    </w:p>
    <w:p w14:paraId="4B22759F" w14:textId="77777777" w:rsidR="00E979D7" w:rsidRDefault="00E979D7" w:rsidP="00795027">
      <w:pPr>
        <w:spacing w:before="120" w:after="120" w:line="360" w:lineRule="auto"/>
        <w:jc w:val="both"/>
        <w:rPr>
          <w:rFonts w:cstheme="minorHAnsi"/>
        </w:rPr>
      </w:pPr>
    </w:p>
    <w:p w14:paraId="22CD1908" w14:textId="77777777" w:rsidR="00E979D7" w:rsidRDefault="00E979D7" w:rsidP="00795027">
      <w:pPr>
        <w:spacing w:before="120" w:after="120" w:line="360" w:lineRule="auto"/>
        <w:jc w:val="both"/>
        <w:rPr>
          <w:rFonts w:cstheme="minorHAnsi"/>
        </w:rPr>
      </w:pPr>
    </w:p>
    <w:p w14:paraId="699DB8A9" w14:textId="77777777" w:rsidR="00E979D7" w:rsidRDefault="00E979D7" w:rsidP="00795027">
      <w:pPr>
        <w:spacing w:before="120" w:after="120" w:line="360" w:lineRule="auto"/>
        <w:jc w:val="both"/>
        <w:rPr>
          <w:rFonts w:cstheme="minorHAnsi"/>
        </w:rPr>
      </w:pPr>
    </w:p>
    <w:p w14:paraId="4CE46BB4" w14:textId="77777777" w:rsidR="00E979D7" w:rsidRDefault="00E979D7" w:rsidP="00795027">
      <w:pPr>
        <w:spacing w:before="120" w:after="120" w:line="360" w:lineRule="auto"/>
        <w:jc w:val="both"/>
        <w:rPr>
          <w:rFonts w:cstheme="minorHAnsi"/>
        </w:rPr>
      </w:pPr>
    </w:p>
    <w:p w14:paraId="34616AEE" w14:textId="77777777" w:rsidR="0069534B" w:rsidRDefault="0069534B" w:rsidP="00795027">
      <w:pPr>
        <w:spacing w:before="120" w:after="120" w:line="360" w:lineRule="auto"/>
        <w:jc w:val="both"/>
        <w:rPr>
          <w:rFonts w:cstheme="minorHAnsi"/>
        </w:rPr>
      </w:pPr>
    </w:p>
    <w:p w14:paraId="3A220880" w14:textId="77777777" w:rsidR="00E979D7" w:rsidRDefault="00E979D7" w:rsidP="00795027">
      <w:pPr>
        <w:spacing w:before="120" w:after="120" w:line="360" w:lineRule="auto"/>
        <w:jc w:val="both"/>
        <w:rPr>
          <w:rFonts w:cstheme="minorHAnsi"/>
        </w:rPr>
      </w:pPr>
    </w:p>
    <w:p w14:paraId="74957F60" w14:textId="77777777" w:rsidR="00E979D7" w:rsidRDefault="00E979D7" w:rsidP="00795027">
      <w:pPr>
        <w:spacing w:before="120" w:after="120" w:line="360" w:lineRule="auto"/>
        <w:jc w:val="both"/>
        <w:rPr>
          <w:rFonts w:cstheme="minorHAnsi"/>
        </w:rPr>
      </w:pPr>
    </w:p>
    <w:p w14:paraId="7FDF80E9" w14:textId="77777777" w:rsidR="00CD7D68" w:rsidRDefault="00CD7D68" w:rsidP="00795027">
      <w:pPr>
        <w:spacing w:before="120" w:after="120" w:line="360" w:lineRule="auto"/>
        <w:jc w:val="both"/>
        <w:rPr>
          <w:rFonts w:cstheme="minorHAnsi"/>
        </w:rPr>
      </w:pPr>
    </w:p>
    <w:p w14:paraId="018ECA19" w14:textId="77777777" w:rsidR="00CD7D68" w:rsidRDefault="00CD7D68" w:rsidP="00795027">
      <w:pPr>
        <w:spacing w:before="120" w:after="120" w:line="360" w:lineRule="auto"/>
        <w:jc w:val="both"/>
        <w:rPr>
          <w:rFonts w:cstheme="minorHAnsi"/>
        </w:rPr>
      </w:pPr>
    </w:p>
    <w:p w14:paraId="3C125A71" w14:textId="77777777" w:rsidR="00CD7D68" w:rsidRDefault="00CD7D68" w:rsidP="00795027">
      <w:pPr>
        <w:spacing w:before="120" w:after="120" w:line="360" w:lineRule="auto"/>
        <w:jc w:val="both"/>
        <w:rPr>
          <w:rFonts w:cstheme="minorHAnsi"/>
        </w:rPr>
      </w:pPr>
    </w:p>
    <w:p w14:paraId="2E73B808" w14:textId="77777777" w:rsidR="00E979D7" w:rsidRDefault="00E979D7" w:rsidP="00795027">
      <w:pPr>
        <w:spacing w:before="120" w:after="120" w:line="360" w:lineRule="auto"/>
        <w:jc w:val="both"/>
        <w:rPr>
          <w:rFonts w:cstheme="minorHAnsi"/>
        </w:rPr>
      </w:pPr>
    </w:p>
    <w:p w14:paraId="6C9F2B72" w14:textId="4B2230A6" w:rsidR="00E979D7" w:rsidRPr="00252AE8" w:rsidRDefault="005E7754" w:rsidP="00252AE8">
      <w:pPr>
        <w:pStyle w:val="Balk1"/>
        <w:jc w:val="center"/>
        <w:rPr>
          <w:b/>
          <w:bCs/>
          <w:color w:val="EE0000"/>
        </w:rPr>
      </w:pPr>
      <w:bookmarkStart w:id="110" w:name="_Toc199402365"/>
      <w:bookmarkStart w:id="111" w:name="_Hlk198300561"/>
      <w:r w:rsidRPr="00252AE8">
        <w:rPr>
          <w:b/>
          <w:bCs/>
          <w:color w:val="EE0000"/>
        </w:rPr>
        <w:t xml:space="preserve">B- </w:t>
      </w:r>
      <w:r w:rsidR="00E979D7" w:rsidRPr="00252AE8">
        <w:rPr>
          <w:b/>
          <w:bCs/>
          <w:color w:val="EE0000"/>
        </w:rPr>
        <w:t>CEZA SORUŞTURMASI</w:t>
      </w:r>
      <w:bookmarkEnd w:id="110"/>
    </w:p>
    <w:p w14:paraId="3152930D" w14:textId="77777777" w:rsidR="00E979D7" w:rsidRPr="00756BF4" w:rsidRDefault="00E979D7" w:rsidP="00E979D7">
      <w:pPr>
        <w:spacing w:after="0" w:line="240" w:lineRule="auto"/>
        <w:ind w:firstLine="567"/>
        <w:jc w:val="both"/>
        <w:rPr>
          <w:rFonts w:ascii="Calibri" w:hAnsi="Calibri" w:cs="Calibri"/>
          <w:b/>
          <w:bCs/>
        </w:rPr>
      </w:pPr>
    </w:p>
    <w:p w14:paraId="56DD82FE" w14:textId="77777777" w:rsidR="00E979D7" w:rsidRPr="00756BF4" w:rsidRDefault="00E979D7" w:rsidP="00E979D7">
      <w:pPr>
        <w:spacing w:after="0" w:line="240" w:lineRule="auto"/>
        <w:ind w:firstLine="567"/>
        <w:jc w:val="both"/>
        <w:rPr>
          <w:rFonts w:ascii="Calibri" w:hAnsi="Calibri" w:cs="Calibri"/>
          <w:b/>
          <w:bCs/>
        </w:rPr>
      </w:pPr>
    </w:p>
    <w:p w14:paraId="0AF73F77" w14:textId="77777777" w:rsidR="00E979D7" w:rsidRPr="00756BF4" w:rsidRDefault="00E979D7" w:rsidP="00E979D7">
      <w:pPr>
        <w:spacing w:after="0" w:line="240" w:lineRule="auto"/>
        <w:ind w:firstLine="567"/>
        <w:jc w:val="both"/>
        <w:rPr>
          <w:rFonts w:ascii="Calibri" w:hAnsi="Calibri" w:cs="Calibri"/>
          <w:b/>
          <w:bCs/>
        </w:rPr>
      </w:pPr>
    </w:p>
    <w:p w14:paraId="4A4A6F01" w14:textId="3F8BF0AE" w:rsidR="00E979D7" w:rsidRPr="00D76EEF" w:rsidRDefault="00D76EEF" w:rsidP="00D76EEF">
      <w:pPr>
        <w:pStyle w:val="Balk2"/>
        <w:ind w:left="1080"/>
        <w:rPr>
          <w:b/>
          <w:color w:val="EE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12" w:name="_Toc199402366"/>
      <w:bookmarkStart w:id="113" w:name="_Hlk156160991"/>
      <w:r w:rsidRPr="00D76EEF">
        <w:rPr>
          <w:b/>
          <w:color w:val="EE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E979D7" w:rsidRPr="00D76EEF">
        <w:rPr>
          <w:b/>
          <w:color w:val="EE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GİRİŞ</w:t>
      </w:r>
      <w:bookmarkEnd w:id="112"/>
    </w:p>
    <w:p w14:paraId="42BBE550" w14:textId="77777777" w:rsidR="00E979D7" w:rsidRPr="00756BF4" w:rsidRDefault="00E979D7" w:rsidP="00E979D7">
      <w:pPr>
        <w:pStyle w:val="ListeParagraf"/>
        <w:spacing w:after="0" w:line="240" w:lineRule="auto"/>
        <w:ind w:left="927"/>
        <w:jc w:val="both"/>
        <w:rPr>
          <w:rFonts w:ascii="Calibri" w:hAnsi="Calibri" w:cs="Calibri"/>
          <w:b/>
          <w:bCs/>
        </w:rPr>
      </w:pPr>
    </w:p>
    <w:bookmarkEnd w:id="113"/>
    <w:p w14:paraId="24914ABD" w14:textId="77777777" w:rsidR="00E979D7" w:rsidRPr="00756BF4" w:rsidRDefault="00E979D7" w:rsidP="00E979D7">
      <w:pPr>
        <w:spacing w:after="0" w:line="240" w:lineRule="auto"/>
        <w:ind w:firstLine="567"/>
        <w:jc w:val="both"/>
        <w:rPr>
          <w:rFonts w:ascii="Calibri" w:hAnsi="Calibri" w:cs="Calibri"/>
        </w:rPr>
      </w:pPr>
      <w:r w:rsidRPr="00756BF4">
        <w:rPr>
          <w:rFonts w:ascii="Calibri" w:hAnsi="Calibri" w:cs="Calibri"/>
        </w:rPr>
        <w:t>2547 sayılı Yükseköğretim Kanunu’nun 53. Maddesi (c) fıkrası uyarınca; Yükseköğretim üst kuruluşları başkan ve üyeleri ile yükseköğretim kurumları yöneticilerinin, kadrolu ve sözleşmeli öğretim elemanlarının ve bu kuruluş ve kurumların 657 sayılı Devlet Memurları Kanununa tabi memurlarının görevleri dolayısıyla ya da görevlerini yaptıkları sırada işledikleri ileri sürülen suçlar hakkında yetkili makamlarca inceleme başlatılabilir, inceleme sonucunda soruşturma açılmasına karar verilmesi ya da doğrudan soruşturma başlatılması hâlinde aşağıdaki hükümler uygulanır.</w:t>
      </w:r>
    </w:p>
    <w:p w14:paraId="74ECF22C" w14:textId="77777777" w:rsidR="00E979D7" w:rsidRPr="00756BF4" w:rsidRDefault="00E979D7" w:rsidP="00E979D7">
      <w:pPr>
        <w:spacing w:after="0" w:line="240" w:lineRule="auto"/>
        <w:ind w:firstLine="567"/>
        <w:jc w:val="both"/>
        <w:rPr>
          <w:rFonts w:ascii="Calibri" w:hAnsi="Calibri" w:cs="Calibri"/>
        </w:rPr>
      </w:pPr>
      <w:r w:rsidRPr="00756BF4">
        <w:rPr>
          <w:rFonts w:ascii="Calibri" w:hAnsi="Calibri" w:cs="Calibri"/>
        </w:rPr>
        <w:t>Yukarıda belirtilen personelin görevleri dolayısıyla ya da görevlerini yaptıkları sırada işledikleri ileri sürülen suçlar hakkında 2547 sayılı Yükseköğretim Kanunu’nun 53/c maddesinde düzenlenen hükümlere göre ceza soruşturması yapılarak haklarında son soruşturmanın açılıp açılmamasına (Luzum-u Muhakeme yada Men-i Muhakemeye) anılan Kanun maddesinde düzenlenmiş olan kurullarca karar verilir.</w:t>
      </w:r>
    </w:p>
    <w:p w14:paraId="4113870F" w14:textId="77777777" w:rsidR="00E979D7" w:rsidRPr="00756BF4" w:rsidRDefault="00E979D7" w:rsidP="00E979D7">
      <w:pPr>
        <w:spacing w:after="0" w:line="240" w:lineRule="auto"/>
        <w:ind w:firstLine="567"/>
        <w:jc w:val="both"/>
        <w:rPr>
          <w:rFonts w:ascii="Calibri" w:hAnsi="Calibri" w:cs="Calibri"/>
        </w:rPr>
      </w:pPr>
      <w:r w:rsidRPr="00756BF4">
        <w:rPr>
          <w:rFonts w:ascii="Calibri" w:hAnsi="Calibri" w:cs="Calibri"/>
        </w:rPr>
        <w:t>Ayrıca Yükseköğretim Kurulu Başkanı ve rektörler hakkında 19/4/1990 tarihli ve 3628 sayılı Mal Bildiriminde Bulunulması, Rüşvet ve Yolsuzluklarla Mücadele Kanunu kapsamına giren suçlarından dolayı yapılacak ceza soruşturmasında yine yukarıda belirtilen ceza kovuşturması usulü tatbik edilir. 3628 sayılı Kanun kapsamına giren suçlarından dolayı kanuni kovuşturma için gereken izin, üniversite yöneticileri ve öğretim elemanları ile memurlar hakkında üniversite rektörlerinden alınır.</w:t>
      </w:r>
    </w:p>
    <w:p w14:paraId="253114B5" w14:textId="77777777" w:rsidR="00E979D7" w:rsidRPr="00756BF4" w:rsidRDefault="00E979D7" w:rsidP="00E979D7">
      <w:pPr>
        <w:spacing w:after="0" w:line="240" w:lineRule="auto"/>
        <w:ind w:firstLine="567"/>
        <w:jc w:val="both"/>
        <w:rPr>
          <w:rFonts w:ascii="Calibri" w:hAnsi="Calibri" w:cs="Calibri"/>
        </w:rPr>
      </w:pPr>
      <w:r w:rsidRPr="00756BF4">
        <w:rPr>
          <w:rFonts w:ascii="Calibri" w:hAnsi="Calibri" w:cs="Calibri"/>
        </w:rPr>
        <w:t xml:space="preserve">2547 Sayılı Kanunun 53/7 maddesinde; </w:t>
      </w:r>
    </w:p>
    <w:p w14:paraId="66F41774" w14:textId="77777777" w:rsidR="00E979D7" w:rsidRPr="00756BF4" w:rsidRDefault="00E979D7" w:rsidP="00A161B0">
      <w:pPr>
        <w:numPr>
          <w:ilvl w:val="0"/>
          <w:numId w:val="15"/>
        </w:numPr>
        <w:spacing w:after="0" w:line="240" w:lineRule="auto"/>
        <w:jc w:val="both"/>
        <w:rPr>
          <w:rFonts w:ascii="Calibri" w:hAnsi="Calibri" w:cs="Calibri"/>
        </w:rPr>
      </w:pPr>
      <w:r w:rsidRPr="00756BF4">
        <w:rPr>
          <w:rFonts w:ascii="Calibri" w:hAnsi="Calibri" w:cs="Calibri"/>
        </w:rPr>
        <w:t>İdeolojik amaçlarla Anayasada yer alan temel hak ve hürriyetleri, devletin ülkesi ve milletiyle bölünmez bütünlüğünü veya dil, ırk, sınıf, din ve mezhep ayrılığına dayanılarak nitelikleri Anayasada belirtilen Cumhuriyeti ortadan kaldırmak maksadıyla işlenen suçlarla bunlara irtibatlı suçlar,</w:t>
      </w:r>
    </w:p>
    <w:p w14:paraId="3D34A3B8" w14:textId="77777777" w:rsidR="00E979D7" w:rsidRPr="00756BF4" w:rsidRDefault="00E979D7" w:rsidP="00A161B0">
      <w:pPr>
        <w:numPr>
          <w:ilvl w:val="0"/>
          <w:numId w:val="15"/>
        </w:numPr>
        <w:spacing w:after="0" w:line="240" w:lineRule="auto"/>
        <w:jc w:val="both"/>
        <w:rPr>
          <w:rFonts w:ascii="Calibri" w:hAnsi="Calibri" w:cs="Calibri"/>
        </w:rPr>
      </w:pPr>
      <w:r w:rsidRPr="00756BF4">
        <w:rPr>
          <w:rFonts w:ascii="Calibri" w:hAnsi="Calibri" w:cs="Calibri"/>
        </w:rPr>
        <w:t xml:space="preserve"> Öğrenme ve öğretme hürriyetini doğrudan veya dolaylı olarak kısıtlayan, kurumların sükün, huzur ve çalışma düzenini bozan boykot, işgal, engelleme, bunları teşvik ve tahrik, anarşik ve ideolojik olaylara ilişkin suçlar,</w:t>
      </w:r>
    </w:p>
    <w:p w14:paraId="277996DF" w14:textId="77777777" w:rsidR="00E979D7" w:rsidRPr="00756BF4" w:rsidRDefault="00E979D7" w:rsidP="00A161B0">
      <w:pPr>
        <w:numPr>
          <w:ilvl w:val="0"/>
          <w:numId w:val="15"/>
        </w:numPr>
        <w:spacing w:after="0" w:line="240" w:lineRule="auto"/>
        <w:jc w:val="both"/>
        <w:rPr>
          <w:rFonts w:ascii="Calibri" w:hAnsi="Calibri" w:cs="Calibri"/>
        </w:rPr>
      </w:pPr>
      <w:r w:rsidRPr="00756BF4">
        <w:rPr>
          <w:rFonts w:ascii="Calibri" w:hAnsi="Calibri" w:cs="Calibri"/>
        </w:rPr>
        <w:t>Ağır cezayı gerektiren (adam öldürme, rüşvet, irtikap, zimmet ve ihaleye fesat karıştırma vb suçları) suçüstü hallerinde soruşturmayı Cumhuriyet Savcısı doğrudan yapar.</w:t>
      </w:r>
    </w:p>
    <w:p w14:paraId="7E9DB85B" w14:textId="77777777" w:rsidR="00E979D7" w:rsidRPr="00756BF4" w:rsidRDefault="00E979D7" w:rsidP="00E979D7">
      <w:pPr>
        <w:spacing w:after="0" w:line="240" w:lineRule="auto"/>
        <w:ind w:firstLine="360"/>
        <w:jc w:val="both"/>
        <w:rPr>
          <w:rFonts w:ascii="Calibri" w:hAnsi="Calibri" w:cs="Calibri"/>
          <w:b/>
          <w:bCs/>
        </w:rPr>
      </w:pPr>
      <w:r w:rsidRPr="00756BF4">
        <w:rPr>
          <w:rFonts w:ascii="Calibri" w:hAnsi="Calibri" w:cs="Calibri"/>
          <w:b/>
          <w:bCs/>
        </w:rPr>
        <w:t>Bu Kanunda yer almamış hususlarda 2/12/1999 tarihli ve 4483 sayılı Memurlar ve Diğer Kamu Görevlilerinin Yargılanması Hakkında Kanun hükümleri uygulanır.</w:t>
      </w:r>
    </w:p>
    <w:p w14:paraId="03B688FA" w14:textId="77777777" w:rsidR="00E979D7" w:rsidRPr="00756BF4" w:rsidRDefault="00E979D7" w:rsidP="00E979D7">
      <w:pPr>
        <w:spacing w:after="0" w:line="240" w:lineRule="auto"/>
        <w:ind w:firstLine="360"/>
        <w:jc w:val="both"/>
        <w:rPr>
          <w:rFonts w:ascii="Calibri" w:hAnsi="Calibri" w:cs="Calibri"/>
        </w:rPr>
      </w:pPr>
    </w:p>
    <w:p w14:paraId="0CB19380" w14:textId="77777777" w:rsidR="00E979D7" w:rsidRPr="00756BF4" w:rsidRDefault="00E979D7" w:rsidP="00E979D7">
      <w:pPr>
        <w:spacing w:after="0" w:line="240" w:lineRule="auto"/>
        <w:jc w:val="both"/>
        <w:rPr>
          <w:rFonts w:ascii="Calibri" w:hAnsi="Calibri" w:cs="Calibri"/>
        </w:rPr>
      </w:pPr>
    </w:p>
    <w:p w14:paraId="13743D37" w14:textId="16BE0C77" w:rsidR="00E979D7" w:rsidRPr="00D76EEF" w:rsidRDefault="00E979D7" w:rsidP="00A161B0">
      <w:pPr>
        <w:pStyle w:val="Balk2"/>
        <w:numPr>
          <w:ilvl w:val="0"/>
          <w:numId w:val="21"/>
        </w:num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14" w:name="_Toc199402367"/>
      <w:bookmarkStart w:id="115" w:name="_Hlk156161039"/>
      <w:r w:rsidRPr="00D76EEF">
        <w:rPr>
          <w:bCs/>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Ceza Soruşturmasına Yetkili Amirler ve Soruşturmanın Açılması</w:t>
      </w:r>
      <w:bookmarkEnd w:id="114"/>
    </w:p>
    <w:bookmarkEnd w:id="115"/>
    <w:p w14:paraId="6D5D24CB" w14:textId="77777777" w:rsidR="00E979D7" w:rsidRPr="00756BF4" w:rsidRDefault="00E979D7" w:rsidP="00E979D7">
      <w:pPr>
        <w:pStyle w:val="NormalWeb"/>
        <w:shd w:val="clear" w:color="auto" w:fill="FFFFFF"/>
        <w:spacing w:before="0" w:beforeAutospacing="0" w:after="0" w:afterAutospacing="0"/>
        <w:ind w:firstLine="708"/>
        <w:jc w:val="both"/>
        <w:rPr>
          <w:rFonts w:ascii="Calibri" w:hAnsi="Calibri" w:cs="Calibri"/>
          <w:color w:val="4C5960"/>
          <w:sz w:val="22"/>
          <w:szCs w:val="22"/>
        </w:rPr>
      </w:pPr>
    </w:p>
    <w:p w14:paraId="29597A55" w14:textId="77777777" w:rsidR="00E979D7" w:rsidRPr="00756BF4" w:rsidRDefault="00E979D7" w:rsidP="00E979D7">
      <w:pPr>
        <w:pStyle w:val="NormalWeb"/>
        <w:shd w:val="clear" w:color="auto" w:fill="FFFFFF"/>
        <w:spacing w:before="0" w:beforeAutospacing="0"/>
        <w:ind w:firstLine="567"/>
        <w:jc w:val="both"/>
        <w:rPr>
          <w:rFonts w:ascii="Calibri" w:hAnsi="Calibri" w:cs="Calibri"/>
          <w:sz w:val="22"/>
          <w:szCs w:val="22"/>
        </w:rPr>
      </w:pPr>
      <w:r w:rsidRPr="00756BF4">
        <w:rPr>
          <w:rFonts w:ascii="Calibri" w:hAnsi="Calibri" w:cs="Calibri"/>
          <w:sz w:val="22"/>
          <w:szCs w:val="22"/>
        </w:rPr>
        <w:t>2547 sayılı Kanun'un 53. maddesindeki düzenlemeye göre, soruşturma açmaya yetkili amir, yükseköğretim Kurulu Başkanı veya diğer disiplin amirleridir.</w:t>
      </w:r>
    </w:p>
    <w:p w14:paraId="68B6C8A5" w14:textId="02AE8D64" w:rsidR="00E979D7" w:rsidRPr="00756BF4" w:rsidRDefault="00E979D7" w:rsidP="00E979D7">
      <w:pPr>
        <w:pStyle w:val="NormalWeb"/>
        <w:shd w:val="clear" w:color="auto" w:fill="FFFFFF"/>
        <w:spacing w:before="0" w:beforeAutospacing="0"/>
        <w:ind w:firstLine="567"/>
        <w:jc w:val="both"/>
        <w:rPr>
          <w:rFonts w:ascii="Calibri" w:hAnsi="Calibri" w:cs="Calibri"/>
          <w:sz w:val="22"/>
          <w:szCs w:val="22"/>
        </w:rPr>
      </w:pPr>
      <w:r w:rsidRPr="00756BF4">
        <w:rPr>
          <w:rFonts w:ascii="Calibri" w:hAnsi="Calibri" w:cs="Calibri"/>
          <w:sz w:val="22"/>
          <w:szCs w:val="22"/>
        </w:rPr>
        <w:t xml:space="preserve">Soruşturmaya yetkili makam, Yükseköğretim kurumunda çalışan personelin, görevi sırasında veya görevinden doğan bir </w:t>
      </w:r>
      <w:r w:rsidR="00D76EEF">
        <w:rPr>
          <w:rFonts w:ascii="Calibri" w:hAnsi="Calibri" w:cs="Calibri"/>
          <w:sz w:val="22"/>
          <w:szCs w:val="22"/>
        </w:rPr>
        <w:t xml:space="preserve">2- </w:t>
      </w:r>
      <w:r w:rsidRPr="00756BF4">
        <w:rPr>
          <w:rFonts w:ascii="Calibri" w:hAnsi="Calibri" w:cs="Calibri"/>
          <w:sz w:val="22"/>
          <w:szCs w:val="22"/>
        </w:rPr>
        <w:t>suç işlediğini öğrenmesi durumunda, 2547 sayılı Kanun'un 53/c-1 maddesine göre ilgili personel hakkında ceza soruşturması başlatır. Yetkili amir soruşturmacı/soruşturma komisyonu görevlendirir.</w:t>
      </w:r>
    </w:p>
    <w:p w14:paraId="473C63DE" w14:textId="77777777" w:rsidR="00E979D7" w:rsidRPr="00756BF4" w:rsidRDefault="00E979D7" w:rsidP="00E979D7">
      <w:pPr>
        <w:pStyle w:val="NormalWeb"/>
        <w:shd w:val="clear" w:color="auto" w:fill="FFFFFF"/>
        <w:spacing w:before="0" w:beforeAutospacing="0"/>
        <w:ind w:firstLine="567"/>
        <w:jc w:val="both"/>
        <w:rPr>
          <w:rFonts w:ascii="Calibri" w:hAnsi="Calibri" w:cs="Calibri"/>
          <w:i/>
          <w:iCs/>
          <w:color w:val="000000"/>
          <w:sz w:val="22"/>
          <w:szCs w:val="22"/>
        </w:rPr>
      </w:pPr>
      <w:r w:rsidRPr="00756BF4">
        <w:rPr>
          <w:rFonts w:ascii="Calibri" w:hAnsi="Calibri" w:cs="Calibri"/>
          <w:sz w:val="22"/>
          <w:szCs w:val="22"/>
        </w:rPr>
        <w:t>Bu Kanunda yer almamış hususlarda 2/12/1999 tarihli ve 4483 sayılı Memurlar ve Diğer Kamu Görevlilerinin Yargılanması Hakkında Kanun hükümleri uygulanır. İlgili kanunun 7. Maddesinde; “</w:t>
      </w:r>
      <w:r w:rsidRPr="00756BF4">
        <w:rPr>
          <w:rFonts w:ascii="Calibri" w:hAnsi="Calibri" w:cs="Calibri"/>
          <w:i/>
          <w:iCs/>
          <w:sz w:val="22"/>
          <w:szCs w:val="22"/>
        </w:rPr>
        <w:t>Y</w:t>
      </w:r>
      <w:r w:rsidRPr="00756BF4">
        <w:rPr>
          <w:rFonts w:ascii="Calibri" w:hAnsi="Calibri" w:cs="Calibri"/>
          <w:i/>
          <w:iCs/>
          <w:color w:val="000000"/>
          <w:sz w:val="22"/>
          <w:szCs w:val="22"/>
        </w:rPr>
        <w:t xml:space="preserve">etkili merci, soruşturma izni konusundaki kararını suçun 5 inci maddenin birinci fıkrasına göre </w:t>
      </w:r>
      <w:r w:rsidRPr="00756BF4">
        <w:rPr>
          <w:rFonts w:ascii="Calibri" w:hAnsi="Calibri" w:cs="Calibri"/>
          <w:i/>
          <w:iCs/>
          <w:color w:val="000000"/>
          <w:sz w:val="22"/>
          <w:szCs w:val="22"/>
        </w:rPr>
        <w:lastRenderedPageBreak/>
        <w:t xml:space="preserve">öğrenilmesinden itibaren ön inceleme </w:t>
      </w:r>
      <w:r w:rsidRPr="00756BF4">
        <w:rPr>
          <w:rFonts w:ascii="Calibri" w:hAnsi="Calibri" w:cs="Calibri"/>
          <w:b/>
          <w:bCs/>
          <w:i/>
          <w:iCs/>
          <w:color w:val="000000"/>
          <w:sz w:val="22"/>
          <w:szCs w:val="22"/>
        </w:rPr>
        <w:t>dahil en geç otuz gün içinde verir</w:t>
      </w:r>
      <w:r w:rsidRPr="00756BF4">
        <w:rPr>
          <w:rFonts w:ascii="Calibri" w:hAnsi="Calibri" w:cs="Calibri"/>
          <w:i/>
          <w:iCs/>
          <w:color w:val="000000"/>
          <w:sz w:val="22"/>
          <w:szCs w:val="22"/>
        </w:rPr>
        <w:t>. Bu süre, zorunlu hallerde onbeş günü geçmemek üzere bir defa uzatılabilir.</w:t>
      </w:r>
    </w:p>
    <w:p w14:paraId="72D01423" w14:textId="77777777" w:rsidR="00E979D7" w:rsidRPr="00756BF4" w:rsidRDefault="00E979D7" w:rsidP="00E979D7">
      <w:pPr>
        <w:pStyle w:val="NormalWeb"/>
        <w:shd w:val="clear" w:color="auto" w:fill="FFFFFF"/>
        <w:spacing w:before="0" w:beforeAutospacing="0"/>
        <w:ind w:firstLine="567"/>
        <w:jc w:val="both"/>
        <w:rPr>
          <w:rFonts w:ascii="Calibri" w:hAnsi="Calibri" w:cs="Calibri"/>
          <w:color w:val="000000"/>
          <w:sz w:val="22"/>
          <w:szCs w:val="22"/>
        </w:rPr>
      </w:pPr>
      <w:r w:rsidRPr="00756BF4">
        <w:rPr>
          <w:rFonts w:ascii="Calibri" w:hAnsi="Calibri" w:cs="Calibri"/>
          <w:i/>
          <w:iCs/>
          <w:color w:val="000000"/>
          <w:sz w:val="22"/>
          <w:szCs w:val="22"/>
        </w:rPr>
        <w:t>Yetkili merci, herhalde yukarıdaki fıkrada belirtilen süreler içinde memur veya diğer kamu görevlisi hakkında soruşturma izni verilmesi veya verilmemesi konusunda karar vermek zorundadır</w:t>
      </w:r>
      <w:r w:rsidRPr="00756BF4">
        <w:rPr>
          <w:rFonts w:ascii="Calibri" w:hAnsi="Calibri" w:cs="Calibri"/>
          <w:color w:val="000000"/>
          <w:sz w:val="22"/>
          <w:szCs w:val="22"/>
        </w:rPr>
        <w:t>.” denilmektedir.</w:t>
      </w:r>
    </w:p>
    <w:p w14:paraId="33A17069" w14:textId="77777777" w:rsidR="00E979D7" w:rsidRPr="00756BF4" w:rsidRDefault="00E979D7" w:rsidP="00E979D7">
      <w:pPr>
        <w:pStyle w:val="NormalWeb"/>
        <w:shd w:val="clear" w:color="auto" w:fill="FFFFFF"/>
        <w:spacing w:before="0" w:beforeAutospacing="0"/>
        <w:ind w:firstLine="708"/>
        <w:jc w:val="both"/>
        <w:rPr>
          <w:rFonts w:ascii="Calibri" w:hAnsi="Calibri" w:cs="Calibri"/>
          <w:sz w:val="22"/>
          <w:szCs w:val="22"/>
          <w:u w:val="single"/>
        </w:rPr>
      </w:pPr>
      <w:r w:rsidRPr="00756BF4">
        <w:rPr>
          <w:rFonts w:ascii="Calibri" w:hAnsi="Calibri" w:cs="Calibri"/>
          <w:sz w:val="22"/>
          <w:szCs w:val="22"/>
          <w:u w:val="single"/>
        </w:rPr>
        <w:t>Soruşturma emrinde;</w:t>
      </w:r>
    </w:p>
    <w:p w14:paraId="536242FC" w14:textId="77777777" w:rsidR="00E979D7" w:rsidRPr="00756BF4" w:rsidRDefault="00E979D7" w:rsidP="00A161B0">
      <w:pPr>
        <w:pStyle w:val="NormalWeb"/>
        <w:numPr>
          <w:ilvl w:val="0"/>
          <w:numId w:val="16"/>
        </w:numPr>
        <w:shd w:val="clear" w:color="auto" w:fill="FFFFFF"/>
        <w:spacing w:before="0" w:beforeAutospacing="0"/>
        <w:jc w:val="both"/>
        <w:rPr>
          <w:rFonts w:ascii="Calibri" w:hAnsi="Calibri" w:cs="Calibri"/>
          <w:sz w:val="22"/>
          <w:szCs w:val="22"/>
        </w:rPr>
      </w:pPr>
      <w:r w:rsidRPr="00756BF4">
        <w:rPr>
          <w:rFonts w:ascii="Calibri" w:hAnsi="Calibri" w:cs="Calibri"/>
          <w:sz w:val="22"/>
          <w:szCs w:val="22"/>
        </w:rPr>
        <w:t>Olayın ne olduğu,</w:t>
      </w:r>
    </w:p>
    <w:p w14:paraId="7BB0AB63" w14:textId="77777777" w:rsidR="00E979D7" w:rsidRPr="00756BF4" w:rsidRDefault="00E979D7" w:rsidP="00A161B0">
      <w:pPr>
        <w:pStyle w:val="NormalWeb"/>
        <w:numPr>
          <w:ilvl w:val="0"/>
          <w:numId w:val="16"/>
        </w:numPr>
        <w:shd w:val="clear" w:color="auto" w:fill="FFFFFF"/>
        <w:spacing w:before="0" w:beforeAutospacing="0"/>
        <w:jc w:val="both"/>
        <w:rPr>
          <w:rFonts w:ascii="Calibri" w:hAnsi="Calibri" w:cs="Calibri"/>
          <w:sz w:val="22"/>
          <w:szCs w:val="22"/>
        </w:rPr>
      </w:pPr>
      <w:r w:rsidRPr="00756BF4">
        <w:rPr>
          <w:rFonts w:ascii="Calibri" w:hAnsi="Calibri" w:cs="Calibri"/>
          <w:sz w:val="22"/>
          <w:szCs w:val="22"/>
        </w:rPr>
        <w:t>Kim hakkında soruşturma açıldığı,</w:t>
      </w:r>
    </w:p>
    <w:p w14:paraId="43AC001B" w14:textId="77777777" w:rsidR="00E979D7" w:rsidRPr="00756BF4" w:rsidRDefault="00E979D7" w:rsidP="00A161B0">
      <w:pPr>
        <w:pStyle w:val="NormalWeb"/>
        <w:numPr>
          <w:ilvl w:val="0"/>
          <w:numId w:val="16"/>
        </w:numPr>
        <w:shd w:val="clear" w:color="auto" w:fill="FFFFFF"/>
        <w:spacing w:before="0" w:beforeAutospacing="0"/>
        <w:jc w:val="both"/>
        <w:rPr>
          <w:rFonts w:ascii="Calibri" w:hAnsi="Calibri" w:cs="Calibri"/>
          <w:sz w:val="22"/>
          <w:szCs w:val="22"/>
        </w:rPr>
      </w:pPr>
      <w:r w:rsidRPr="00756BF4">
        <w:rPr>
          <w:rFonts w:ascii="Calibri" w:hAnsi="Calibri" w:cs="Calibri"/>
          <w:sz w:val="22"/>
          <w:szCs w:val="22"/>
        </w:rPr>
        <w:t>Ceza soruşturması olduğu,</w:t>
      </w:r>
    </w:p>
    <w:p w14:paraId="388CF17D" w14:textId="77777777" w:rsidR="00E979D7" w:rsidRPr="00756BF4" w:rsidRDefault="00E979D7" w:rsidP="00A161B0">
      <w:pPr>
        <w:pStyle w:val="NormalWeb"/>
        <w:numPr>
          <w:ilvl w:val="0"/>
          <w:numId w:val="16"/>
        </w:numPr>
        <w:shd w:val="clear" w:color="auto" w:fill="FFFFFF"/>
        <w:spacing w:before="0" w:beforeAutospacing="0"/>
        <w:jc w:val="both"/>
        <w:rPr>
          <w:rFonts w:ascii="Calibri" w:hAnsi="Calibri" w:cs="Calibri"/>
          <w:sz w:val="22"/>
          <w:szCs w:val="22"/>
        </w:rPr>
      </w:pPr>
      <w:r w:rsidRPr="00756BF4">
        <w:rPr>
          <w:rFonts w:ascii="Calibri" w:hAnsi="Calibri" w:cs="Calibri"/>
          <w:sz w:val="22"/>
          <w:szCs w:val="22"/>
        </w:rPr>
        <w:t>Komisyon halinde görevlendirme yapılmışsa, görevlendirilenlerin isim ve unvanları ile başkan ve üye olarak görevlendirme hususu belirtilir.</w:t>
      </w:r>
    </w:p>
    <w:p w14:paraId="12190E8C" w14:textId="77777777" w:rsidR="00E979D7" w:rsidRPr="00756BF4" w:rsidRDefault="00E979D7" w:rsidP="00E979D7">
      <w:pPr>
        <w:pStyle w:val="NormalWeb"/>
        <w:shd w:val="clear" w:color="auto" w:fill="FFFFFF"/>
        <w:spacing w:before="0" w:beforeAutospacing="0"/>
        <w:ind w:firstLine="708"/>
        <w:jc w:val="both"/>
        <w:rPr>
          <w:rFonts w:ascii="Calibri" w:hAnsi="Calibri" w:cs="Calibri"/>
          <w:sz w:val="22"/>
          <w:szCs w:val="22"/>
        </w:rPr>
      </w:pPr>
      <w:r w:rsidRPr="00756BF4">
        <w:rPr>
          <w:rFonts w:ascii="Calibri" w:hAnsi="Calibri" w:cs="Calibri"/>
          <w:sz w:val="22"/>
          <w:szCs w:val="22"/>
        </w:rPr>
        <w:t>Olayda taraf durumunda bulunan (şikâyetçi, tanık, mağdur vb) veya soruşturulanla arasında husumet bulunan kimseler, soruşturmacı olarak görevlendirilemez. Soruşturmacı olarak görev yapanlar, sonradan dosyayı görüşecek olan yetkili kurula katılamaz.</w:t>
      </w:r>
    </w:p>
    <w:p w14:paraId="664FC4EF" w14:textId="77777777" w:rsidR="00E979D7" w:rsidRPr="00756BF4" w:rsidRDefault="00E979D7" w:rsidP="00E979D7">
      <w:pPr>
        <w:pStyle w:val="NormalWeb"/>
        <w:shd w:val="clear" w:color="auto" w:fill="FFFFFF"/>
        <w:spacing w:before="0" w:beforeAutospacing="0"/>
        <w:ind w:firstLine="708"/>
        <w:jc w:val="both"/>
        <w:rPr>
          <w:rFonts w:ascii="Calibri" w:hAnsi="Calibri" w:cs="Calibri"/>
          <w:sz w:val="22"/>
          <w:szCs w:val="22"/>
        </w:rPr>
      </w:pPr>
      <w:r w:rsidRPr="00756BF4">
        <w:rPr>
          <w:rFonts w:ascii="Calibri" w:hAnsi="Calibri" w:cs="Calibri"/>
          <w:sz w:val="22"/>
          <w:szCs w:val="22"/>
        </w:rPr>
        <w:t>Soruşturmacının görev ve akademik unvanı, soruşturması yapılan personelin görev ve akademik unvanından daha yüksek ya da aynı düzeyde olmalıdır. Değişik statüdeki personelin birlikte suç işlemesi halinde ast, üst hakkındaki soruşturma usulüne tabidir.</w:t>
      </w:r>
    </w:p>
    <w:p w14:paraId="1D42E7E2" w14:textId="2D06C0F0" w:rsidR="00E979D7" w:rsidRPr="00D76EEF" w:rsidRDefault="00E979D7" w:rsidP="00A161B0">
      <w:pPr>
        <w:pStyle w:val="Balk2"/>
        <w:numPr>
          <w:ilvl w:val="0"/>
          <w:numId w:val="21"/>
        </w:num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16" w:name="_Toc199402368"/>
      <w:bookmarkStart w:id="117" w:name="_Hlk156161066"/>
      <w:r w:rsidRPr="00D76EE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Soruşturma İşlemleri</w:t>
      </w:r>
      <w:bookmarkEnd w:id="116"/>
      <w:r w:rsidRPr="00D76EE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C685CEB" w14:textId="77777777" w:rsidR="00D76EEF" w:rsidRPr="00D76EEF" w:rsidRDefault="00D76EEF" w:rsidP="00D76EEF"/>
    <w:bookmarkEnd w:id="117"/>
    <w:p w14:paraId="2AC68186" w14:textId="77777777" w:rsidR="00E979D7" w:rsidRPr="00756BF4" w:rsidRDefault="00E979D7" w:rsidP="00E979D7">
      <w:pPr>
        <w:pStyle w:val="NormalWeb"/>
        <w:shd w:val="clear" w:color="auto" w:fill="FFFFFF"/>
        <w:spacing w:before="0" w:beforeAutospacing="0"/>
        <w:ind w:firstLine="360"/>
        <w:jc w:val="both"/>
        <w:rPr>
          <w:rFonts w:ascii="Calibri" w:hAnsi="Calibri" w:cs="Calibri"/>
          <w:sz w:val="22"/>
          <w:szCs w:val="22"/>
        </w:rPr>
      </w:pPr>
      <w:r w:rsidRPr="00756BF4">
        <w:rPr>
          <w:rFonts w:ascii="Calibri" w:hAnsi="Calibri" w:cs="Calibri"/>
          <w:sz w:val="22"/>
          <w:szCs w:val="22"/>
        </w:rPr>
        <w:t>Soruşturma onayı ile görevlendirilen soruşturmacı, soruşturma emrini incelemek suretiyle hangi konu ve konularda, kim veya kimler hakkında soruşturma yapılması istendiğini tespit eder. Soruşturma onayı ekinde yer alan şikayet dilekçeleri, ihbar yazıları, varsa diğer kayıt ve belgeler dikkatle incelenerek iddialarla ilgili gerekli bilgi ve belgeleri ilgili makam ve kişilerden temin ederek dosyada toplar. Soruşturmacının keşif yapma, bilirkişi incelenmesi isteme ve ihtiyaç duyduğu tüm delilleri ilgili birim ve kurumlardan isteme hakkı vardır.</w:t>
      </w:r>
    </w:p>
    <w:p w14:paraId="1C63C2E8" w14:textId="77777777" w:rsidR="00E979D7" w:rsidRPr="00756BF4" w:rsidRDefault="00E979D7" w:rsidP="00E979D7">
      <w:pPr>
        <w:pStyle w:val="NormalWeb"/>
        <w:shd w:val="clear" w:color="auto" w:fill="FFFFFF"/>
        <w:spacing w:before="0" w:beforeAutospacing="0"/>
        <w:ind w:firstLine="360"/>
        <w:jc w:val="both"/>
        <w:rPr>
          <w:rFonts w:ascii="Calibri" w:hAnsi="Calibri" w:cs="Calibri"/>
          <w:sz w:val="22"/>
          <w:szCs w:val="22"/>
        </w:rPr>
      </w:pPr>
      <w:r w:rsidRPr="00756BF4">
        <w:rPr>
          <w:rFonts w:ascii="Calibri" w:hAnsi="Calibri" w:cs="Calibri"/>
          <w:sz w:val="22"/>
          <w:szCs w:val="22"/>
        </w:rPr>
        <w:t>Disiplin ve ceza soruşturmasının birlikte yürütülmesi halinde her iki soruşturmaya ilişkin usullere de uyulur.</w:t>
      </w:r>
    </w:p>
    <w:p w14:paraId="3A38EDDD" w14:textId="77777777" w:rsidR="00E979D7" w:rsidRPr="00756BF4" w:rsidRDefault="00E979D7" w:rsidP="00E979D7">
      <w:pPr>
        <w:pStyle w:val="NormalWeb"/>
        <w:shd w:val="clear" w:color="auto" w:fill="FFFFFF"/>
        <w:spacing w:before="0" w:beforeAutospacing="0"/>
        <w:ind w:firstLine="360"/>
        <w:jc w:val="both"/>
        <w:rPr>
          <w:rFonts w:ascii="Calibri" w:hAnsi="Calibri" w:cs="Calibri"/>
          <w:sz w:val="22"/>
          <w:szCs w:val="22"/>
        </w:rPr>
      </w:pPr>
      <w:r w:rsidRPr="00756BF4">
        <w:rPr>
          <w:rFonts w:ascii="Calibri" w:hAnsi="Calibri" w:cs="Calibri"/>
          <w:sz w:val="22"/>
          <w:szCs w:val="22"/>
        </w:rPr>
        <w:t>Komisyon olarak görevlendirilmiş ve başkan belirlenmemişse, görevli üyeler arasında yapacakları ilk toplantıda bir başkan seçilir. Başkana yazışma yetkisi, yeminli kâtip görevlendirme ve yazışmaları tek imza ile yapma gibi hususlarda yetki verilmesini karara bağlar; bu karar tutanak haline getirilir.</w:t>
      </w:r>
    </w:p>
    <w:p w14:paraId="3509F7E0" w14:textId="77777777" w:rsidR="00E979D7" w:rsidRPr="00756BF4" w:rsidRDefault="00E979D7" w:rsidP="00E979D7">
      <w:pPr>
        <w:pStyle w:val="NormalWeb"/>
        <w:shd w:val="clear" w:color="auto" w:fill="FFFFFF"/>
        <w:spacing w:before="0" w:beforeAutospacing="0"/>
        <w:ind w:firstLine="360"/>
        <w:jc w:val="both"/>
        <w:rPr>
          <w:rFonts w:ascii="Calibri" w:hAnsi="Calibri" w:cs="Calibri"/>
          <w:sz w:val="22"/>
          <w:szCs w:val="22"/>
        </w:rPr>
      </w:pPr>
      <w:r w:rsidRPr="00756BF4">
        <w:rPr>
          <w:rFonts w:ascii="Calibri" w:hAnsi="Calibri" w:cs="Calibri"/>
          <w:sz w:val="22"/>
          <w:szCs w:val="22"/>
        </w:rPr>
        <w:t>Her yapılan işlem için tutanak düzenler.</w:t>
      </w:r>
    </w:p>
    <w:p w14:paraId="5A7715E1" w14:textId="77777777" w:rsidR="00E979D7" w:rsidRPr="00756BF4" w:rsidRDefault="00E979D7" w:rsidP="00E979D7">
      <w:pPr>
        <w:pStyle w:val="NormalWeb"/>
        <w:shd w:val="clear" w:color="auto" w:fill="FFFFFF"/>
        <w:spacing w:before="0" w:beforeAutospacing="0"/>
        <w:ind w:firstLine="360"/>
        <w:jc w:val="both"/>
        <w:rPr>
          <w:rFonts w:ascii="Calibri" w:hAnsi="Calibri" w:cs="Calibri"/>
          <w:sz w:val="22"/>
          <w:szCs w:val="22"/>
        </w:rPr>
      </w:pPr>
      <w:r w:rsidRPr="00756BF4">
        <w:rPr>
          <w:rFonts w:ascii="Calibri" w:hAnsi="Calibri" w:cs="Calibri"/>
          <w:sz w:val="22"/>
          <w:szCs w:val="22"/>
        </w:rPr>
        <w:t xml:space="preserve">Soruşturmacı/Soruşturma Komisyonu isterse yeminli kâtip görevlendirir. Kâtip, ifade alınması, bilirkişinin dinlenmesi, keşif yapılması gibi tutanak düzenlemeyi gerektiren konular ile ilgili yazışma ve dosyalama işlerini yapar. </w:t>
      </w:r>
    </w:p>
    <w:p w14:paraId="258F39D9" w14:textId="77777777" w:rsidR="00E979D7" w:rsidRPr="00756BF4" w:rsidRDefault="00E979D7" w:rsidP="00E979D7">
      <w:pPr>
        <w:pStyle w:val="NormalWeb"/>
        <w:shd w:val="clear" w:color="auto" w:fill="FFFFFF"/>
        <w:spacing w:before="0" w:beforeAutospacing="0"/>
        <w:ind w:firstLine="360"/>
        <w:jc w:val="both"/>
        <w:rPr>
          <w:rFonts w:ascii="Calibri" w:hAnsi="Calibri" w:cs="Calibri"/>
          <w:color w:val="555555"/>
          <w:sz w:val="22"/>
          <w:szCs w:val="22"/>
        </w:rPr>
      </w:pPr>
      <w:r w:rsidRPr="00756BF4">
        <w:rPr>
          <w:rFonts w:ascii="Calibri" w:hAnsi="Calibri" w:cs="Calibri"/>
          <w:sz w:val="22"/>
          <w:szCs w:val="22"/>
        </w:rPr>
        <w:t>Soruşturmacı/Soruşturma Komisyonu soruşturma esnasında olayla bağlantılı başka suçlar veya hakkında soruşturma açılması</w:t>
      </w:r>
      <w:r w:rsidRPr="00756BF4">
        <w:rPr>
          <w:rFonts w:ascii="Calibri" w:hAnsi="Calibri" w:cs="Calibri"/>
          <w:color w:val="555555"/>
          <w:sz w:val="22"/>
          <w:szCs w:val="22"/>
        </w:rPr>
        <w:t xml:space="preserve"> gereken başka kişiler tespit edilmişse, bu durumu soruşturma emrini veren makama iletir.</w:t>
      </w:r>
    </w:p>
    <w:p w14:paraId="02AAFCE6" w14:textId="77777777" w:rsidR="00E979D7" w:rsidRDefault="00E979D7" w:rsidP="007E7CCF">
      <w:pPr>
        <w:pStyle w:val="NormalWeb"/>
        <w:shd w:val="clear" w:color="auto" w:fill="FFFFFF"/>
        <w:spacing w:before="0" w:beforeAutospacing="0" w:after="150" w:afterAutospacing="0"/>
        <w:ind w:firstLine="360"/>
        <w:jc w:val="both"/>
        <w:rPr>
          <w:rFonts w:ascii="Calibri" w:hAnsi="Calibri" w:cs="Calibri"/>
          <w:color w:val="555555"/>
          <w:sz w:val="22"/>
          <w:szCs w:val="22"/>
        </w:rPr>
      </w:pPr>
      <w:r w:rsidRPr="00756BF4">
        <w:rPr>
          <w:rFonts w:ascii="Calibri" w:hAnsi="Calibri" w:cs="Calibri"/>
          <w:color w:val="555555"/>
          <w:sz w:val="22"/>
          <w:szCs w:val="22"/>
        </w:rPr>
        <w:t xml:space="preserve">Ceza Muhakemesi Kanununa göre Cumhuriyet Başsavcısının görev ve yetkisi içindeki tüm soruşturma işlemlerini yapar. </w:t>
      </w:r>
      <w:bookmarkStart w:id="118" w:name="_Hlk156161129"/>
    </w:p>
    <w:p w14:paraId="5D4A17E5" w14:textId="77777777" w:rsidR="00E979D7" w:rsidRDefault="00E979D7" w:rsidP="00E979D7">
      <w:pPr>
        <w:pStyle w:val="NormalWeb"/>
        <w:shd w:val="clear" w:color="auto" w:fill="FFFFFF"/>
        <w:spacing w:before="0" w:beforeAutospacing="0" w:after="150" w:afterAutospacing="0"/>
        <w:ind w:firstLine="708"/>
        <w:jc w:val="both"/>
        <w:rPr>
          <w:rFonts w:ascii="Calibri" w:hAnsi="Calibri" w:cs="Calibri"/>
          <w:color w:val="555555"/>
          <w:sz w:val="22"/>
          <w:szCs w:val="22"/>
        </w:rPr>
      </w:pPr>
    </w:p>
    <w:p w14:paraId="173BA9A8" w14:textId="77777777" w:rsidR="00E979D7" w:rsidRPr="00756BF4" w:rsidRDefault="00E979D7" w:rsidP="00E979D7">
      <w:pPr>
        <w:pStyle w:val="NormalWeb"/>
        <w:shd w:val="clear" w:color="auto" w:fill="FFFFFF"/>
        <w:spacing w:before="0" w:beforeAutospacing="0" w:after="150" w:afterAutospacing="0"/>
        <w:ind w:firstLine="708"/>
        <w:jc w:val="both"/>
        <w:rPr>
          <w:rFonts w:ascii="Calibri" w:hAnsi="Calibri" w:cs="Calibri"/>
          <w:color w:val="555555"/>
          <w:sz w:val="22"/>
          <w:szCs w:val="22"/>
        </w:rPr>
      </w:pPr>
    </w:p>
    <w:p w14:paraId="74B4A678" w14:textId="3CC67CB4" w:rsidR="00E979D7" w:rsidRPr="00D76EEF" w:rsidRDefault="00D76EEF" w:rsidP="00D76EEF">
      <w:pPr>
        <w:pStyle w:val="Balk3"/>
      </w:pPr>
      <w:bookmarkStart w:id="119" w:name="_Toc199402369"/>
      <w:r w:rsidRPr="00D76EEF">
        <w:t>i-</w:t>
      </w:r>
      <w:r w:rsidR="00E979D7" w:rsidRPr="00D76EEF">
        <w:t>Şikayetçinin İfadeye Çağırılması ve İfadesinin Alınması</w:t>
      </w:r>
      <w:bookmarkEnd w:id="118"/>
      <w:bookmarkEnd w:id="119"/>
    </w:p>
    <w:p w14:paraId="51633C29" w14:textId="77777777" w:rsidR="00E979D7" w:rsidRPr="00756BF4" w:rsidRDefault="00E979D7" w:rsidP="00E979D7">
      <w:pPr>
        <w:pStyle w:val="NormalWeb"/>
        <w:shd w:val="clear" w:color="auto" w:fill="FFFFFF"/>
        <w:spacing w:before="0" w:beforeAutospacing="0" w:after="150" w:afterAutospacing="0"/>
        <w:ind w:firstLine="708"/>
        <w:jc w:val="both"/>
        <w:rPr>
          <w:rFonts w:ascii="Calibri" w:hAnsi="Calibri" w:cs="Calibri"/>
          <w:color w:val="4C5960"/>
          <w:sz w:val="22"/>
          <w:szCs w:val="22"/>
        </w:rPr>
      </w:pPr>
      <w:r w:rsidRPr="00756BF4">
        <w:rPr>
          <w:rFonts w:ascii="Calibri" w:hAnsi="Calibri" w:cs="Calibri"/>
          <w:color w:val="4C5960"/>
          <w:sz w:val="22"/>
          <w:szCs w:val="22"/>
        </w:rPr>
        <w:t>Şikayetçi, soruşturmaya konu olayı içeren davet yazısı ile önceden belirlenmiş gün, saat ve yerde ifade vermek üzere davet edilir. Davet yazısı müştekiye iadeli taahhütlü mektupla ya da elden tebliğ edilir ve tebliğe ilişkin belge soruşturma dosyasına konulur.</w:t>
      </w:r>
    </w:p>
    <w:p w14:paraId="6707D752" w14:textId="77777777" w:rsidR="00E979D7" w:rsidRPr="00756BF4" w:rsidRDefault="00E979D7" w:rsidP="00E979D7">
      <w:pPr>
        <w:pStyle w:val="NormalWeb"/>
        <w:shd w:val="clear" w:color="auto" w:fill="FFFFFF"/>
        <w:spacing w:before="0" w:beforeAutospacing="0" w:after="150" w:afterAutospacing="0"/>
        <w:ind w:firstLine="708"/>
        <w:jc w:val="both"/>
        <w:rPr>
          <w:rFonts w:ascii="Calibri" w:hAnsi="Calibri" w:cs="Calibri"/>
          <w:color w:val="4C5960"/>
          <w:sz w:val="22"/>
          <w:szCs w:val="22"/>
        </w:rPr>
      </w:pPr>
      <w:r w:rsidRPr="00756BF4">
        <w:rPr>
          <w:rFonts w:ascii="Calibri" w:hAnsi="Calibri" w:cs="Calibri"/>
          <w:color w:val="4C5960"/>
          <w:sz w:val="22"/>
          <w:szCs w:val="22"/>
        </w:rPr>
        <w:t>Hazırlanan tutanağın altı soruşturmacı, şikayetçi imzalanır. Müştekinin ifadesi, şüpheli ve tanıkların ifadesinden önce alınır.</w:t>
      </w:r>
      <w:r w:rsidRPr="00756BF4">
        <w:rPr>
          <w:rFonts w:ascii="Calibri" w:hAnsi="Calibri" w:cs="Calibri"/>
          <w:b/>
          <w:bCs/>
          <w:color w:val="4C5960"/>
          <w:sz w:val="22"/>
          <w:szCs w:val="22"/>
        </w:rPr>
        <w:t xml:space="preserve"> İfadesi alınırken şikayetçiye yemin teklif edilmez</w:t>
      </w:r>
      <w:r w:rsidRPr="00756BF4">
        <w:rPr>
          <w:rFonts w:ascii="Calibri" w:hAnsi="Calibri" w:cs="Calibri"/>
          <w:color w:val="4C5960"/>
          <w:sz w:val="22"/>
          <w:szCs w:val="22"/>
        </w:rPr>
        <w:t>.</w:t>
      </w:r>
    </w:p>
    <w:p w14:paraId="32DC4A3E" w14:textId="77777777" w:rsidR="00E979D7" w:rsidRPr="00756BF4" w:rsidRDefault="00E979D7" w:rsidP="00E979D7">
      <w:pPr>
        <w:shd w:val="clear" w:color="auto" w:fill="FFFFFF"/>
        <w:spacing w:after="100" w:afterAutospacing="1" w:line="240" w:lineRule="auto"/>
        <w:ind w:firstLine="708"/>
        <w:jc w:val="both"/>
        <w:rPr>
          <w:rFonts w:ascii="Calibri" w:eastAsia="Times New Roman" w:hAnsi="Calibri" w:cs="Calibri"/>
          <w:color w:val="4C5960"/>
          <w:lang w:eastAsia="tr-TR"/>
        </w:rPr>
      </w:pPr>
      <w:r w:rsidRPr="00756BF4">
        <w:rPr>
          <w:rFonts w:ascii="Calibri" w:eastAsia="Times New Roman" w:hAnsi="Calibri" w:cs="Calibri"/>
          <w:color w:val="4C5960"/>
          <w:lang w:eastAsia="tr-TR"/>
        </w:rPr>
        <w:t>Müşteki dilerse ifadesini yazılı olarak sunabilir ancak huzurda veya istinabe suretiyle kimlik tespiti yapılmalı, tutanağa ifadesini yazılı vermek istediği hususu yazılarak, belli bir süre verilmeli, tutanakta bu süreyi müştekinin de onayladığı belirtilmelidir.</w:t>
      </w:r>
    </w:p>
    <w:p w14:paraId="4819041D" w14:textId="6B7AF6FD" w:rsidR="00E979D7" w:rsidRPr="00D76EEF" w:rsidRDefault="00D76EEF" w:rsidP="00D76EEF">
      <w:pPr>
        <w:pStyle w:val="Balk3"/>
      </w:pPr>
      <w:bookmarkStart w:id="120" w:name="_Hlk156161155"/>
      <w:bookmarkStart w:id="121" w:name="_Toc199402370"/>
      <w:r w:rsidRPr="00D76EEF">
        <w:t>ii-</w:t>
      </w:r>
      <w:r w:rsidR="00E979D7" w:rsidRPr="00D76EEF">
        <w:t>Şüphelilerin İfadeye Çağırılması ve İfadesinin Alınması</w:t>
      </w:r>
      <w:bookmarkEnd w:id="120"/>
      <w:bookmarkEnd w:id="121"/>
    </w:p>
    <w:p w14:paraId="02BFB357" w14:textId="77777777" w:rsidR="00E979D7" w:rsidRPr="00756BF4" w:rsidRDefault="00E979D7" w:rsidP="00E979D7">
      <w:pPr>
        <w:spacing w:before="100" w:beforeAutospacing="1" w:after="100" w:afterAutospacing="1" w:line="240" w:lineRule="auto"/>
        <w:ind w:firstLine="708"/>
        <w:jc w:val="both"/>
        <w:rPr>
          <w:rFonts w:ascii="Calibri" w:eastAsia="Times New Roman" w:hAnsi="Calibri" w:cs="Calibri"/>
          <w:color w:val="4C5960"/>
          <w:lang w:eastAsia="tr-TR"/>
        </w:rPr>
      </w:pPr>
      <w:r w:rsidRPr="00756BF4">
        <w:rPr>
          <w:rFonts w:ascii="Calibri" w:eastAsia="Times New Roman" w:hAnsi="Calibri" w:cs="Calibri"/>
          <w:color w:val="4C5960"/>
          <w:lang w:eastAsia="tr-TR"/>
        </w:rPr>
        <w:t>Şüpheli, soruşturmaya konu olayı ve dolayısıyla ne ile suçlandığını tam olarak görebileceği şekilde hazırlanmış davet yazısı ile önceden belirlenmiş gün, saat ve yerde olaya ilişkin savunmasını yapmak üzere davet edilir. Davet yazısı şüpheliye iadeli taahhütlü mektupla ya da elden tebliğ ettirilir ve tebliğe ilişkin belge soruşturma dosyasına eklenir. Davet yazısında, savunmasını yapması sırasında isterse yanında bir avukat bulundurabileceği hususu ile ifade vermek üzere gelmemesi halinde zorla getirileceği ihtarı yer alır. Şüpheliye, talep etmesi halinde savunmasını hazırlayabilmesi amacıyla makul bir süre tercihen en az 7 gün verilir. Ancak disiplin ve ceza soruşturmasının birlikte yürütülmesi halinde disiplin soruşturmalarındaki usule de uyulması zorunludur. Sürelerin hesabında davet yazısının tebliğ edildiği gün hesaba katılmaz. Şüphelinin, soruşturmacı ve bir zabıt katibi eşliğinde kimlik bilgileri ile tüm savunmaları dinlenerek zapta geçirilir. Hazırlanan tutanak soruşturmacı, şüpheli, varsa avukatı ve zabıt katibince imzalanır.</w:t>
      </w:r>
    </w:p>
    <w:p w14:paraId="0F4FCC2D" w14:textId="77777777" w:rsidR="00E979D7" w:rsidRPr="00756BF4" w:rsidRDefault="00E979D7" w:rsidP="00E979D7">
      <w:pPr>
        <w:spacing w:after="0" w:line="240" w:lineRule="auto"/>
        <w:ind w:firstLine="708"/>
        <w:jc w:val="both"/>
        <w:rPr>
          <w:rFonts w:ascii="Calibri" w:eastAsia="Times New Roman" w:hAnsi="Calibri" w:cs="Calibri"/>
          <w:b/>
          <w:bCs/>
          <w:color w:val="4C5960"/>
          <w:shd w:val="clear" w:color="auto" w:fill="FFFFFF"/>
          <w:lang w:eastAsia="tr-TR"/>
        </w:rPr>
      </w:pPr>
      <w:r w:rsidRPr="00756BF4">
        <w:rPr>
          <w:rFonts w:ascii="Calibri" w:eastAsia="Times New Roman" w:hAnsi="Calibri" w:cs="Calibri"/>
          <w:color w:val="4C5960"/>
          <w:shd w:val="clear" w:color="auto" w:fill="FFFFFF"/>
          <w:lang w:eastAsia="tr-TR"/>
        </w:rPr>
        <w:t xml:space="preserve">Şüpheli dilerse ifadesini yazılı olarak sunabilir ancak huzurda veya istinabe suretiyle kimlik tespiti yapılmalı, tutanağa şüphelinin savunmasını yazılı olarak vermek istediği hususu yazılarak, savunması için belli bir süre verilmeli, tutanakta bu süreyi şüphelinin de onayladığı belirtilmelidir. İki nüsha olarak hazırlanmış olan tutanağın bir örneği talebi halinde şüpheliye verilir ve soruşturmacıda kalan nüshası üzerine, diğer nüshayı elden aldığına ilişkin imzası alınır. Savunmasının alınması öncesinde veya sonrasında şüpheliye, doğru söylediğine ilişkin </w:t>
      </w:r>
      <w:r w:rsidRPr="00756BF4">
        <w:rPr>
          <w:rFonts w:ascii="Calibri" w:eastAsia="Times New Roman" w:hAnsi="Calibri" w:cs="Calibri"/>
          <w:b/>
          <w:bCs/>
          <w:color w:val="4C5960"/>
          <w:shd w:val="clear" w:color="auto" w:fill="FFFFFF"/>
          <w:lang w:eastAsia="tr-TR"/>
        </w:rPr>
        <w:t>kesinlikle yemin teklif edilmez.</w:t>
      </w:r>
    </w:p>
    <w:p w14:paraId="03589D57" w14:textId="77777777" w:rsidR="00E979D7" w:rsidRPr="00756BF4" w:rsidRDefault="00E979D7" w:rsidP="00E979D7">
      <w:pPr>
        <w:spacing w:after="0" w:line="240" w:lineRule="auto"/>
        <w:ind w:firstLine="708"/>
        <w:jc w:val="both"/>
        <w:rPr>
          <w:rFonts w:ascii="Calibri" w:eastAsia="Times New Roman" w:hAnsi="Calibri" w:cs="Calibri"/>
          <w:lang w:eastAsia="tr-TR"/>
        </w:rPr>
      </w:pPr>
    </w:p>
    <w:p w14:paraId="76F19A3A" w14:textId="77777777" w:rsidR="00DE3962" w:rsidRDefault="00E979D7" w:rsidP="00E979D7">
      <w:pPr>
        <w:spacing w:after="0" w:line="240" w:lineRule="auto"/>
        <w:ind w:firstLine="708"/>
        <w:jc w:val="both"/>
        <w:rPr>
          <w:rFonts w:ascii="Calibri" w:eastAsia="Times New Roman" w:hAnsi="Calibri" w:cs="Calibri"/>
          <w:lang w:eastAsia="tr-TR"/>
        </w:rPr>
      </w:pPr>
      <w:r w:rsidRPr="00756BF4">
        <w:rPr>
          <w:rFonts w:ascii="Calibri" w:eastAsia="Times New Roman" w:hAnsi="Calibri" w:cs="Calibri"/>
          <w:lang w:eastAsia="tr-TR"/>
        </w:rPr>
        <w:t xml:space="preserve">CMK’nın 147. maddesinde belirtilen hususlara ve CMK’nın 148., 149., 150.  maddesinde sayılan yasak usullere uygun olarak ifadesi  alınmalıdır. </w:t>
      </w:r>
    </w:p>
    <w:p w14:paraId="7998C58E" w14:textId="2E7FC692" w:rsidR="00E979D7" w:rsidRPr="00983332" w:rsidRDefault="00E979D7" w:rsidP="00E979D7">
      <w:pPr>
        <w:spacing w:after="0" w:line="240" w:lineRule="auto"/>
        <w:ind w:firstLine="708"/>
        <w:jc w:val="both"/>
        <w:rPr>
          <w:rFonts w:ascii="Calibri" w:eastAsia="Times New Roman" w:hAnsi="Calibri" w:cs="Calibri"/>
          <w:b/>
          <w:bCs/>
          <w:color w:val="000000" w:themeColor="text1"/>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3332">
        <w:rPr>
          <w:rFonts w:ascii="Calibri" w:eastAsia="Times New Roman" w:hAnsi="Calibri" w:cs="Calibri"/>
          <w:b/>
          <w:bCs/>
          <w:color w:val="000000" w:themeColor="text1"/>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14:paraId="74DFC634" w14:textId="37F274E3" w:rsidR="00E979D7" w:rsidRPr="00D76EEF" w:rsidRDefault="00DE3962" w:rsidP="00D76EEF">
      <w:pPr>
        <w:pStyle w:val="Balk3"/>
      </w:pPr>
      <w:bookmarkStart w:id="122" w:name="_Toc199402371"/>
      <w:r w:rsidRPr="00D76EEF">
        <w:t>ii</w:t>
      </w:r>
      <w:r w:rsidR="00D76EEF" w:rsidRPr="00D76EEF">
        <w:t>i-</w:t>
      </w:r>
      <w:r w:rsidRPr="00D76EEF">
        <w:t xml:space="preserve"> </w:t>
      </w:r>
      <w:r w:rsidR="00E979D7" w:rsidRPr="00D76EEF">
        <w:t>Tanıkların İfadeye Çağırılması ve İfadesinin Alınması</w:t>
      </w:r>
      <w:bookmarkEnd w:id="122"/>
    </w:p>
    <w:p w14:paraId="47C3AF34" w14:textId="77777777" w:rsidR="00E979D7" w:rsidRPr="00756BF4" w:rsidRDefault="00E979D7" w:rsidP="00E979D7">
      <w:pPr>
        <w:spacing w:before="100" w:beforeAutospacing="1" w:after="100" w:afterAutospacing="1" w:line="240" w:lineRule="auto"/>
        <w:ind w:firstLine="708"/>
        <w:jc w:val="both"/>
        <w:rPr>
          <w:rFonts w:ascii="Calibri" w:eastAsia="Times New Roman" w:hAnsi="Calibri" w:cs="Calibri"/>
          <w:color w:val="4C5960"/>
          <w:lang w:eastAsia="tr-TR"/>
        </w:rPr>
      </w:pPr>
      <w:r w:rsidRPr="00756BF4">
        <w:rPr>
          <w:rFonts w:ascii="Calibri" w:eastAsia="Times New Roman" w:hAnsi="Calibri" w:cs="Calibri"/>
          <w:color w:val="4C5960"/>
          <w:lang w:eastAsia="tr-TR"/>
        </w:rPr>
        <w:t>Tanık, soruşturmaya konu olayı içeren davet yazısı ile önceden belirlenmiş gün, saat ve yerde olaya ilişkin bilgi vermek üzere davet edilir. Davet yazısı tanığa iadeli taahhütlü mektupla ya da elden tebliğ ettirilerek tebliğe ilişkin belge soruşturma dosyasına eklenir. Tanığın kimlik bilgileri zapta geçirildikten sonra, olaya ilişkin bildikleri hakkında doğruyu söyleyeceği hususunda yemin ettirilir. Tanığın yemin etmekten imtina etmesi durumunda bu husus tutanağa geçirilir. İki nüsha hazırlanan olan tutanağın bir örneği talebi halinde tanığa verilir ve soruşturmacıda kalan nüshası üzerine, diğer nüshayı elden aldığına ilişkin imzası alınır.</w:t>
      </w:r>
    </w:p>
    <w:p w14:paraId="3925308A" w14:textId="77777777" w:rsidR="00E979D7" w:rsidRPr="00756BF4" w:rsidRDefault="00E979D7" w:rsidP="00E979D7">
      <w:pPr>
        <w:shd w:val="clear" w:color="auto" w:fill="FFFFFF"/>
        <w:spacing w:after="100" w:afterAutospacing="1" w:line="240" w:lineRule="auto"/>
        <w:ind w:firstLine="708"/>
        <w:jc w:val="both"/>
        <w:rPr>
          <w:rFonts w:ascii="Calibri" w:eastAsia="Times New Roman" w:hAnsi="Calibri" w:cs="Calibri"/>
          <w:color w:val="4C5960"/>
          <w:lang w:eastAsia="tr-TR"/>
        </w:rPr>
      </w:pPr>
      <w:r w:rsidRPr="00756BF4">
        <w:rPr>
          <w:rFonts w:ascii="Calibri" w:eastAsia="Times New Roman" w:hAnsi="Calibri" w:cs="Calibri"/>
          <w:color w:val="4C5960"/>
          <w:lang w:eastAsia="tr-TR"/>
        </w:rPr>
        <w:t xml:space="preserve">Tanık dilerse ifadesini yazılı olarak sunabilir ancak huzurda veya istinabe (ifadesine başvurulacak kişinin il dışında olması veya askerlik, tutukluluk gibi nedenlerle ifade vermeye gelemeyecek durumda olması halinde ifadesinin, bağlı olduğu mülki ya da idari amir ya da tutukluk </w:t>
      </w:r>
      <w:r w:rsidRPr="00756BF4">
        <w:rPr>
          <w:rFonts w:ascii="Calibri" w:eastAsia="Times New Roman" w:hAnsi="Calibri" w:cs="Calibri"/>
          <w:color w:val="4C5960"/>
          <w:lang w:eastAsia="tr-TR"/>
        </w:rPr>
        <w:lastRenderedPageBreak/>
        <w:t xml:space="preserve">halinde cezaevi savcısı tarafından alınmasının talep edilmesi) suretiyle kimlik tespiti yapılmalı, </w:t>
      </w:r>
      <w:r w:rsidRPr="00756BF4">
        <w:rPr>
          <w:rFonts w:ascii="Calibri" w:eastAsia="Times New Roman" w:hAnsi="Calibri" w:cs="Calibri"/>
          <w:b/>
          <w:bCs/>
          <w:color w:val="4C5960"/>
          <w:lang w:eastAsia="tr-TR"/>
        </w:rPr>
        <w:t>yazılı beyanının doğruluğuna ilişkin usulüne uygun yemin ettirilmeli, t</w:t>
      </w:r>
      <w:r w:rsidRPr="00756BF4">
        <w:rPr>
          <w:rFonts w:ascii="Calibri" w:eastAsia="Times New Roman" w:hAnsi="Calibri" w:cs="Calibri"/>
          <w:color w:val="4C5960"/>
          <w:lang w:eastAsia="tr-TR"/>
        </w:rPr>
        <w:t>utanağa ifadesini yazılı vermek istediği hususu yazılarak, belli bir süre verilmeli, tutanakta bu süreyi tanığın da onayladığı belirtilmelidir.</w:t>
      </w:r>
    </w:p>
    <w:p w14:paraId="62C3DF05" w14:textId="77777777" w:rsidR="00E979D7" w:rsidRPr="00756BF4" w:rsidRDefault="00E979D7" w:rsidP="00E979D7">
      <w:pPr>
        <w:shd w:val="clear" w:color="auto" w:fill="FFFFFF"/>
        <w:spacing w:after="100" w:afterAutospacing="1" w:line="240" w:lineRule="auto"/>
        <w:ind w:firstLine="708"/>
        <w:jc w:val="both"/>
        <w:rPr>
          <w:rFonts w:ascii="Calibri" w:eastAsia="Times New Roman" w:hAnsi="Calibri" w:cs="Calibri"/>
          <w:color w:val="4C5960"/>
          <w:lang w:eastAsia="tr-TR"/>
        </w:rPr>
      </w:pPr>
      <w:r w:rsidRPr="00756BF4">
        <w:rPr>
          <w:rFonts w:ascii="Calibri" w:eastAsia="Times New Roman" w:hAnsi="Calibri" w:cs="Calibri"/>
          <w:color w:val="4C5960"/>
          <w:lang w:eastAsia="tr-TR"/>
        </w:rPr>
        <w:t xml:space="preserve">Tanığın yapılan çağrıya uymaması halinde, </w:t>
      </w:r>
      <w:r w:rsidRPr="00756BF4">
        <w:rPr>
          <w:rFonts w:ascii="Calibri" w:eastAsia="Times New Roman" w:hAnsi="Calibri" w:cs="Calibri"/>
          <w:b/>
          <w:bCs/>
          <w:color w:val="4C5960"/>
          <w:lang w:eastAsia="tr-TR"/>
        </w:rPr>
        <w:t>Cumhuriyet Başsavcılığı aracılığı ile çağrılması gerekir</w:t>
      </w:r>
      <w:r w:rsidRPr="00756BF4">
        <w:rPr>
          <w:rFonts w:ascii="Calibri" w:eastAsia="Times New Roman" w:hAnsi="Calibri" w:cs="Calibri"/>
          <w:color w:val="4C5960"/>
          <w:lang w:eastAsia="tr-TR"/>
        </w:rPr>
        <w:t>. Soruşturma sırasında CMK’nın 53.maddesine göre; “dinlenmeden önce gerçeği söylemesinin önemi, gerçeği söylememesi halinde yalan tanıklık suçundan cezalandırılacağı, doğruyu söyleyeceği hususunda yemin edeceği” anlatılır</w:t>
      </w:r>
      <w:r w:rsidRPr="00756BF4">
        <w:rPr>
          <w:rFonts w:ascii="Calibri" w:eastAsia="Times New Roman" w:hAnsi="Calibri" w:cs="Calibri"/>
          <w:b/>
          <w:bCs/>
          <w:color w:val="4C5960"/>
          <w:lang w:eastAsia="tr-TR"/>
        </w:rPr>
        <w:t xml:space="preserve">. Tanıkların ayrı ayrı dinlenmesi gerekir </w:t>
      </w:r>
      <w:r w:rsidRPr="00756BF4">
        <w:rPr>
          <w:rFonts w:ascii="Calibri" w:eastAsia="Times New Roman" w:hAnsi="Calibri" w:cs="Calibri"/>
          <w:color w:val="4C5960"/>
          <w:lang w:eastAsia="tr-TR"/>
        </w:rPr>
        <w:t>ve CMK’nın 54. maddesine göre “tanıklara ayrı ayrı yemin verilmesi” zorunludur. Tanık ifade vermeye başlamadan önce, CMK’nın 55.maddesine göre “bildiğimi dosdoğru söyleyeceğime namusum ve vicdanım üzerine yemin ederim.” şeklinde yemin eder. Yemin edilirken herkes ayağa kalkar.</w:t>
      </w:r>
    </w:p>
    <w:p w14:paraId="0F4FA833" w14:textId="38E1A344" w:rsidR="00E979D7" w:rsidRPr="00D76EEF" w:rsidRDefault="00DE3962" w:rsidP="00D76EEF">
      <w:pPr>
        <w:pStyle w:val="Balk3"/>
      </w:pPr>
      <w:bookmarkStart w:id="123" w:name="_Toc199402372"/>
      <w:bookmarkStart w:id="124" w:name="_Hlk156161271"/>
      <w:r w:rsidRPr="00D76EEF">
        <w:t>i</w:t>
      </w:r>
      <w:r w:rsidR="00D76EEF" w:rsidRPr="00D76EEF">
        <w:t>v</w:t>
      </w:r>
      <w:r w:rsidRPr="00D76EEF">
        <w:t xml:space="preserve">- </w:t>
      </w:r>
      <w:r w:rsidR="00E979D7" w:rsidRPr="00D76EEF">
        <w:t>Diğer Delillerin Toplanması</w:t>
      </w:r>
      <w:bookmarkEnd w:id="123"/>
    </w:p>
    <w:p w14:paraId="0B209FAB" w14:textId="77777777" w:rsidR="00DE3962" w:rsidRPr="00DE3962" w:rsidRDefault="00DE3962" w:rsidP="00DE3962">
      <w:pPr>
        <w:rPr>
          <w:lang w:eastAsia="tr-TR"/>
        </w:rPr>
      </w:pPr>
    </w:p>
    <w:bookmarkEnd w:id="124"/>
    <w:p w14:paraId="7DF456C9" w14:textId="77777777" w:rsidR="00E979D7" w:rsidRPr="00756BF4" w:rsidRDefault="00E979D7" w:rsidP="00E979D7">
      <w:pPr>
        <w:shd w:val="clear" w:color="auto" w:fill="FFFFFF"/>
        <w:spacing w:after="100" w:afterAutospacing="1" w:line="240" w:lineRule="auto"/>
        <w:ind w:firstLine="708"/>
        <w:jc w:val="both"/>
        <w:rPr>
          <w:rFonts w:ascii="Calibri" w:eastAsia="Times New Roman" w:hAnsi="Calibri" w:cs="Calibri"/>
          <w:color w:val="4C5960"/>
          <w:lang w:eastAsia="tr-TR"/>
        </w:rPr>
      </w:pPr>
      <w:r w:rsidRPr="00756BF4">
        <w:rPr>
          <w:rFonts w:ascii="Calibri" w:eastAsia="Times New Roman" w:hAnsi="Calibri" w:cs="Calibri"/>
          <w:color w:val="4C5960"/>
          <w:lang w:eastAsia="tr-TR"/>
        </w:rPr>
        <w:t>Soruşturmacı, soruşturma konusu olayı açıklığa kavuşturmak için ifadeler dışında ihtiyaç duyduğu tüm bilgi ve belgeleri toplamak zorunda olup, yasal sınırlamalar dışında her türlü yetkiye de sahiptir. İhtiyaç duyduğunda keşif yapabilir, bilirkişi incelemesi yaptırabilir.</w:t>
      </w:r>
    </w:p>
    <w:p w14:paraId="21B247F2" w14:textId="77777777" w:rsidR="00E979D7" w:rsidRPr="00756BF4" w:rsidRDefault="00E979D7" w:rsidP="00E979D7">
      <w:pPr>
        <w:shd w:val="clear" w:color="auto" w:fill="FFFFFF"/>
        <w:spacing w:after="100" w:afterAutospacing="1" w:line="240" w:lineRule="auto"/>
        <w:ind w:firstLine="708"/>
        <w:jc w:val="both"/>
        <w:rPr>
          <w:rFonts w:ascii="Calibri" w:eastAsia="Times New Roman" w:hAnsi="Calibri" w:cs="Calibri"/>
          <w:color w:val="4C5960"/>
          <w:lang w:eastAsia="tr-TR"/>
        </w:rPr>
      </w:pPr>
      <w:r w:rsidRPr="00756BF4">
        <w:rPr>
          <w:rFonts w:ascii="Calibri" w:eastAsia="Times New Roman" w:hAnsi="Calibri" w:cs="Calibri"/>
          <w:color w:val="4C5960"/>
          <w:lang w:eastAsia="tr-TR"/>
        </w:rPr>
        <w:t>Soruşturmacı dosyada bilirkişi incelemesi ya da keşfe ihtiyaç olup olmadığına dosya kapsamında kendisi karar verecektir. Bu konuda Rektörlüğe gönderilen talep yazısında hangi alanda uzman bilirkişiye ihtiyaç duyulduğunun ve bilirkişi tarafından incelenmesi gereken hususların neler olduğunun açıklanması ve dosya suretinin yazıya eklenmesi gerekmektedir.</w:t>
      </w:r>
    </w:p>
    <w:p w14:paraId="4E1F3A8D" w14:textId="77777777" w:rsidR="00E979D7" w:rsidRPr="00756BF4" w:rsidRDefault="00E979D7" w:rsidP="00E979D7">
      <w:pPr>
        <w:shd w:val="clear" w:color="auto" w:fill="FFFFFF"/>
        <w:spacing w:after="100" w:afterAutospacing="1" w:line="240" w:lineRule="auto"/>
        <w:ind w:firstLine="708"/>
        <w:jc w:val="both"/>
        <w:rPr>
          <w:rFonts w:ascii="Calibri" w:eastAsia="Times New Roman" w:hAnsi="Calibri" w:cs="Calibri"/>
          <w:color w:val="4C5960"/>
          <w:lang w:eastAsia="tr-TR"/>
        </w:rPr>
      </w:pPr>
    </w:p>
    <w:p w14:paraId="1F160605" w14:textId="3B48B205" w:rsidR="00E979D7" w:rsidRDefault="00D76EEF" w:rsidP="00D76EEF">
      <w:pPr>
        <w:pStyle w:val="Balk3"/>
        <w:rPr>
          <w:lang w:eastAsia="tr-TR"/>
        </w:rPr>
      </w:pPr>
      <w:bookmarkStart w:id="125" w:name="_Toc199402373"/>
      <w:bookmarkStart w:id="126" w:name="_Hlk156161291"/>
      <w:r>
        <w:rPr>
          <w:lang w:eastAsia="tr-TR"/>
        </w:rPr>
        <w:t>v-</w:t>
      </w:r>
      <w:r w:rsidR="00E979D7" w:rsidRPr="00756BF4">
        <w:rPr>
          <w:lang w:eastAsia="tr-TR"/>
        </w:rPr>
        <w:t>Fezlekenin Hazırlanması</w:t>
      </w:r>
      <w:bookmarkEnd w:id="125"/>
    </w:p>
    <w:p w14:paraId="77D1C6A4" w14:textId="77777777" w:rsidR="00D76EEF" w:rsidRPr="00D76EEF" w:rsidRDefault="00D76EEF" w:rsidP="00D76EEF">
      <w:pPr>
        <w:rPr>
          <w:lang w:eastAsia="tr-TR"/>
        </w:rPr>
      </w:pPr>
    </w:p>
    <w:bookmarkEnd w:id="126"/>
    <w:p w14:paraId="2AF1BCA5" w14:textId="77777777" w:rsidR="00E979D7" w:rsidRPr="00756BF4" w:rsidRDefault="00E979D7" w:rsidP="00E979D7">
      <w:pPr>
        <w:shd w:val="clear" w:color="auto" w:fill="FFFFFF"/>
        <w:spacing w:after="100" w:afterAutospacing="1" w:line="240" w:lineRule="auto"/>
        <w:ind w:firstLine="708"/>
        <w:jc w:val="both"/>
        <w:rPr>
          <w:rFonts w:ascii="Calibri" w:eastAsia="Times New Roman" w:hAnsi="Calibri" w:cs="Calibri"/>
          <w:color w:val="4C5960"/>
          <w:lang w:eastAsia="tr-TR"/>
        </w:rPr>
      </w:pPr>
      <w:r w:rsidRPr="00756BF4">
        <w:rPr>
          <w:rFonts w:ascii="Calibri" w:eastAsia="Times New Roman" w:hAnsi="Calibri" w:cs="Calibri"/>
          <w:color w:val="4C5960"/>
          <w:lang w:eastAsia="tr-TR"/>
        </w:rPr>
        <w:t>Soruşturma aşamasında müştekiler, şüpheliler ile tüm tanıkların ifadeleri alındıktan ve gerekli görülen tüm deliller toplandıktan sonra soruşturmacı tarafından, kendisine soruşturma görevi veren amire sunulmak üzere fezleke hazırlanır. Fezlekede, soruşturmayı açan kurum, soruşturması istenilen olay, soruşturmanın ne şekilde başladığı, şüphelilerin isimleri (birden fazla şüpheli varsa tüm şüpheliler tek tek listelenmelidir) suçun niteliği, deliller, ifadelerin özeti, delillerin değerlendirilmesi, kanaat ve istem bölümleri yer alır. Fezlekenin ekinde, tebliğ belgeleri, tüm ifadeler ve yazılı ya da görsel bütün deliller yer alır. İstem bölümünde, soruşturmacı tarafından, şüpheli ya da şüphelilerin, son soruşturmanın açılmasının yer olup olmadığına (lüzum-u muhakeme ya da meni muhakeme) ilişkin kanaat bildirilir.</w:t>
      </w:r>
    </w:p>
    <w:p w14:paraId="16DEBCB8" w14:textId="77777777" w:rsidR="00E979D7" w:rsidRPr="00756BF4" w:rsidRDefault="00E979D7" w:rsidP="00E979D7">
      <w:pPr>
        <w:shd w:val="clear" w:color="auto" w:fill="FFFFFF"/>
        <w:spacing w:after="100" w:afterAutospacing="1" w:line="240" w:lineRule="auto"/>
        <w:ind w:firstLine="708"/>
        <w:jc w:val="both"/>
        <w:rPr>
          <w:rFonts w:ascii="Calibri" w:eastAsia="Times New Roman" w:hAnsi="Calibri" w:cs="Calibri"/>
          <w:color w:val="4C5960"/>
          <w:lang w:eastAsia="tr-TR"/>
        </w:rPr>
      </w:pPr>
      <w:r w:rsidRPr="00756BF4">
        <w:rPr>
          <w:rFonts w:ascii="Calibri" w:eastAsia="Times New Roman" w:hAnsi="Calibri" w:cs="Calibri"/>
          <w:color w:val="4C5960"/>
          <w:lang w:eastAsia="tr-TR"/>
        </w:rPr>
        <w:t>Fezlekede her bir şüpheli, olay ya da delil ayrı değerlendirilmeli, kanaat gerekçelendirilmelidir. İstem bölümünde kanaat bildirilirken de şüphelilerin isimleri tek tek yazılmalıdır.</w:t>
      </w:r>
    </w:p>
    <w:p w14:paraId="79FA89D9" w14:textId="52FA54F1" w:rsidR="00E979D7" w:rsidRPr="00D76EEF" w:rsidRDefault="00D76EEF" w:rsidP="00D76EEF">
      <w:pPr>
        <w:pStyle w:val="Balk3"/>
      </w:pPr>
      <w:bookmarkStart w:id="127" w:name="_Toc199402374"/>
      <w:bookmarkStart w:id="128" w:name="_Hlk156161310"/>
      <w:r w:rsidRPr="00D76EEF">
        <w:t>vi</w:t>
      </w:r>
      <w:r w:rsidR="00DE3962" w:rsidRPr="00D76EEF">
        <w:t xml:space="preserve">- </w:t>
      </w:r>
      <w:r w:rsidR="00E979D7" w:rsidRPr="00D76EEF">
        <w:t>Soruşturmanın Sonuçlandırılması</w:t>
      </w:r>
      <w:bookmarkEnd w:id="127"/>
      <w:r w:rsidR="00E979D7" w:rsidRPr="00D76EEF">
        <w:t xml:space="preserve"> </w:t>
      </w:r>
    </w:p>
    <w:p w14:paraId="6F9471E9" w14:textId="77777777" w:rsidR="00DE3962" w:rsidRDefault="00DE3962" w:rsidP="00DE3962"/>
    <w:bookmarkEnd w:id="128"/>
    <w:p w14:paraId="4F5E8774" w14:textId="77777777" w:rsidR="00753716" w:rsidRDefault="00E979D7" w:rsidP="00753716">
      <w:pPr>
        <w:ind w:firstLine="708"/>
        <w:jc w:val="both"/>
      </w:pPr>
      <w:r w:rsidRPr="00756BF4">
        <w:rPr>
          <w:rFonts w:ascii="Calibri" w:hAnsi="Calibri" w:cs="Calibri"/>
        </w:rPr>
        <w:t xml:space="preserve">Soruşturmacılar, yukarıda sayılan yetkilerini kullanarak şüphelilerin CMUK 135. </w:t>
      </w:r>
      <w:r w:rsidR="00753716" w:rsidRPr="00756BF4">
        <w:rPr>
          <w:rFonts w:ascii="Calibri" w:hAnsi="Calibri" w:cs="Calibri"/>
        </w:rPr>
        <w:t>M</w:t>
      </w:r>
      <w:r w:rsidRPr="00756BF4">
        <w:rPr>
          <w:rFonts w:ascii="Calibri" w:hAnsi="Calibri" w:cs="Calibri"/>
        </w:rPr>
        <w:t>addesi</w:t>
      </w:r>
      <w:r w:rsidR="00753716">
        <w:rPr>
          <w:rFonts w:ascii="Calibri" w:hAnsi="Calibri" w:cs="Calibri"/>
        </w:rPr>
        <w:t xml:space="preserve"> </w:t>
      </w:r>
      <w:r w:rsidRPr="00756BF4">
        <w:rPr>
          <w:rFonts w:ascii="Calibri" w:hAnsi="Calibri" w:cs="Calibri"/>
        </w:rPr>
        <w:t>hükümleri gereğince; soruşturmayı tamamlayarak hazırladığı fezleke ve dosyayı, yetkili kurula gönderilmek üzere soruşturma emri veren makama sunması üzerine; soruşturma yapmaya yetkili makam tarafından fezleke ve ekleri, karar vermeye yetkili kurula ulaştırılır.</w:t>
      </w:r>
    </w:p>
    <w:p w14:paraId="31B13BB0" w14:textId="524F82EC" w:rsidR="00E979D7" w:rsidRPr="00753716" w:rsidRDefault="00E979D7" w:rsidP="00753716">
      <w:pPr>
        <w:ind w:firstLine="708"/>
        <w:jc w:val="both"/>
      </w:pPr>
      <w:r w:rsidRPr="00756BF4">
        <w:rPr>
          <w:rFonts w:ascii="Calibri" w:hAnsi="Calibri" w:cs="Calibri"/>
        </w:rPr>
        <w:t xml:space="preserve">İlk soruşturma aşamasından sonra son soruşturmanın açılıp açılmamasına karar verecek kurullar 2547 sayılı Kanun’un 53/c-2 maddesinde yer almaktadır. </w:t>
      </w:r>
    </w:p>
    <w:p w14:paraId="774BA028" w14:textId="77777777" w:rsidR="00E979D7" w:rsidRPr="00756BF4" w:rsidRDefault="00E979D7" w:rsidP="00E979D7">
      <w:pPr>
        <w:spacing w:before="100" w:beforeAutospacing="1" w:after="100" w:afterAutospacing="1" w:line="240" w:lineRule="auto"/>
        <w:jc w:val="both"/>
        <w:rPr>
          <w:rFonts w:ascii="Calibri" w:hAnsi="Calibri" w:cs="Calibri"/>
        </w:rPr>
      </w:pPr>
      <w:r w:rsidRPr="00756BF4">
        <w:rPr>
          <w:rFonts w:ascii="Calibri" w:hAnsi="Calibri" w:cs="Calibri"/>
        </w:rPr>
        <w:lastRenderedPageBreak/>
        <w:t>• Üniversite, fakülte, enstitü ve yüksekokul yönetim kurulu üyeleri, fakülte dekanları dekan yardımcıları, enstitü ve yüksekokul müdürleri ve yardımcıları ile üniversite genel sekreteri hakkında, rektörün başkanlığında rektörce görevlendirilen rektör yardımcılarından oluşacak üç kişilik kurul,</w:t>
      </w:r>
    </w:p>
    <w:p w14:paraId="2B4C1AD7" w14:textId="77777777" w:rsidR="00E979D7" w:rsidRPr="00756BF4" w:rsidRDefault="00E979D7" w:rsidP="00E979D7">
      <w:pPr>
        <w:spacing w:before="100" w:beforeAutospacing="1" w:after="100" w:afterAutospacing="1" w:line="240" w:lineRule="auto"/>
        <w:jc w:val="both"/>
        <w:rPr>
          <w:rFonts w:ascii="Calibri" w:hAnsi="Calibri" w:cs="Calibri"/>
        </w:rPr>
      </w:pPr>
      <w:r w:rsidRPr="00756BF4">
        <w:rPr>
          <w:rFonts w:ascii="Calibri" w:hAnsi="Calibri" w:cs="Calibri"/>
        </w:rPr>
        <w:t xml:space="preserve"> • Öğretim elemanları, fakülte enstitü ve yüksekokul sekreterleri hakkında üniversite yönetim kurulu üyeleri arasından oluşturulacak üç kişilik kurul, </w:t>
      </w:r>
    </w:p>
    <w:p w14:paraId="21AE6AC5" w14:textId="77777777" w:rsidR="00E979D7" w:rsidRPr="00756BF4" w:rsidRDefault="00E979D7" w:rsidP="00E979D7">
      <w:pPr>
        <w:spacing w:before="100" w:beforeAutospacing="1" w:after="100" w:afterAutospacing="1" w:line="240" w:lineRule="auto"/>
        <w:jc w:val="both"/>
        <w:rPr>
          <w:rFonts w:ascii="Calibri" w:hAnsi="Calibri" w:cs="Calibri"/>
        </w:rPr>
      </w:pPr>
      <w:r w:rsidRPr="00756BF4">
        <w:rPr>
          <w:rFonts w:ascii="Calibri" w:hAnsi="Calibri" w:cs="Calibri"/>
        </w:rPr>
        <w:t>• 657 sayılı Devlet Memurları Kanunu’na tabi memurlar hakkında, mahal itibariyle yetkili il idare kurulu tarafından son soruşturmanın açılıp açılmayacağına karar verilir.</w:t>
      </w:r>
    </w:p>
    <w:p w14:paraId="3B42D80A" w14:textId="77777777" w:rsidR="00E979D7" w:rsidRPr="00756BF4" w:rsidRDefault="00E979D7" w:rsidP="00E979D7">
      <w:pPr>
        <w:spacing w:before="100" w:beforeAutospacing="1" w:after="100" w:afterAutospacing="1" w:line="240" w:lineRule="auto"/>
        <w:ind w:firstLine="708"/>
        <w:jc w:val="both"/>
        <w:rPr>
          <w:rFonts w:ascii="Calibri" w:hAnsi="Calibri" w:cs="Calibri"/>
        </w:rPr>
      </w:pPr>
      <w:r w:rsidRPr="00756BF4">
        <w:rPr>
          <w:rFonts w:ascii="Calibri" w:hAnsi="Calibri" w:cs="Calibri"/>
        </w:rPr>
        <w:t xml:space="preserve">Soruşturma Raporunda, kurum adı, rapor tarihi, soruşturma emrini veren makam, emrin tarih ve sayısı, suç tarihi, şüphelilerin kimlik-açık adres-iletişim bilgileri, olay, deliller, değerlendirme, </w:t>
      </w:r>
      <w:r w:rsidRPr="00756BF4">
        <w:rPr>
          <w:rFonts w:ascii="Calibri" w:hAnsi="Calibri" w:cs="Calibri"/>
          <w:b/>
          <w:bCs/>
        </w:rPr>
        <w:t xml:space="preserve">varsa suçun ne olduğuna ve uygulanacak kanun maddesine açıkça yer veren sonuç ve teklif (men-i muhakeme veya lüzum-u muhakeme teklifi) mutlaka belirtilir. </w:t>
      </w:r>
      <w:r w:rsidRPr="00756BF4">
        <w:rPr>
          <w:rFonts w:ascii="Calibri" w:hAnsi="Calibri" w:cs="Calibri"/>
        </w:rPr>
        <w:t>Soruşturma Raporu, tüm dosya kapsamını özetleyen dizi pusulasıyla birlikte üst yazı hazırlanarak emri veren makama teslim edilir.</w:t>
      </w:r>
    </w:p>
    <w:p w14:paraId="0E66D49F" w14:textId="77777777" w:rsidR="00E979D7" w:rsidRPr="00756BF4" w:rsidRDefault="00E979D7" w:rsidP="00E979D7">
      <w:pPr>
        <w:spacing w:before="100" w:beforeAutospacing="1" w:after="100" w:afterAutospacing="1" w:line="240" w:lineRule="auto"/>
        <w:ind w:firstLine="708"/>
        <w:jc w:val="both"/>
        <w:rPr>
          <w:rFonts w:ascii="Calibri" w:hAnsi="Calibri" w:cs="Calibri"/>
        </w:rPr>
      </w:pPr>
      <w:r w:rsidRPr="00756BF4">
        <w:rPr>
          <w:rFonts w:ascii="Calibri" w:hAnsi="Calibri" w:cs="Calibri"/>
        </w:rPr>
        <w:t>Soruşturma Raporunun sonunda şüphelinin men-i muhakemesine yahut lüzumu muhakemesine karar verilmesi yönünde somut teklifte bulunur. Bu yapılmamışsa dosya iade edilir ve soruşturmacıdan raporun tamamlanması istenir.</w:t>
      </w:r>
    </w:p>
    <w:p w14:paraId="19F79B33" w14:textId="77777777" w:rsidR="00E979D7" w:rsidRPr="00756BF4" w:rsidRDefault="00E979D7" w:rsidP="00E979D7">
      <w:pPr>
        <w:spacing w:before="100" w:beforeAutospacing="1" w:after="100" w:afterAutospacing="1" w:line="240" w:lineRule="auto"/>
        <w:ind w:firstLine="708"/>
        <w:jc w:val="both"/>
        <w:rPr>
          <w:rFonts w:ascii="Calibri" w:hAnsi="Calibri" w:cs="Calibri"/>
        </w:rPr>
      </w:pPr>
      <w:r w:rsidRPr="00756BF4">
        <w:rPr>
          <w:rFonts w:ascii="Calibri" w:hAnsi="Calibri" w:cs="Calibri"/>
        </w:rPr>
        <w:t>2547 sayılı Kanun’un 53/c maddesinde, yukarıda sayılan karar kurullarınca son soruşturmanın açılması (lüzum-u muhakeme) veya son soruşturmanın açılmaması (men-i muhakeme) kararları verileceği belirtilmiştir.</w:t>
      </w:r>
    </w:p>
    <w:p w14:paraId="4B09B949" w14:textId="77777777" w:rsidR="00E979D7" w:rsidRPr="00756BF4" w:rsidRDefault="00E979D7" w:rsidP="00E979D7">
      <w:pPr>
        <w:spacing w:before="100" w:beforeAutospacing="1" w:after="100" w:afterAutospacing="1" w:line="240" w:lineRule="auto"/>
        <w:ind w:firstLine="708"/>
        <w:jc w:val="both"/>
        <w:rPr>
          <w:rFonts w:ascii="Calibri" w:hAnsi="Calibri" w:cs="Calibri"/>
        </w:rPr>
      </w:pPr>
      <w:r w:rsidRPr="00756BF4">
        <w:rPr>
          <w:rFonts w:ascii="Calibri" w:hAnsi="Calibri" w:cs="Calibri"/>
        </w:rPr>
        <w:t>Yetkili kurullar tarafından verilen kararlar, Danıştay’ın görevli dairesince verilecek kararın türüne göre lüzum-u muhakeme kararına ilgililerce yapılacak itiraz üzerine veya men-i muhakeme kararları kendiliğinden nihai olarak karara bağlanır.</w:t>
      </w:r>
    </w:p>
    <w:p w14:paraId="4F16037B" w14:textId="77777777" w:rsidR="00E979D7" w:rsidRPr="00756BF4" w:rsidRDefault="00E979D7" w:rsidP="00E979D7">
      <w:pPr>
        <w:spacing w:before="100" w:beforeAutospacing="1" w:after="100" w:afterAutospacing="1" w:line="240" w:lineRule="auto"/>
        <w:ind w:firstLine="708"/>
        <w:jc w:val="both"/>
        <w:rPr>
          <w:rFonts w:ascii="Calibri" w:hAnsi="Calibri" w:cs="Calibri"/>
        </w:rPr>
      </w:pPr>
      <w:r w:rsidRPr="00756BF4">
        <w:rPr>
          <w:rFonts w:ascii="Calibri" w:hAnsi="Calibri" w:cs="Calibri"/>
        </w:rPr>
        <w:t xml:space="preserve">Üniversite Yönetim Kurulunca oluşturulacak kurulda, görevlendirilecek asıl ve yedek üyeler bir yıl için seçilirler. Süresi sona erenlerin tekrar seçilmeleri mümkündür. Son soruşturmanın açılıp açılmamasına karar verecek kurullar üye tam sayısı ile toplanır. Kurullara, üye olması halinde soruşturmacı, müşteki ve şüpheliler katılamazlar. Noksanlar yedek üyelerle tamamlanır. </w:t>
      </w:r>
    </w:p>
    <w:p w14:paraId="1A9056FC" w14:textId="77777777" w:rsidR="00E979D7" w:rsidRPr="00756BF4" w:rsidRDefault="00E979D7" w:rsidP="00E979D7">
      <w:pPr>
        <w:spacing w:before="100" w:beforeAutospacing="1" w:after="100" w:afterAutospacing="1" w:line="240" w:lineRule="auto"/>
        <w:ind w:firstLine="708"/>
        <w:jc w:val="both"/>
        <w:rPr>
          <w:rFonts w:ascii="Calibri" w:hAnsi="Calibri" w:cs="Calibri"/>
        </w:rPr>
      </w:pPr>
      <w:r w:rsidRPr="00756BF4">
        <w:rPr>
          <w:rFonts w:ascii="Calibri" w:hAnsi="Calibri" w:cs="Calibri"/>
        </w:rPr>
        <w:t xml:space="preserve">Kurullarda, her üye oyunu kabul veya ret yoluyla vermekle görevlidir. </w:t>
      </w:r>
      <w:r w:rsidRPr="00756BF4">
        <w:rPr>
          <w:rFonts w:ascii="Calibri" w:hAnsi="Calibri" w:cs="Calibri"/>
          <w:b/>
          <w:bCs/>
        </w:rPr>
        <w:t>Çekimser oy kullanılamaz.</w:t>
      </w:r>
      <w:r w:rsidRPr="00756BF4">
        <w:rPr>
          <w:rFonts w:ascii="Calibri" w:hAnsi="Calibri" w:cs="Calibri"/>
        </w:rPr>
        <w:t xml:space="preserve"> Kararlarda oy çokluğu esası uygulanır. Kararın oy çokluğu ile alınması halinde karara katılmayan üye imzasının yanına katılmadığını belirtmeli ve ayrıca katılmama gerekçesini yazılı olarak vermelidir. </w:t>
      </w:r>
    </w:p>
    <w:p w14:paraId="2E65B819" w14:textId="77777777" w:rsidR="00E979D7" w:rsidRDefault="00E979D7" w:rsidP="00E979D7">
      <w:pPr>
        <w:spacing w:before="100" w:beforeAutospacing="1" w:after="100" w:afterAutospacing="1" w:line="240" w:lineRule="auto"/>
        <w:ind w:firstLine="708"/>
        <w:jc w:val="both"/>
        <w:rPr>
          <w:rFonts w:ascii="Calibri" w:hAnsi="Calibri" w:cs="Calibri"/>
        </w:rPr>
      </w:pPr>
      <w:r w:rsidRPr="00756BF4">
        <w:rPr>
          <w:rFonts w:ascii="Calibri" w:hAnsi="Calibri" w:cs="Calibri"/>
        </w:rPr>
        <w:t>Kurullarda, her üye oyunu kabul veya ret yoluyla vermekle görevlidir. Çekimser oy kullanılamaz. Kararlarda oy çokluğu esası uygulanır. Kararın oy çokluğu ile alınması halinde karara katılmayan üye imzasının yanına katılmadığını belirtmeli ve ayrıca katılmama gerekçesini yazılı olarak vermelidir.</w:t>
      </w:r>
    </w:p>
    <w:p w14:paraId="3712E080" w14:textId="77777777" w:rsidR="00802FE9" w:rsidRDefault="00802FE9" w:rsidP="00E979D7">
      <w:pPr>
        <w:spacing w:before="100" w:beforeAutospacing="1" w:after="100" w:afterAutospacing="1" w:line="240" w:lineRule="auto"/>
        <w:ind w:firstLine="708"/>
        <w:jc w:val="both"/>
        <w:rPr>
          <w:rFonts w:ascii="Calibri" w:hAnsi="Calibri" w:cs="Calibri"/>
        </w:rPr>
      </w:pPr>
    </w:p>
    <w:p w14:paraId="003EEFE6" w14:textId="77777777" w:rsidR="00802FE9" w:rsidRDefault="00802FE9" w:rsidP="00E979D7">
      <w:pPr>
        <w:spacing w:before="100" w:beforeAutospacing="1" w:after="100" w:afterAutospacing="1" w:line="240" w:lineRule="auto"/>
        <w:ind w:firstLine="708"/>
        <w:jc w:val="both"/>
        <w:rPr>
          <w:rFonts w:ascii="Calibri" w:hAnsi="Calibri" w:cs="Calibri"/>
        </w:rPr>
      </w:pPr>
    </w:p>
    <w:p w14:paraId="3467940D" w14:textId="77777777" w:rsidR="00802FE9" w:rsidRDefault="00802FE9" w:rsidP="00E979D7">
      <w:pPr>
        <w:spacing w:before="100" w:beforeAutospacing="1" w:after="100" w:afterAutospacing="1" w:line="240" w:lineRule="auto"/>
        <w:ind w:firstLine="708"/>
        <w:jc w:val="both"/>
        <w:rPr>
          <w:rFonts w:ascii="Calibri" w:hAnsi="Calibri" w:cs="Calibri"/>
        </w:rPr>
      </w:pPr>
    </w:p>
    <w:p w14:paraId="0F54538D" w14:textId="30FE5892" w:rsidR="00E979D7" w:rsidRPr="00983332" w:rsidRDefault="00983332" w:rsidP="00A161B0">
      <w:pPr>
        <w:pStyle w:val="Balk2"/>
        <w:numPr>
          <w:ilvl w:val="0"/>
          <w:numId w:val="22"/>
        </w:numPr>
        <w:rPr>
          <w:b/>
          <w:bCs/>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29" w:name="_Toc199402375"/>
      <w:bookmarkStart w:id="130" w:name="_Hlk156161336"/>
      <w:r w:rsidRPr="00983332">
        <w:rPr>
          <w:b/>
          <w:bCs/>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Y</w:t>
      </w:r>
      <w:r w:rsidR="00E979D7" w:rsidRPr="00983332">
        <w:rPr>
          <w:b/>
          <w:bCs/>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ETKİLİ KURULLAR İLE DANIŞTAY TARAFINDAN VERİLECEK KARARLAR</w:t>
      </w:r>
      <w:r w:rsidRPr="00983332">
        <w:rPr>
          <w:b/>
          <w:bCs/>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E979D7" w:rsidRPr="00983332">
        <w:rPr>
          <w:b/>
          <w:bCs/>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VE İTİRAZ</w:t>
      </w:r>
      <w:bookmarkEnd w:id="129"/>
    </w:p>
    <w:bookmarkEnd w:id="130"/>
    <w:p w14:paraId="3116121A" w14:textId="77777777" w:rsidR="00E979D7" w:rsidRPr="00983332" w:rsidRDefault="00E979D7" w:rsidP="00E979D7">
      <w:pPr>
        <w:spacing w:before="100" w:beforeAutospacing="1" w:after="100" w:afterAutospacing="1" w:line="240" w:lineRule="auto"/>
        <w:ind w:firstLine="708"/>
        <w:jc w:val="both"/>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6BF4">
        <w:rPr>
          <w:rFonts w:ascii="Calibri" w:hAnsi="Calibri" w:cs="Calibri"/>
        </w:rPr>
        <w:t>2547 sayılı Kanun’un 53/c maddesinde, yukarıda sayılan karar kurullarınca son soruşturmanın açılması (Lüzum-u Muhakeme) veya son soruşturmanın açılmaması (Men-i Muhakeme) kararları verileceği b</w:t>
      </w:r>
      <w:r w:rsidRPr="00983332">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elirtilmiştir.</w:t>
      </w:r>
    </w:p>
    <w:p w14:paraId="36C14D08" w14:textId="56407057" w:rsidR="00E979D7" w:rsidRPr="004A339C" w:rsidRDefault="00E979D7" w:rsidP="00A161B0">
      <w:pPr>
        <w:pStyle w:val="Balk2"/>
        <w:numPr>
          <w:ilvl w:val="0"/>
          <w:numId w:val="23"/>
        </w:num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31" w:name="_Toc199402376"/>
      <w:bookmarkStart w:id="132" w:name="_Hlk156161369"/>
      <w:r w:rsidRPr="004A339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Lüzum-u Muhakeme (Son Soruşturmanın Açılması)</w:t>
      </w:r>
      <w:bookmarkEnd w:id="131"/>
      <w:r w:rsidRPr="004A339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bookmarkEnd w:id="132"/>
    <w:p w14:paraId="30B500BA" w14:textId="77777777" w:rsidR="00E979D7" w:rsidRPr="00756BF4" w:rsidRDefault="00E979D7" w:rsidP="00E979D7">
      <w:pPr>
        <w:pStyle w:val="NormalWeb"/>
        <w:shd w:val="clear" w:color="auto" w:fill="FFFFFF"/>
        <w:spacing w:before="0" w:beforeAutospacing="0"/>
        <w:ind w:firstLine="708"/>
        <w:jc w:val="both"/>
        <w:rPr>
          <w:rFonts w:ascii="Calibri" w:hAnsi="Calibri" w:cs="Calibri"/>
          <w:sz w:val="22"/>
          <w:szCs w:val="22"/>
        </w:rPr>
      </w:pPr>
      <w:r w:rsidRPr="00756BF4">
        <w:rPr>
          <w:rFonts w:ascii="Calibri" w:hAnsi="Calibri" w:cs="Calibri"/>
          <w:sz w:val="22"/>
          <w:szCs w:val="22"/>
        </w:rPr>
        <w:t xml:space="preserve">Kararı 2547 sayılı Kanun’un 53. maddesine göre, şüphelinin isnat edilen suçu işlediğine ilişkin inandırıcı ve yeterli delil bulunursa, şüphelinin yargılanmasını sağlayan lüzum-u muhakeme kararı verilir. </w:t>
      </w:r>
    </w:p>
    <w:p w14:paraId="2AE9AABA" w14:textId="77777777" w:rsidR="00E979D7" w:rsidRPr="00756BF4" w:rsidRDefault="00E979D7" w:rsidP="00E979D7">
      <w:pPr>
        <w:pStyle w:val="NormalWeb"/>
        <w:shd w:val="clear" w:color="auto" w:fill="FFFFFF"/>
        <w:spacing w:before="0" w:beforeAutospacing="0"/>
        <w:ind w:firstLine="708"/>
        <w:jc w:val="both"/>
        <w:rPr>
          <w:rFonts w:ascii="Calibri" w:hAnsi="Calibri" w:cs="Calibri"/>
          <w:sz w:val="22"/>
          <w:szCs w:val="22"/>
        </w:rPr>
      </w:pPr>
      <w:r w:rsidRPr="00756BF4">
        <w:rPr>
          <w:rFonts w:ascii="Calibri" w:hAnsi="Calibri" w:cs="Calibri"/>
          <w:sz w:val="22"/>
          <w:szCs w:val="22"/>
        </w:rPr>
        <w:t xml:space="preserve">Yetkili kurul kararlarında, şüphelinin adı, soyadı, isnat edilen suçu işlediği sıradaki memuriyet unvanı ve görevi, şüpheliler hakkında cezai kovuşturmayı gerektiren suç konusu eylemin neden ibaret olduğu ve isnat edilen suç konusu eylemlerin hangi tarihte işlendiği, her eylem hakkında verilen kararın gerekçesi, verilen kararın oy birliği ile mi yoksa oy çokluğu ile mi verildiği ve deliller gösterilir. </w:t>
      </w:r>
    </w:p>
    <w:p w14:paraId="61475C2A" w14:textId="77777777" w:rsidR="00E979D7" w:rsidRPr="00756BF4" w:rsidRDefault="00E979D7" w:rsidP="00E979D7">
      <w:pPr>
        <w:pStyle w:val="NormalWeb"/>
        <w:shd w:val="clear" w:color="auto" w:fill="FFFFFF"/>
        <w:spacing w:before="0" w:beforeAutospacing="0"/>
        <w:ind w:firstLine="567"/>
        <w:jc w:val="both"/>
        <w:rPr>
          <w:rFonts w:ascii="Calibri" w:hAnsi="Calibri" w:cs="Calibri"/>
          <w:sz w:val="22"/>
          <w:szCs w:val="22"/>
        </w:rPr>
      </w:pPr>
      <w:r w:rsidRPr="00756BF4">
        <w:rPr>
          <w:rFonts w:ascii="Calibri" w:hAnsi="Calibri" w:cs="Calibri"/>
          <w:sz w:val="22"/>
          <w:szCs w:val="22"/>
        </w:rPr>
        <w:t xml:space="preserve">Lüzum-u muhakeme kararları şüpheliye tebliğ edilir. </w:t>
      </w:r>
    </w:p>
    <w:p w14:paraId="09A792C0" w14:textId="77777777" w:rsidR="00E979D7" w:rsidRPr="00756BF4" w:rsidRDefault="00E979D7" w:rsidP="00E979D7">
      <w:pPr>
        <w:spacing w:after="0" w:line="240" w:lineRule="auto"/>
        <w:ind w:firstLine="567"/>
        <w:jc w:val="both"/>
        <w:rPr>
          <w:rFonts w:ascii="Calibri" w:hAnsi="Calibri" w:cs="Calibri"/>
          <w:i/>
          <w:iCs/>
          <w:color w:val="000000"/>
        </w:rPr>
      </w:pPr>
      <w:r w:rsidRPr="00756BF4">
        <w:rPr>
          <w:rFonts w:ascii="Calibri" w:hAnsi="Calibri" w:cs="Calibri"/>
        </w:rPr>
        <w:t>Bu Kanunda yer almamış hususlarda 2/12/1999 tarihli ve 4483 sayılı Memurlar ve Diğer Kamu Görevlilerinin Yargılanması Hakkında Kanun hükümleri uygulanır. İlgili kanunun 7. Maddesinde “</w:t>
      </w:r>
      <w:r w:rsidRPr="00756BF4">
        <w:rPr>
          <w:rFonts w:ascii="Calibri" w:hAnsi="Calibri" w:cs="Calibri"/>
          <w:b/>
          <w:bCs/>
        </w:rPr>
        <w:t>İ</w:t>
      </w:r>
      <w:r w:rsidRPr="00756BF4">
        <w:rPr>
          <w:rFonts w:ascii="Calibri" w:hAnsi="Calibri" w:cs="Calibri"/>
          <w:b/>
          <w:bCs/>
          <w:color w:val="000000"/>
        </w:rPr>
        <w:t>tiraz Madde 9 – </w:t>
      </w:r>
      <w:r w:rsidRPr="00756BF4">
        <w:rPr>
          <w:rFonts w:ascii="Calibri" w:hAnsi="Calibri" w:cs="Calibri"/>
          <w:i/>
          <w:iCs/>
          <w:color w:val="000000"/>
        </w:rPr>
        <w:t>Yetkili merci, soruşturma izni verilmesine veya verilmemesine ilişkin kararını Cumhuriyet başsavcılığına, hakkında inceleme yapılan memur veya diğer kamu görevlisine ve varsa şikayetçiye bildirir.</w:t>
      </w:r>
    </w:p>
    <w:p w14:paraId="7CB57AE8" w14:textId="77777777" w:rsidR="00E979D7" w:rsidRPr="00756BF4" w:rsidRDefault="00E979D7" w:rsidP="00E979D7">
      <w:pPr>
        <w:pStyle w:val="nor0"/>
        <w:spacing w:before="0" w:beforeAutospacing="0" w:after="0" w:afterAutospacing="0"/>
        <w:ind w:firstLine="709"/>
        <w:jc w:val="both"/>
        <w:rPr>
          <w:rFonts w:ascii="Calibri" w:hAnsi="Calibri" w:cs="Calibri"/>
          <w:b/>
          <w:bCs/>
          <w:i/>
          <w:iCs/>
          <w:color w:val="000000"/>
          <w:sz w:val="22"/>
          <w:szCs w:val="22"/>
        </w:rPr>
      </w:pPr>
      <w:r w:rsidRPr="00756BF4">
        <w:rPr>
          <w:rFonts w:ascii="Calibri" w:hAnsi="Calibri" w:cs="Calibri"/>
          <w:i/>
          <w:iCs/>
          <w:color w:val="000000"/>
          <w:sz w:val="22"/>
          <w:szCs w:val="22"/>
        </w:rPr>
        <w:t xml:space="preserve">Soruşturma izni verilmesine ilişkin karara karşı hakkında inceleme yapılan memur veya diğer kamu görevlisi; soruşturma izni verilmemesine ilişkin karara karşı ise Cumhuriyet başsavcılığı veya şikayetçi, izin vermeye yetkili merciler tarafından verilen işleme koymama kararına karşı da şikâyetçi itiraz yoluna gidebilir. </w:t>
      </w:r>
      <w:r w:rsidRPr="00756BF4">
        <w:rPr>
          <w:rFonts w:ascii="Calibri" w:hAnsi="Calibri" w:cs="Calibri"/>
          <w:b/>
          <w:bCs/>
          <w:i/>
          <w:iCs/>
          <w:color w:val="000000"/>
          <w:sz w:val="22"/>
          <w:szCs w:val="22"/>
        </w:rPr>
        <w:t>İtiraz süresi, yetkili merciin kararının tebliğinden itibaren on gündür.</w:t>
      </w:r>
    </w:p>
    <w:p w14:paraId="59390819" w14:textId="77777777" w:rsidR="00E979D7" w:rsidRPr="00756BF4" w:rsidRDefault="00E979D7" w:rsidP="00E979D7">
      <w:pPr>
        <w:pStyle w:val="ksmblm0"/>
        <w:spacing w:before="0" w:beforeAutospacing="0" w:after="0" w:afterAutospacing="0"/>
        <w:ind w:firstLine="709"/>
        <w:jc w:val="both"/>
        <w:rPr>
          <w:rFonts w:ascii="Calibri" w:hAnsi="Calibri" w:cs="Calibri"/>
          <w:i/>
          <w:iCs/>
          <w:color w:val="000000"/>
          <w:sz w:val="22"/>
          <w:szCs w:val="22"/>
        </w:rPr>
      </w:pPr>
      <w:r w:rsidRPr="00756BF4">
        <w:rPr>
          <w:rFonts w:ascii="Calibri" w:hAnsi="Calibri" w:cs="Calibri"/>
          <w:i/>
          <w:iCs/>
          <w:color w:val="000000"/>
          <w:sz w:val="22"/>
          <w:szCs w:val="22"/>
        </w:rPr>
        <w:t>İtiraza, 3 üncü maddenin (e), (f), g (Cumhurbaşkanınca verilen izin hariç) ve (h) bentlerinde sayılanlar için Danıştay İkinci Dairesi, diğerleri için yetkili merciin yargı çevresinde bulunduğu bölge idare mahkemesi bakar.</w:t>
      </w:r>
    </w:p>
    <w:p w14:paraId="7BF87D9F" w14:textId="77777777" w:rsidR="00E979D7" w:rsidRPr="00756BF4" w:rsidRDefault="00E979D7" w:rsidP="00E979D7">
      <w:pPr>
        <w:pStyle w:val="nor0"/>
        <w:spacing w:before="0" w:beforeAutospacing="0" w:after="0" w:afterAutospacing="0"/>
        <w:ind w:firstLine="709"/>
        <w:jc w:val="both"/>
        <w:rPr>
          <w:rFonts w:ascii="Calibri" w:hAnsi="Calibri" w:cs="Calibri"/>
          <w:color w:val="000000"/>
          <w:sz w:val="22"/>
          <w:szCs w:val="22"/>
        </w:rPr>
      </w:pPr>
      <w:r w:rsidRPr="00756BF4">
        <w:rPr>
          <w:rFonts w:ascii="Calibri" w:hAnsi="Calibri" w:cs="Calibri"/>
          <w:i/>
          <w:iCs/>
          <w:color w:val="000000"/>
          <w:sz w:val="22"/>
          <w:szCs w:val="22"/>
        </w:rPr>
        <w:t>İtirazlar, öncelikle incelenir ve en geç üç ay içinde karara bağlanır. Verilen kararlar kesindir.</w:t>
      </w:r>
      <w:r w:rsidRPr="00756BF4">
        <w:rPr>
          <w:rFonts w:ascii="Calibri" w:hAnsi="Calibri" w:cs="Calibri"/>
          <w:color w:val="000000"/>
          <w:sz w:val="22"/>
          <w:szCs w:val="22"/>
        </w:rPr>
        <w:t>” denilmektedir.</w:t>
      </w:r>
    </w:p>
    <w:p w14:paraId="6EF4C6C0" w14:textId="77777777" w:rsidR="00753716" w:rsidRDefault="00E979D7" w:rsidP="00753716">
      <w:pPr>
        <w:pStyle w:val="NormalWeb"/>
        <w:shd w:val="clear" w:color="auto" w:fill="FFFFFF"/>
        <w:spacing w:before="0" w:beforeAutospacing="0"/>
        <w:ind w:firstLine="708"/>
        <w:jc w:val="both"/>
        <w:rPr>
          <w:rFonts w:ascii="Calibri" w:hAnsi="Calibri" w:cs="Calibri"/>
          <w:color w:val="212529"/>
          <w:sz w:val="22"/>
          <w:szCs w:val="22"/>
          <w:shd w:val="clear" w:color="auto" w:fill="FFFFFF"/>
        </w:rPr>
      </w:pPr>
      <w:r w:rsidRPr="00756BF4">
        <w:rPr>
          <w:rFonts w:ascii="Calibri" w:hAnsi="Calibri" w:cs="Calibri"/>
          <w:sz w:val="22"/>
          <w:szCs w:val="22"/>
        </w:rPr>
        <w:t xml:space="preserve">Yani; </w:t>
      </w:r>
      <w:r w:rsidRPr="00756BF4">
        <w:rPr>
          <w:rFonts w:ascii="Calibri" w:hAnsi="Calibri" w:cs="Calibri"/>
          <w:b/>
          <w:bCs/>
          <w:sz w:val="22"/>
          <w:szCs w:val="22"/>
        </w:rPr>
        <w:t>Lüzum-u muhakeme kararına karşı şüphelinin 10 gün içinde itiraz hakkı bulunmaktadır</w:t>
      </w:r>
      <w:r w:rsidRPr="00756BF4">
        <w:rPr>
          <w:rFonts w:ascii="Calibri" w:hAnsi="Calibri" w:cs="Calibri"/>
          <w:sz w:val="22"/>
          <w:szCs w:val="22"/>
        </w:rPr>
        <w:t xml:space="preserve">. İtiraz dilekçesi doğrudan Danıştay Başkanlığına verilebileceği gibi Danıştay’a gönderilmek üzere soruşturmayı açan makama da verilebilir. Karara karşı itiraz edilmesi halinde, kararın tebliğine ilişkin belge ve itiraz dilekçesi de eklenmek suretiyle fezleke, yetkili kurul kararı ve soruşturma dosyası Danıştay’a gönderilir. Yasal süre içinde itiraz edilmez veya karar üst kurulca (Danıştay) onanırsa kesinleşir. Bu şekilde dosya, itiraz üzerine kesinleşmişse Danıştay Başkanlığınca, itiraz edilmeksizin kesinleşmişse Rektörlük Makamı tarafından yetkili Cumhuriyet Başsavcılığına gönderilir. İtiraz sonucu kararı inceleyen daire, lüzum-u muhakeme kararını bozarak şüphelinin men-i muhakemesine karar verebilir. Bu durumda ise şüpheli yargılanmaz ve bu karar kesindir. </w:t>
      </w:r>
      <w:r w:rsidRPr="00756BF4">
        <w:rPr>
          <w:rFonts w:ascii="Calibri" w:hAnsi="Calibri" w:cs="Calibri"/>
          <w:color w:val="212529"/>
          <w:sz w:val="22"/>
          <w:szCs w:val="22"/>
          <w:shd w:val="clear" w:color="auto" w:fill="FFFFFF"/>
        </w:rPr>
        <w:t>Kesinleşen kararların müşteki ve şüpheliye tebliği ile bilgi için Personel Dairesi Başkanlığına ve şüphelinin dairesi amirine gönderilmesi gerekir.</w:t>
      </w:r>
    </w:p>
    <w:p w14:paraId="7B19CF21" w14:textId="44D3085E" w:rsidR="00E979D7" w:rsidRPr="00753716" w:rsidRDefault="00E979D7" w:rsidP="00753716">
      <w:pPr>
        <w:pStyle w:val="NormalWeb"/>
        <w:shd w:val="clear" w:color="auto" w:fill="FFFFFF"/>
        <w:spacing w:before="0" w:beforeAutospacing="0"/>
        <w:ind w:firstLine="708"/>
        <w:jc w:val="both"/>
        <w:rPr>
          <w:rFonts w:ascii="Calibri" w:hAnsi="Calibri" w:cs="Calibri"/>
          <w:color w:val="212529"/>
          <w:sz w:val="22"/>
          <w:szCs w:val="22"/>
          <w:shd w:val="clear" w:color="auto" w:fill="FFFFFF"/>
        </w:rPr>
      </w:pPr>
      <w:r w:rsidRPr="00756BF4">
        <w:rPr>
          <w:rFonts w:ascii="Calibri" w:hAnsi="Calibri" w:cs="Calibri"/>
          <w:sz w:val="22"/>
          <w:szCs w:val="22"/>
        </w:rPr>
        <w:t xml:space="preserve">Lüzumu muhakemesi kesinleşen Yükseköğretim Kurulu ve Yükseköğretim Denetleme Kurulu Başkan ve üyelerinin yargılanması Yargıtay ilgili ceza dairesine, temyiz incelemesi Ceza Genel Kuruluna, </w:t>
      </w:r>
      <w:r w:rsidRPr="00756BF4">
        <w:rPr>
          <w:rFonts w:ascii="Calibri" w:hAnsi="Calibri" w:cs="Calibri"/>
          <w:b/>
          <w:bCs/>
          <w:sz w:val="22"/>
          <w:szCs w:val="22"/>
        </w:rPr>
        <w:t>diğer görevlilerin yargılanmaları suçun işlendiği yer adliye mahkemelerine, temyiz incelemeleri Yargıtay’ın ilgili ceza dairesine aittir</w:t>
      </w:r>
      <w:r w:rsidRPr="00756BF4">
        <w:rPr>
          <w:rFonts w:ascii="Calibri" w:hAnsi="Calibri" w:cs="Calibri"/>
          <w:sz w:val="22"/>
          <w:szCs w:val="22"/>
        </w:rPr>
        <w:t>.</w:t>
      </w:r>
    </w:p>
    <w:p w14:paraId="282C1708" w14:textId="7728B8ED" w:rsidR="00E979D7" w:rsidRPr="004A339C" w:rsidRDefault="00E979D7" w:rsidP="00A161B0">
      <w:pPr>
        <w:pStyle w:val="Balk2"/>
        <w:numPr>
          <w:ilvl w:val="0"/>
          <w:numId w:val="23"/>
        </w:num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339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 </w:t>
      </w:r>
      <w:bookmarkStart w:id="133" w:name="_Toc199402377"/>
      <w:bookmarkStart w:id="134" w:name="_Hlk156161395"/>
      <w:r w:rsidRPr="004A339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Men-İ Muhakeme (Son Soruşturmanın Açılmaması) Kararı</w:t>
      </w:r>
      <w:bookmarkEnd w:id="133"/>
      <w:r w:rsidRPr="004A339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bookmarkEnd w:id="134"/>
    </w:p>
    <w:p w14:paraId="3E7C5311" w14:textId="77777777" w:rsidR="00E979D7" w:rsidRPr="00756BF4" w:rsidRDefault="00E979D7" w:rsidP="00E979D7">
      <w:pPr>
        <w:pStyle w:val="NormalWeb"/>
        <w:shd w:val="clear" w:color="auto" w:fill="FFFFFF"/>
        <w:spacing w:before="0" w:beforeAutospacing="0"/>
        <w:ind w:firstLine="708"/>
        <w:jc w:val="both"/>
        <w:rPr>
          <w:rFonts w:ascii="Calibri" w:hAnsi="Calibri" w:cs="Calibri"/>
          <w:sz w:val="22"/>
          <w:szCs w:val="22"/>
        </w:rPr>
      </w:pPr>
      <w:r w:rsidRPr="00756BF4">
        <w:rPr>
          <w:rFonts w:ascii="Calibri" w:hAnsi="Calibri" w:cs="Calibri"/>
          <w:sz w:val="22"/>
          <w:szCs w:val="22"/>
        </w:rPr>
        <w:t xml:space="preserve">Şüpheli hakkında suç sabit bulunmaz, kanuni unsurları teşekkül etmez, suç şüpheliye atfedilemez ya da olay suç olmakla beraber şüphelinin suçu işlediği konusunda kamu davasının açılmasına yetecek ölçüde kanıt elde edilemezse men-i muhakeme kararı verilir. </w:t>
      </w:r>
    </w:p>
    <w:p w14:paraId="428B7FC1" w14:textId="77777777" w:rsidR="00E979D7" w:rsidRPr="00756BF4" w:rsidRDefault="00E979D7" w:rsidP="00E979D7">
      <w:pPr>
        <w:pStyle w:val="NormalWeb"/>
        <w:shd w:val="clear" w:color="auto" w:fill="FFFFFF"/>
        <w:spacing w:before="0" w:beforeAutospacing="0"/>
        <w:ind w:firstLine="708"/>
        <w:jc w:val="both"/>
        <w:rPr>
          <w:rFonts w:ascii="Calibri" w:hAnsi="Calibri" w:cs="Calibri"/>
          <w:sz w:val="22"/>
          <w:szCs w:val="22"/>
        </w:rPr>
      </w:pPr>
      <w:r w:rsidRPr="00756BF4">
        <w:rPr>
          <w:rFonts w:ascii="Calibri" w:hAnsi="Calibri" w:cs="Calibri"/>
          <w:sz w:val="22"/>
          <w:szCs w:val="22"/>
        </w:rPr>
        <w:t xml:space="preserve">Men-i muhakeme kararı, şüpheli hakkında son soruşturma yapılmasını önler ve bu karar şüpheliye ve varsa müştekiye bildirilir. </w:t>
      </w:r>
    </w:p>
    <w:p w14:paraId="7CB0DB03" w14:textId="77777777" w:rsidR="00E979D7" w:rsidRPr="00756BF4" w:rsidRDefault="00E979D7" w:rsidP="00E979D7">
      <w:pPr>
        <w:pStyle w:val="NormalWeb"/>
        <w:shd w:val="clear" w:color="auto" w:fill="FFFFFF"/>
        <w:spacing w:before="0" w:beforeAutospacing="0"/>
        <w:ind w:firstLine="708"/>
        <w:jc w:val="both"/>
        <w:rPr>
          <w:rFonts w:ascii="Calibri" w:hAnsi="Calibri" w:cs="Calibri"/>
          <w:sz w:val="22"/>
          <w:szCs w:val="22"/>
          <w:u w:val="single"/>
        </w:rPr>
      </w:pPr>
      <w:r w:rsidRPr="00756BF4">
        <w:rPr>
          <w:rFonts w:ascii="Calibri" w:hAnsi="Calibri" w:cs="Calibri"/>
          <w:b/>
          <w:bCs/>
          <w:sz w:val="22"/>
          <w:szCs w:val="22"/>
        </w:rPr>
        <w:t>Şikayetçiler bu kararlara 10 gün içinde itiraz edebilirler</w:t>
      </w:r>
      <w:r w:rsidRPr="00756BF4">
        <w:rPr>
          <w:rFonts w:ascii="Calibri" w:hAnsi="Calibri" w:cs="Calibri"/>
          <w:sz w:val="22"/>
          <w:szCs w:val="22"/>
        </w:rPr>
        <w:t xml:space="preserve">. İtiraz dilekçesi doğrudan Danıştay Başkanlığına verilebileceği gibi Danıştay’a gönderilmek üzere soruşturmayı açan makama da verilebilir Karara karşı itiraz edilmesi halinde, kararın tebliğine ilişkin belge ve itiraz dilekçesi de eklenmek suretiyle fezleke, yetkili kurul kararı ve soruşturma dosyası Danıştay’a iletilmek üzere Rektörlük Makamına gönderilir. İtiraz edilsin veya edilmesin, men-i muhakeme kararları incelenmek üzere kendiliğinden bir üst kurula (Danıştay’a) gider ve yapılan inceleme sonucunda karar onanırsa men-i muhakeme kararı kesinleşir. Danıştay men-i muhakeme kararlarını bozup lüzum-u muhakeme kararı da verebilir. Danıştay tarafından verilen kararlar kesin olup bunlara karşı itiraz yoluna başvurulamaz. </w:t>
      </w:r>
      <w:r w:rsidRPr="00756BF4">
        <w:rPr>
          <w:rFonts w:ascii="Calibri" w:hAnsi="Calibri" w:cs="Calibri"/>
          <w:sz w:val="22"/>
          <w:szCs w:val="22"/>
          <w:u w:val="single"/>
        </w:rPr>
        <w:t>Kesinleşen kararların müşteki ve şüpheliye tebliği edilir. Dosya bilgi için Personel Dairesi Başkanlığına ve şüphelinin dairesi amirine gönderilmesi gerekir.</w:t>
      </w:r>
    </w:p>
    <w:p w14:paraId="27CF025E" w14:textId="77777777" w:rsidR="00E979D7" w:rsidRPr="00756BF4" w:rsidRDefault="00E979D7" w:rsidP="00E979D7">
      <w:pPr>
        <w:pStyle w:val="NormalWeb"/>
        <w:shd w:val="clear" w:color="auto" w:fill="FFFFFF"/>
        <w:spacing w:before="0" w:beforeAutospacing="0"/>
        <w:ind w:firstLine="708"/>
        <w:jc w:val="both"/>
        <w:rPr>
          <w:rFonts w:ascii="Calibri" w:hAnsi="Calibri" w:cs="Calibri"/>
          <w:sz w:val="22"/>
          <w:szCs w:val="22"/>
        </w:rPr>
      </w:pPr>
      <w:r w:rsidRPr="00756BF4">
        <w:rPr>
          <w:rFonts w:ascii="Calibri" w:hAnsi="Calibri" w:cs="Calibri"/>
          <w:sz w:val="22"/>
          <w:szCs w:val="22"/>
        </w:rPr>
        <w:t>Dosyayı inceleyen yetkili kurul (İl İdare Kurulu ya da Üniversite 3 Kişilik Kurulu) tarafından, soruşturma emrinin usule uygun alınmaması, soruşturmaya başka şüphelilerin de dâhil edilmesi, şüpheli-tanık ifadelerinin hiç veya usulüne uygun alınmaması, eylemin bilirkişi incelemesini gerektiren bir suç olması halinde bilirkişi raporu düzenlettirilmemiş olması, soruşturmanın kanuna ve usule uyulmadan yapılması gibi durumların varlığı halinde eksiklikler giderilmek üzere dosyanın geri çevrilmesine karar verilebilir. Bu durumda dosya soruşturmacıya iade edilir; soruşturmacı tarafından, kararda belirtilen eksiklikler giderilir ve yeniden fezleke düzenlenerek dosya, soruşturmayı açan makama teslim edilir. Soruşturmayı açan makam dosyayı yeniden yetkili kurula gönderir. Danıştay tarafından yapılan inceleme neticesinde, yukarıda belirtilen eksikliklerin varlığı, yetkili kurulların kanun ve usule uygun olarak oluşmaması, toplanmaması ve usulsüz karar vermesi, verilen kararda noksanlık olması, oy çokluğu ile alınan kararlarda muhalefet görüşünün yazılmaması, kararda imzaların eksik olması, soruşturmacının karar organına üye olarak katılması, yasanın öngördüğü biçimde yazılı bildirimlerin yapılmaması, dosyanın başka bir kurula gönderilmesi gerekirken sehven yetkisiz ve görevsiz kurula gönderilmesi durumlarında dosyanın geri çevrilmesi kararı verilebilir. Bu durumda kararda belirtilen eksiklikler giderilerek yeniden karar verilir ve dosya usulüne uygun olarak Danıştay’a gönderilir.</w:t>
      </w:r>
    </w:p>
    <w:p w14:paraId="4B9AA8CA" w14:textId="21063E28" w:rsidR="00E979D7" w:rsidRDefault="00E979D7" w:rsidP="00A161B0">
      <w:pPr>
        <w:pStyle w:val="Balk2"/>
        <w:numPr>
          <w:ilvl w:val="0"/>
          <w:numId w:val="22"/>
        </w:numPr>
        <w:rPr>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35" w:name="_Toc199402378"/>
      <w:bookmarkStart w:id="136" w:name="_Hlk156161468"/>
      <w:r w:rsidRPr="00983332">
        <w:rPr>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YARGILAMA YERİ</w:t>
      </w:r>
      <w:bookmarkEnd w:id="135"/>
    </w:p>
    <w:bookmarkEnd w:id="136"/>
    <w:p w14:paraId="61FE88A3" w14:textId="77777777" w:rsidR="00D47EA8" w:rsidRDefault="00D47EA8" w:rsidP="00D47EA8"/>
    <w:p w14:paraId="074A22A8" w14:textId="6DCF26F6" w:rsidR="00E979D7" w:rsidRPr="00983332" w:rsidRDefault="00E979D7" w:rsidP="00D47EA8">
      <w:pPr>
        <w:ind w:firstLine="360"/>
        <w:jc w:val="both"/>
        <w:rPr>
          <w:rFonts w:ascii="Calibri" w:hAnsi="Calibri" w:cs="Calibri"/>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6BF4">
        <w:rPr>
          <w:rFonts w:ascii="Calibri" w:hAnsi="Calibri" w:cs="Calibri"/>
        </w:rPr>
        <w:t xml:space="preserve">Lüzum-u muhakemesi kesinleşen Yükseköğretim Kurulu ve Yükseköğretim Denetleme Kurulu </w:t>
      </w:r>
      <w:r w:rsidR="00D47EA8">
        <w:rPr>
          <w:rFonts w:ascii="Calibri" w:hAnsi="Calibri" w:cs="Calibri"/>
        </w:rPr>
        <w:t xml:space="preserve">DJ </w:t>
      </w:r>
      <w:r w:rsidRPr="00756BF4">
        <w:rPr>
          <w:rFonts w:ascii="Calibri" w:hAnsi="Calibri" w:cs="Calibri"/>
        </w:rPr>
        <w:t xml:space="preserve">Başkan ve üyelerinin yargılanması Yargıtay’ın ilgili ceza dairesine, temyiz incelemesi Ceza Genel Kuruluna, diğer </w:t>
      </w:r>
      <w:r w:rsidRPr="00983332">
        <w:rPr>
          <w:rFonts w:ascii="Calibri" w:hAnsi="Calibri" w:cs="Calibri"/>
        </w:rPr>
        <w:t xml:space="preserve">görevlilerin yargılanmaları suçun işlendiği yer adliye mahkemelerine, temyiz incelemeleri Yargıtay’ın ilgili ceza </w:t>
      </w:r>
      <w:r w:rsidRPr="00983332">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dairesine aittir.</w:t>
      </w:r>
    </w:p>
    <w:p w14:paraId="42202F45" w14:textId="1A5B570D" w:rsidR="00E979D7" w:rsidRPr="00983332" w:rsidRDefault="00E979D7" w:rsidP="00A161B0">
      <w:pPr>
        <w:pStyle w:val="Balk2"/>
        <w:numPr>
          <w:ilvl w:val="0"/>
          <w:numId w:val="22"/>
        </w:numPr>
        <w:rPr>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37" w:name="_Toc199402379"/>
      <w:bookmarkStart w:id="138" w:name="_Hlk156161488"/>
      <w:r w:rsidRPr="00983332">
        <w:rPr>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İSTİSNALAR:</w:t>
      </w:r>
      <w:bookmarkEnd w:id="137"/>
    </w:p>
    <w:bookmarkEnd w:id="138"/>
    <w:p w14:paraId="79FB57C4" w14:textId="77777777" w:rsidR="00D47EA8" w:rsidRDefault="00D47EA8" w:rsidP="00D47EA8">
      <w:pPr>
        <w:spacing w:line="240" w:lineRule="auto"/>
        <w:ind w:right="-567"/>
        <w:jc w:val="both"/>
        <w:rPr>
          <w:rFonts w:ascii="Calibri" w:hAnsi="Calibri" w:cs="Calibri"/>
        </w:rPr>
      </w:pPr>
    </w:p>
    <w:p w14:paraId="3059CA5E" w14:textId="77777777" w:rsidR="00D47EA8" w:rsidRDefault="00D47EA8" w:rsidP="00D47EA8">
      <w:pPr>
        <w:ind w:firstLine="360"/>
        <w:jc w:val="both"/>
        <w:rPr>
          <w:rFonts w:ascii="Calibri" w:hAnsi="Calibri" w:cs="Calibri"/>
        </w:rPr>
      </w:pPr>
      <w:r>
        <w:rPr>
          <w:rFonts w:ascii="Calibri" w:hAnsi="Calibri" w:cs="Calibri"/>
        </w:rPr>
        <w:t>2</w:t>
      </w:r>
      <w:r w:rsidR="00E979D7" w:rsidRPr="00756BF4">
        <w:rPr>
          <w:rFonts w:ascii="Calibri" w:hAnsi="Calibri" w:cs="Calibri"/>
        </w:rPr>
        <w:t xml:space="preserve">547 sayılı Yükseköğretim Kanunun 2653 sayılı Kanun ile değişik 53 üncü maddesi (c) bendinde; Yükseköğretim üst kuruluşları başkan ve üyeleri ile yükseköğretim kurumları yöneticilerinin, kadrolu ve sözleşmeli öğretim elemanları ve bu kuruluş ve kurumlarının 657 sayılı Devlet Memurları Kanununa tabi memurlarının görevleri dolayısıyla ya da görevlerini yaptıkları sırada işledikleri ileri sürülen suçlar ile ilgili olarak uygulanacak ceza soruşturması usulü düzenlenmiştir. </w:t>
      </w:r>
    </w:p>
    <w:p w14:paraId="209F616A" w14:textId="77777777" w:rsidR="00D47EA8" w:rsidRDefault="00E979D7" w:rsidP="00D47EA8">
      <w:pPr>
        <w:ind w:firstLine="360"/>
        <w:jc w:val="both"/>
        <w:rPr>
          <w:rFonts w:ascii="Calibri" w:hAnsi="Calibri" w:cs="Calibri"/>
        </w:rPr>
      </w:pPr>
      <w:r w:rsidRPr="00756BF4">
        <w:rPr>
          <w:rFonts w:ascii="Calibri" w:hAnsi="Calibri" w:cs="Calibri"/>
        </w:rPr>
        <w:lastRenderedPageBreak/>
        <w:t>4483 sayılı Memurlar ve Diğer Kamu Görevlilerinin Yargılanması Hakkında Kanunun 2. maddesinde; “Bu Kanunun Devletin ve diğer kamu tüzel kişilerinin genel idare esaslarına göre yürüttükleri kamu hizmetlerinin gerektirdiği asli ve sürekli görevleri ifa eden memurlar ve diğer kamu görevlilerinin görevleri sebebi ile işledikleri suçlar hakkında uygulanacağı, görevleri ve sıfatları sebebi ile özel soruşturma ve kovuşturma usullerine tabi olanlara ilişkin kanun hükümleri ile suçun niteliği yönünden kanunlarda gösterilen soruşturma ve kovuşturma usullerine ilişkin hükümlerin saklı olduğu”, 6. maddesinde de; “Ön inceleme görevlendirilen kişi ve kişiler, bakanlık müfettişleri ile kendilerini görevlendirilen merciin bütün yetkilerine haiz olup, bu Kanunda hüküm bulunmayan hususlarda Ceza Muhakemeleri Usulü Kanununa göre işlem yapabilecekleri” hükme bağlanmıştır.</w:t>
      </w:r>
      <w:r w:rsidR="00D47EA8">
        <w:rPr>
          <w:rFonts w:ascii="Calibri" w:hAnsi="Calibri" w:cs="Calibri"/>
        </w:rPr>
        <w:t xml:space="preserve"> </w:t>
      </w:r>
    </w:p>
    <w:p w14:paraId="73B9A8C0" w14:textId="77777777" w:rsidR="00D47EA8" w:rsidRDefault="00E979D7" w:rsidP="00D47EA8">
      <w:pPr>
        <w:ind w:firstLine="360"/>
        <w:jc w:val="both"/>
        <w:rPr>
          <w:rFonts w:ascii="Calibri" w:hAnsi="Calibri" w:cs="Calibri"/>
        </w:rPr>
      </w:pPr>
      <w:r w:rsidRPr="00756BF4">
        <w:rPr>
          <w:rFonts w:ascii="Calibri" w:hAnsi="Calibri" w:cs="Calibri"/>
        </w:rPr>
        <w:t>Öte yandan 4483 sayılı Kanunun 16 ncı maddesinde; “Kanunlarda Memurin Muhakematı Hakkında Kanunu Muvakkat’ın uygulanacağı belirtilen hallerde, 4483 sayılı Kanun hükümlerinin uygulanacağı” belirtilmiştir.</w:t>
      </w:r>
      <w:r w:rsidR="00D47EA8">
        <w:rPr>
          <w:rFonts w:ascii="Calibri" w:hAnsi="Calibri" w:cs="Calibri"/>
        </w:rPr>
        <w:t xml:space="preserve"> </w:t>
      </w:r>
    </w:p>
    <w:p w14:paraId="3EE1AC96" w14:textId="77777777" w:rsidR="00D47EA8" w:rsidRDefault="00E979D7" w:rsidP="00D47EA8">
      <w:pPr>
        <w:ind w:firstLine="360"/>
        <w:jc w:val="both"/>
        <w:rPr>
          <w:rFonts w:ascii="Calibri" w:hAnsi="Calibri" w:cs="Calibri"/>
        </w:rPr>
      </w:pPr>
      <w:r w:rsidRPr="00756BF4">
        <w:rPr>
          <w:rFonts w:ascii="Calibri" w:hAnsi="Calibri" w:cs="Calibri"/>
        </w:rPr>
        <w:t>Dolayısıyla 2547 sayılı Kanunun 53. maddesinin (c) bendinde sayılan kamu görevlileri ile ilgili olarak yapılacak ceza soruşturmalarında; anılan bendin alt bentlerine ilişkin hükümler uygulanacaktır. 4483 sayılı Kanun hükümlerinin bu personel açısından uygulanma imkanı bulunmamaktadır. Sadece 2547 sayılı Kanunda yer almamış olan hususlarda 4483 sayılı Kanun hükümleri uygulanacak, her iki Kanunda da hüküm bulunmayan hallerde CMUK hükümleri uygulanacaktır.</w:t>
      </w:r>
      <w:r w:rsidR="00D47EA8">
        <w:rPr>
          <w:rFonts w:ascii="Calibri" w:hAnsi="Calibri" w:cs="Calibri"/>
        </w:rPr>
        <w:t xml:space="preserve"> </w:t>
      </w:r>
    </w:p>
    <w:p w14:paraId="1A9A6365" w14:textId="41E665F1" w:rsidR="00E979D7" w:rsidRPr="00756BF4" w:rsidRDefault="00E979D7" w:rsidP="00D47EA8">
      <w:pPr>
        <w:ind w:firstLine="360"/>
        <w:jc w:val="both"/>
        <w:rPr>
          <w:rFonts w:ascii="Calibri" w:hAnsi="Calibri" w:cs="Calibri"/>
        </w:rPr>
      </w:pPr>
      <w:r w:rsidRPr="00756BF4">
        <w:rPr>
          <w:rFonts w:ascii="Calibri" w:hAnsi="Calibri" w:cs="Calibri"/>
        </w:rPr>
        <w:t>657 sayılı Devlet Memurları Kanununa tabii üniversite personeline de yine eskiden olduğu gibi 2547 sayılı Kanunun 53. maddesi hükümleri uygulanacak ve il idare kurullarınca verilecek kararlar niteliğine göre kendiliğinden ya da itiraz üzerine Danıştay 1. Dairesince nihai olarak karara bağlanacaktır.</w:t>
      </w:r>
      <w:bookmarkEnd w:id="111"/>
    </w:p>
    <w:p w14:paraId="311ECED5" w14:textId="77777777" w:rsidR="00E979D7" w:rsidRDefault="00E979D7" w:rsidP="00795027">
      <w:pPr>
        <w:spacing w:before="120" w:after="120" w:line="360" w:lineRule="auto"/>
        <w:jc w:val="both"/>
        <w:rPr>
          <w:rFonts w:cstheme="minorHAnsi"/>
        </w:rPr>
      </w:pPr>
    </w:p>
    <w:p w14:paraId="1F0DB9D7" w14:textId="77777777" w:rsidR="00E979D7" w:rsidRPr="00C87DDA" w:rsidRDefault="00E979D7" w:rsidP="00795027">
      <w:pPr>
        <w:spacing w:before="120" w:after="120" w:line="360" w:lineRule="auto"/>
        <w:jc w:val="both"/>
        <w:rPr>
          <w:rFonts w:cstheme="minorHAnsi"/>
        </w:rPr>
      </w:pPr>
    </w:p>
    <w:sectPr w:rsidR="00E979D7" w:rsidRPr="00C87DDA" w:rsidSect="00C47E00">
      <w:footerReference w:type="default" r:id="rId15"/>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367819" w14:textId="77777777" w:rsidR="00A161B0" w:rsidRDefault="00A161B0" w:rsidP="00295F8C">
      <w:pPr>
        <w:spacing w:after="0" w:line="240" w:lineRule="auto"/>
      </w:pPr>
      <w:r>
        <w:separator/>
      </w:r>
    </w:p>
  </w:endnote>
  <w:endnote w:type="continuationSeparator" w:id="0">
    <w:p w14:paraId="6BE5674F" w14:textId="77777777" w:rsidR="00A161B0" w:rsidRDefault="00A161B0" w:rsidP="00295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Liberation Serif">
    <w:altName w:val="Times New Roman"/>
    <w:charset w:val="A2"/>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477556"/>
      <w:docPartObj>
        <w:docPartGallery w:val="Page Numbers (Bottom of Page)"/>
        <w:docPartUnique/>
      </w:docPartObj>
    </w:sdtPr>
    <w:sdtEndPr/>
    <w:sdtContent>
      <w:p w14:paraId="72CCF2B3" w14:textId="222F148C" w:rsidR="00706308" w:rsidRDefault="00706308">
        <w:pPr>
          <w:pStyle w:val="Altbilgi"/>
          <w:jc w:val="right"/>
        </w:pPr>
        <w:r>
          <w:fldChar w:fldCharType="begin"/>
        </w:r>
        <w:r>
          <w:instrText>PAGE   \* MERGEFORMAT</w:instrText>
        </w:r>
        <w:r>
          <w:fldChar w:fldCharType="separate"/>
        </w:r>
        <w:r w:rsidR="0094589A">
          <w:rPr>
            <w:noProof/>
          </w:rPr>
          <w:t>2</w:t>
        </w:r>
        <w:r>
          <w:fldChar w:fldCharType="end"/>
        </w:r>
      </w:p>
    </w:sdtContent>
  </w:sdt>
  <w:p w14:paraId="3FDDE843" w14:textId="77777777" w:rsidR="00706308" w:rsidRDefault="0070630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F5BDBA" w14:textId="77777777" w:rsidR="00A161B0" w:rsidRDefault="00A161B0" w:rsidP="00295F8C">
      <w:pPr>
        <w:spacing w:after="0" w:line="240" w:lineRule="auto"/>
      </w:pPr>
      <w:r>
        <w:separator/>
      </w:r>
    </w:p>
  </w:footnote>
  <w:footnote w:type="continuationSeparator" w:id="0">
    <w:p w14:paraId="4DFA23BC" w14:textId="77777777" w:rsidR="00A161B0" w:rsidRDefault="00A161B0" w:rsidP="00295F8C">
      <w:pPr>
        <w:spacing w:after="0" w:line="240" w:lineRule="auto"/>
      </w:pPr>
      <w:r>
        <w:continuationSeparator/>
      </w:r>
    </w:p>
  </w:footnote>
  <w:footnote w:id="1">
    <w:p w14:paraId="6D6F9725" w14:textId="77777777" w:rsidR="00595134" w:rsidRPr="006508E9" w:rsidRDefault="00595134" w:rsidP="007E6D12">
      <w:pPr>
        <w:pStyle w:val="DipnotMetni"/>
        <w:jc w:val="both"/>
        <w:rPr>
          <w:rFonts w:cstheme="minorHAnsi"/>
          <w:color w:val="C00000"/>
          <w:sz w:val="18"/>
          <w:szCs w:val="18"/>
        </w:rPr>
      </w:pPr>
      <w:r w:rsidRPr="006508E9">
        <w:rPr>
          <w:rStyle w:val="DipnotBavurusu"/>
          <w:rFonts w:cstheme="minorHAnsi"/>
          <w:color w:val="C00000"/>
          <w:sz w:val="18"/>
          <w:szCs w:val="18"/>
        </w:rPr>
        <w:footnoteRef/>
      </w:r>
      <w:r w:rsidRPr="006508E9">
        <w:rPr>
          <w:rFonts w:cstheme="minorHAnsi"/>
          <w:color w:val="C00000"/>
          <w:sz w:val="18"/>
          <w:szCs w:val="18"/>
        </w:rPr>
        <w:t xml:space="preserve"> Disiplin amiri soruşturmaya konu olay fiil veya eylemi ihbar veya şikayet üzerine öğrenebileceği gibi re’sen de öğrenebilir. Burada asıl olan disiplin amirinin soruşturma konusu olabilecek olay, fiil ve/veya eylemi öğrenmiş olmasıdır. Bu bakımdan disiplin hukukunda takipte şikayet zorunluluğu bulunmamaktadır.</w:t>
      </w:r>
    </w:p>
  </w:footnote>
  <w:footnote w:id="2">
    <w:p w14:paraId="6D0650FD" w14:textId="77777777" w:rsidR="00595134" w:rsidRPr="006508E9" w:rsidRDefault="00595134" w:rsidP="007E6D12">
      <w:pPr>
        <w:spacing w:after="0" w:line="240" w:lineRule="auto"/>
        <w:jc w:val="both"/>
        <w:rPr>
          <w:rFonts w:cstheme="minorHAnsi"/>
          <w:color w:val="C00000"/>
          <w:sz w:val="18"/>
          <w:szCs w:val="18"/>
        </w:rPr>
      </w:pPr>
      <w:r w:rsidRPr="006508E9">
        <w:rPr>
          <w:rStyle w:val="DipnotBavurusu"/>
          <w:rFonts w:cstheme="minorHAnsi"/>
          <w:color w:val="C00000"/>
          <w:sz w:val="18"/>
          <w:szCs w:val="18"/>
        </w:rPr>
        <w:footnoteRef/>
      </w:r>
      <w:r w:rsidRPr="006508E9">
        <w:rPr>
          <w:rFonts w:cstheme="minorHAnsi"/>
          <w:color w:val="C00000"/>
          <w:sz w:val="18"/>
          <w:szCs w:val="18"/>
        </w:rPr>
        <w:t xml:space="preserve"> Disiplin amiri disiplin soruşturması açmadan önce “</w:t>
      </w:r>
      <w:r w:rsidRPr="006508E9">
        <w:rPr>
          <w:rFonts w:cstheme="minorHAnsi"/>
          <w:i/>
          <w:color w:val="C00000"/>
          <w:sz w:val="18"/>
          <w:szCs w:val="18"/>
        </w:rPr>
        <w:t>zamanaşımı</w:t>
      </w:r>
      <w:r w:rsidRPr="006508E9">
        <w:rPr>
          <w:rFonts w:cstheme="minorHAnsi"/>
          <w:color w:val="C00000"/>
          <w:sz w:val="18"/>
          <w:szCs w:val="18"/>
        </w:rPr>
        <w:t xml:space="preserve">” sürelerinin geçip geçmediğinde dikkat etmelidir. 2547 Sayılı Yükseköğretim Kanununun “ </w:t>
      </w:r>
      <w:r w:rsidRPr="006508E9">
        <w:rPr>
          <w:rFonts w:cstheme="minorHAnsi"/>
          <w:i/>
          <w:color w:val="C00000"/>
          <w:sz w:val="18"/>
          <w:szCs w:val="18"/>
        </w:rPr>
        <w:t>Zamanaşımı</w:t>
      </w:r>
      <w:r w:rsidRPr="006508E9">
        <w:rPr>
          <w:rFonts w:cstheme="minorHAnsi"/>
          <w:color w:val="C00000"/>
          <w:sz w:val="18"/>
          <w:szCs w:val="18"/>
        </w:rPr>
        <w:t>” başlıklı 53/C bendinde “</w:t>
      </w:r>
      <w:r w:rsidRPr="006508E9">
        <w:rPr>
          <w:rFonts w:cstheme="minorHAnsi"/>
          <w:i/>
          <w:color w:val="C00000"/>
          <w:sz w:val="18"/>
          <w:szCs w:val="18"/>
        </w:rPr>
        <w:t xml:space="preserve">Disiplin cezası verilmesini gerektiren fiil ve hallerin işlendiğinin </w:t>
      </w:r>
      <w:r w:rsidRPr="006508E9">
        <w:rPr>
          <w:rFonts w:cstheme="minorHAnsi"/>
          <w:b/>
          <w:i/>
          <w:color w:val="C00000"/>
          <w:sz w:val="18"/>
          <w:szCs w:val="18"/>
        </w:rPr>
        <w:t>öğrenildiği tarihten itibaren</w:t>
      </w:r>
      <w:r w:rsidRPr="006508E9">
        <w:rPr>
          <w:rFonts w:cstheme="minorHAnsi"/>
          <w:i/>
          <w:color w:val="C00000"/>
          <w:sz w:val="18"/>
          <w:szCs w:val="18"/>
        </w:rPr>
        <w:t xml:space="preserve">; a) Uyarma, kınama, aylıktan veya ücretten kesme ve kademe ilerlemesinin durdurulması veya birden fazla ücretten kesme cezalarında </w:t>
      </w:r>
      <w:r w:rsidRPr="006508E9">
        <w:rPr>
          <w:rFonts w:cstheme="minorHAnsi"/>
          <w:b/>
          <w:i/>
          <w:color w:val="C00000"/>
          <w:sz w:val="18"/>
          <w:szCs w:val="18"/>
        </w:rPr>
        <w:t>bir ay içinde</w:t>
      </w:r>
      <w:r w:rsidRPr="006508E9">
        <w:rPr>
          <w:rFonts w:cstheme="minorHAnsi"/>
          <w:i/>
          <w:color w:val="C00000"/>
          <w:sz w:val="18"/>
          <w:szCs w:val="18"/>
        </w:rPr>
        <w:t xml:space="preserve">, b) Üniversite öğretim mesleğinden çıkarma ve kamu görevinden çıkarma cezasında </w:t>
      </w:r>
      <w:r w:rsidRPr="006508E9">
        <w:rPr>
          <w:rFonts w:cstheme="minorHAnsi"/>
          <w:b/>
          <w:i/>
          <w:color w:val="C00000"/>
          <w:sz w:val="18"/>
          <w:szCs w:val="18"/>
        </w:rPr>
        <w:t>altı ay içinde</w:t>
      </w:r>
      <w:r w:rsidRPr="006508E9">
        <w:rPr>
          <w:rFonts w:cstheme="minorHAnsi"/>
          <w:i/>
          <w:color w:val="C00000"/>
          <w:sz w:val="18"/>
          <w:szCs w:val="18"/>
        </w:rPr>
        <w:t>, disiplin soruşturmasına başlanmadığı takdirde disiplin soruşturması açılamaz</w:t>
      </w:r>
      <w:r w:rsidRPr="006508E9">
        <w:rPr>
          <w:rFonts w:cstheme="minorHAnsi"/>
          <w:color w:val="C00000"/>
          <w:sz w:val="18"/>
          <w:szCs w:val="18"/>
        </w:rPr>
        <w:t xml:space="preserve">.” </w:t>
      </w:r>
      <w:r w:rsidRPr="006508E9">
        <w:rPr>
          <w:rFonts w:cstheme="minorHAnsi"/>
          <w:i/>
          <w:color w:val="C00000"/>
          <w:sz w:val="18"/>
          <w:szCs w:val="18"/>
        </w:rPr>
        <w:t xml:space="preserve">Disiplin cezası verilmesini gerektiren fiillerin işlendiği tarihten itibaren iki yıl, üniversite öğretim mesleğinden çıkarma cezasını gerektiren fiil açısından altı yıl geçmiş ise disiplin cezası verilemez.” </w:t>
      </w:r>
      <w:r w:rsidRPr="006508E9">
        <w:rPr>
          <w:rFonts w:cstheme="minorHAnsi"/>
          <w:color w:val="C00000"/>
          <w:sz w:val="18"/>
          <w:szCs w:val="18"/>
        </w:rPr>
        <w:t xml:space="preserve">hükmü yer aldığından bu sürelerin geçmemiş olmadığına dikkat etmek gerekir. </w:t>
      </w:r>
    </w:p>
    <w:p w14:paraId="265DDF24" w14:textId="77777777" w:rsidR="00595134" w:rsidRPr="006508E9" w:rsidRDefault="00595134" w:rsidP="007E6D12">
      <w:pPr>
        <w:spacing w:after="0" w:line="240" w:lineRule="auto"/>
        <w:jc w:val="both"/>
        <w:rPr>
          <w:rFonts w:cstheme="minorHAnsi"/>
          <w:i/>
          <w:color w:val="C00000"/>
          <w:sz w:val="18"/>
          <w:szCs w:val="18"/>
        </w:rPr>
      </w:pPr>
    </w:p>
    <w:p w14:paraId="7A462AD6" w14:textId="77777777" w:rsidR="00595134" w:rsidRPr="006508E9" w:rsidRDefault="00595134" w:rsidP="007E6D12">
      <w:pPr>
        <w:spacing w:after="0" w:line="240" w:lineRule="auto"/>
        <w:jc w:val="both"/>
        <w:rPr>
          <w:rFonts w:cstheme="minorHAnsi"/>
          <w:color w:val="C00000"/>
          <w:sz w:val="18"/>
          <w:szCs w:val="18"/>
        </w:rPr>
      </w:pPr>
      <w:r w:rsidRPr="006508E9">
        <w:rPr>
          <w:rFonts w:cstheme="minorHAnsi"/>
          <w:color w:val="C00000"/>
          <w:sz w:val="18"/>
          <w:szCs w:val="18"/>
        </w:rPr>
        <w:t xml:space="preserve">Disiplin soruşturmasına konu eylem ve disiplin suçu şüphesi altındaki kişi belli ise konu ile ilgili inceleme başlatılmış olması disiplin soruşturması başlatma zamanaşımına etkili değildir. İnceleme esasen ceza soruşturmasının öncesi bir mekanizmadır. Bu nedenle disiplin soruşturması başlatma zamanaşımını uzatmaz. Ancak başlangıçta (inceleme yapılmadan, araştırılmadan) disiplin soruşturması açılması imkanı yoksa (failin ve/veya fiilin/eylemin henüz öğrenilmemiş olması, inceleme sonucunda ortaya çıkmış olması halinde vb. durumlar) burada önemli olan disiplin soruşturmasına konu olabilecek fiilin/eylemin disiplin amirince öğrenilmesinin gerçekleştiği tarihte disiplin soruşturması açma zamanaşımının başlamasıdır.  2547 Sayılı Yükseköğretim Kanunun 53/c bendinde inceleme, ceza soruşturmasından önceki aşama olarak düzenlenmiştir. Bu inceleme sırasında disiplin hukukuna aykırı bir durum varsa incelemeci bu hususu da raporunda belirtebilecektir. </w:t>
      </w:r>
    </w:p>
  </w:footnote>
  <w:footnote w:id="3">
    <w:p w14:paraId="70E64DDF" w14:textId="77777777" w:rsidR="00595134" w:rsidRPr="00045D9D" w:rsidRDefault="00595134" w:rsidP="007E6D12">
      <w:pPr>
        <w:pStyle w:val="DipnotMetni"/>
        <w:jc w:val="both"/>
        <w:rPr>
          <w:color w:val="C00000"/>
          <w:sz w:val="22"/>
          <w:szCs w:val="22"/>
        </w:rPr>
      </w:pPr>
      <w:r w:rsidRPr="006508E9">
        <w:rPr>
          <w:rStyle w:val="DipnotBavurusu"/>
          <w:rFonts w:cstheme="minorHAnsi"/>
          <w:color w:val="C00000"/>
          <w:sz w:val="18"/>
          <w:szCs w:val="18"/>
        </w:rPr>
        <w:footnoteRef/>
      </w:r>
      <w:r w:rsidRPr="006508E9">
        <w:rPr>
          <w:rFonts w:cstheme="minorHAnsi"/>
          <w:color w:val="C00000"/>
          <w:sz w:val="18"/>
          <w:szCs w:val="18"/>
        </w:rPr>
        <w:t xml:space="preserve"> Aşağıda “Ceza soruşturmasının genel hükümlere göre mi yoksa üniversite tarafından mı yapılacağının tespiti” konusunda açıklama yapılmıştır.</w:t>
      </w:r>
      <w:r w:rsidRPr="00045D9D">
        <w:rPr>
          <w:color w:val="C00000"/>
          <w:sz w:val="22"/>
          <w:szCs w:val="22"/>
        </w:rPr>
        <w:t xml:space="preserve"> </w:t>
      </w:r>
    </w:p>
  </w:footnote>
  <w:footnote w:id="4">
    <w:p w14:paraId="4E466736" w14:textId="77777777" w:rsidR="00595134" w:rsidRPr="006508E9" w:rsidRDefault="00595134" w:rsidP="00F415D6">
      <w:pPr>
        <w:pStyle w:val="Nor"/>
        <w:spacing w:line="240" w:lineRule="auto"/>
        <w:rPr>
          <w:rFonts w:asciiTheme="minorHAnsi" w:hAnsiTheme="minorHAnsi" w:cstheme="minorHAnsi"/>
          <w:color w:val="C00000"/>
          <w:szCs w:val="18"/>
        </w:rPr>
      </w:pPr>
      <w:r w:rsidRPr="006508E9">
        <w:rPr>
          <w:rStyle w:val="DipnotBavurusu"/>
          <w:rFonts w:asciiTheme="minorHAnsi" w:hAnsiTheme="minorHAnsi" w:cstheme="minorHAnsi"/>
          <w:color w:val="C00000"/>
          <w:szCs w:val="18"/>
        </w:rPr>
        <w:footnoteRef/>
      </w:r>
      <w:r w:rsidRPr="006508E9">
        <w:rPr>
          <w:rFonts w:asciiTheme="minorHAnsi" w:hAnsiTheme="minorHAnsi" w:cstheme="minorHAnsi"/>
          <w:color w:val="C00000"/>
          <w:szCs w:val="18"/>
        </w:rPr>
        <w:t xml:space="preserve"> </w:t>
      </w:r>
      <w:r w:rsidRPr="006508E9">
        <w:rPr>
          <w:rFonts w:asciiTheme="minorHAnsi" w:hAnsiTheme="minorHAnsi" w:cstheme="minorHAnsi"/>
          <w:b/>
          <w:color w:val="C00000"/>
          <w:szCs w:val="18"/>
          <w:lang w:val="tr-TR"/>
        </w:rPr>
        <w:t>2547 Sayılı Yükseköğretim Kanununun 53. maddesinin a. bendinde</w:t>
      </w:r>
      <w:r w:rsidRPr="006508E9">
        <w:rPr>
          <w:rFonts w:asciiTheme="minorHAnsi" w:hAnsiTheme="minorHAnsi" w:cstheme="minorHAnsi"/>
          <w:b/>
          <w:i/>
          <w:color w:val="C00000"/>
          <w:szCs w:val="18"/>
          <w:lang w:val="tr-TR"/>
        </w:rPr>
        <w:t xml:space="preserve"> “</w:t>
      </w:r>
      <w:r w:rsidRPr="006508E9">
        <w:rPr>
          <w:rFonts w:asciiTheme="minorHAnsi" w:hAnsiTheme="minorHAnsi" w:cstheme="minorHAnsi"/>
          <w:i/>
          <w:color w:val="C00000"/>
          <w:szCs w:val="18"/>
          <w:lang w:val="tr-TR"/>
        </w:rPr>
        <w:t>Yükseköğretim Kurulu Başkanı üst kuruluşlar, rektörler ve bağımsız vakıf meslek yüksekokulu müdürlerinin; rektör, üniversitenin; bağımsız vakıf meslek yüksekokulu müdürü, bağımsız vakıf meslek yüksekokulunun; dekan, fakültenin; enstitü ve yüksekokul müdürleri, enstitü ve yüksekokulların; kadrosu bulunan uygulama araştırma merkezi ile bağımsız enstitü müdürleri, uygulama araştırma merkezi ile enstitünün; bu birimlerin genel sekreter veya sekreterleri de bağlı birim personelinin disiplin amirleridir</w:t>
      </w:r>
      <w:r w:rsidRPr="006508E9">
        <w:rPr>
          <w:rFonts w:asciiTheme="minorHAnsi" w:hAnsiTheme="minorHAnsi" w:cstheme="minorHAnsi"/>
          <w:color w:val="C00000"/>
          <w:szCs w:val="18"/>
          <w:lang w:val="tr-TR"/>
        </w:rPr>
        <w:t xml:space="preserve">.” hükmüne yer verilmiştir. </w:t>
      </w:r>
    </w:p>
  </w:footnote>
  <w:footnote w:id="5">
    <w:p w14:paraId="1EBDD344" w14:textId="77777777" w:rsidR="00595134" w:rsidRPr="0069534B" w:rsidRDefault="00595134" w:rsidP="000331FB">
      <w:pPr>
        <w:pStyle w:val="DipnotMetni"/>
        <w:jc w:val="both"/>
        <w:rPr>
          <w:rFonts w:ascii="Calibri" w:hAnsi="Calibri"/>
          <w:i/>
          <w:iCs/>
          <w:color w:val="C00000"/>
        </w:rPr>
      </w:pPr>
      <w:r w:rsidRPr="0069534B">
        <w:rPr>
          <w:rStyle w:val="DipnotBavurusu"/>
          <w:rFonts w:ascii="Calibri" w:hAnsi="Calibri"/>
          <w:i/>
          <w:iCs/>
          <w:color w:val="C00000"/>
        </w:rPr>
        <w:footnoteRef/>
      </w:r>
      <w:r w:rsidRPr="0069534B">
        <w:rPr>
          <w:rFonts w:ascii="Calibri" w:hAnsi="Calibri"/>
          <w:i/>
          <w:iCs/>
          <w:color w:val="C00000"/>
        </w:rPr>
        <w:t xml:space="preserve"> 2547 Sayılı Yükseköğretim Kanununun 53/A bendinin (g) alt bendinde ”Soruşturmacı, disiplin soruşturmasıyla ilgili bilgi ve belgeleri toplama, ifade alma, tanık dinleme, bilirkişiye başvurma, keşif yapma, inceleme yapma ve ilgili makamlarla yazışma yetkisini haizdir.” hükmü yer almaktadır. </w:t>
      </w:r>
    </w:p>
  </w:footnote>
  <w:footnote w:id="6">
    <w:p w14:paraId="735E98AA" w14:textId="77777777" w:rsidR="00595134" w:rsidRPr="00045D9D" w:rsidRDefault="00595134" w:rsidP="000331FB">
      <w:pPr>
        <w:pStyle w:val="DipnotMetni"/>
        <w:jc w:val="both"/>
        <w:rPr>
          <w:rFonts w:ascii="Calibri" w:hAnsi="Calibri"/>
          <w:color w:val="C00000"/>
          <w:sz w:val="22"/>
          <w:szCs w:val="22"/>
        </w:rPr>
      </w:pPr>
      <w:r w:rsidRPr="0069534B">
        <w:rPr>
          <w:rStyle w:val="DipnotBavurusu"/>
          <w:rFonts w:ascii="Calibri" w:hAnsi="Calibri"/>
          <w:i/>
          <w:iCs/>
          <w:color w:val="C00000"/>
        </w:rPr>
        <w:footnoteRef/>
      </w:r>
      <w:r w:rsidRPr="0069534B">
        <w:rPr>
          <w:rFonts w:ascii="Calibri" w:hAnsi="Calibri"/>
          <w:i/>
          <w:iCs/>
          <w:color w:val="C00000"/>
        </w:rPr>
        <w:t xml:space="preserve"> Şikayetçi, müşteki eş anlamlı olup ikisi de kullanılabilir. Ancak hangi kavramla başlanmışsa onunla devam edilmesi gerekir. Aksi halde dosya içinde bütünlük sağlanamayacaktır.</w:t>
      </w:r>
      <w:r w:rsidRPr="0069534B">
        <w:rPr>
          <w:rFonts w:ascii="Calibri" w:hAnsi="Calibri"/>
          <w:color w:val="C00000"/>
        </w:rPr>
        <w:t xml:space="preserve">  </w:t>
      </w:r>
    </w:p>
  </w:footnote>
  <w:footnote w:id="7">
    <w:p w14:paraId="0F139E1C" w14:textId="77777777" w:rsidR="00595134" w:rsidRPr="0069534B" w:rsidRDefault="00595134" w:rsidP="000331FB">
      <w:pPr>
        <w:pStyle w:val="DipnotMetni"/>
        <w:rPr>
          <w:i/>
          <w:iCs/>
          <w:color w:val="C00000"/>
        </w:rPr>
      </w:pPr>
      <w:r w:rsidRPr="0069534B">
        <w:rPr>
          <w:rStyle w:val="DipnotBavurusu"/>
          <w:i/>
          <w:iCs/>
          <w:color w:val="C00000"/>
        </w:rPr>
        <w:footnoteRef/>
      </w:r>
      <w:r w:rsidRPr="0069534B">
        <w:rPr>
          <w:i/>
          <w:iCs/>
          <w:color w:val="C00000"/>
        </w:rPr>
        <w:t xml:space="preserve"> </w:t>
      </w:r>
      <w:r w:rsidRPr="0069534B">
        <w:rPr>
          <w:b/>
          <w:i/>
          <w:iCs/>
          <w:color w:val="C00000"/>
        </w:rPr>
        <w:t xml:space="preserve">Soruşturulan </w:t>
      </w:r>
      <w:r w:rsidRPr="0069534B">
        <w:rPr>
          <w:b/>
          <w:i/>
          <w:iCs/>
          <w:color w:val="C00000"/>
        </w:rPr>
        <w:tab/>
      </w:r>
      <w:r w:rsidRPr="0069534B">
        <w:rPr>
          <w:i/>
          <w:iCs/>
          <w:color w:val="C00000"/>
        </w:rPr>
        <w:t>: Disiplin Soruşturmasında hakkında soruşturma yapılan kişidir.</w:t>
      </w:r>
    </w:p>
  </w:footnote>
  <w:footnote w:id="8">
    <w:p w14:paraId="298CDBC0" w14:textId="77777777" w:rsidR="00595134" w:rsidRPr="0069534B" w:rsidRDefault="00595134" w:rsidP="00675D57">
      <w:pPr>
        <w:pStyle w:val="DipnotMetni"/>
        <w:jc w:val="both"/>
        <w:rPr>
          <w:i/>
          <w:iCs/>
          <w:color w:val="C00000"/>
        </w:rPr>
      </w:pPr>
      <w:r w:rsidRPr="0069534B">
        <w:rPr>
          <w:rStyle w:val="DipnotBavurusu"/>
          <w:i/>
          <w:iCs/>
          <w:color w:val="C00000"/>
        </w:rPr>
        <w:footnoteRef/>
      </w:r>
      <w:r w:rsidRPr="0069534B">
        <w:rPr>
          <w:i/>
          <w:iCs/>
          <w:color w:val="C00000"/>
        </w:rPr>
        <w:t xml:space="preserve"> </w:t>
      </w:r>
      <w:r w:rsidRPr="0069534B">
        <w:rPr>
          <w:rFonts w:eastAsia="Times New Roman" w:cs="Calibri"/>
          <w:b/>
          <w:i/>
          <w:iCs/>
          <w:color w:val="C00000"/>
          <w:lang w:eastAsia="tr-TR"/>
        </w:rPr>
        <w:t>2547 Sayılı Yükseköğretim Kanunun 53/b bendi :</w:t>
      </w:r>
      <w:r w:rsidRPr="0069534B">
        <w:rPr>
          <w:rFonts w:eastAsia="Times New Roman" w:cs="Calibri"/>
          <w:i/>
          <w:iCs/>
          <w:color w:val="C00000"/>
          <w:lang w:eastAsia="tr-TR"/>
        </w:rPr>
        <w:t xml:space="preserve"> b. (</w:t>
      </w:r>
      <w:r w:rsidRPr="0069534B">
        <w:rPr>
          <w:rFonts w:cs="Calibri"/>
          <w:b/>
          <w:i/>
          <w:iCs/>
          <w:color w:val="C00000"/>
        </w:rPr>
        <w:t>Değişik: 2/12/2016 - 6764/26 md.)</w:t>
      </w:r>
      <w:r w:rsidRPr="0069534B">
        <w:rPr>
          <w:rFonts w:cs="Calibri"/>
          <w:b/>
          <w:i/>
          <w:iCs/>
          <w:color w:val="C00000"/>
          <w:vertAlign w:val="superscript"/>
        </w:rPr>
        <w:t xml:space="preserve"> </w:t>
      </w:r>
      <w:r w:rsidRPr="0069534B">
        <w:rPr>
          <w:rFonts w:cs="Calibri"/>
          <w:i/>
          <w:iCs/>
          <w:color w:val="C00000"/>
        </w:rPr>
        <w:t>Devlet ve vakıf yükseköğretim kurumlarının öğretim elemanlarına uygulanabilecek disiplin cezaları uyarma, kınama, aylıktan veya ücretten kesme, kademe ilerlemesinin durdurulması veya birden fazla ücretten kesme, üniversite öğretim mesleğinden çıkarma ve kamu görevinden çıkarma cezalarıdır.</w:t>
      </w:r>
      <w:r w:rsidRPr="0069534B">
        <w:rPr>
          <w:rFonts w:eastAsia="Calibri" w:cs="Calibri"/>
          <w:i/>
          <w:iCs/>
          <w:color w:val="C00000"/>
        </w:rPr>
        <w:t xml:space="preserve"> </w:t>
      </w:r>
      <w:r w:rsidRPr="0069534B">
        <w:rPr>
          <w:rFonts w:eastAsia="Calibri" w:cs="Calibri"/>
          <w:b/>
          <w:i/>
          <w:iCs/>
          <w:color w:val="C00000"/>
        </w:rPr>
        <w:t>(Ek cümleler:15/4/2020-7243/7 md.)</w:t>
      </w:r>
      <w:r w:rsidRPr="0069534B">
        <w:rPr>
          <w:rFonts w:eastAsia="Calibri" w:cs="Calibri"/>
          <w:i/>
          <w:iCs/>
          <w:color w:val="C00000"/>
        </w:rPr>
        <w:t xml:space="preserve"> </w:t>
      </w:r>
      <w:r w:rsidRPr="0069534B">
        <w:rPr>
          <w:rFonts w:cs="Calibri"/>
          <w:i/>
          <w:iCs/>
          <w:color w:val="C00000"/>
        </w:rPr>
        <w:t>Öğretim elemanları dışında iş sözleşmesiyle çalışan personel </w:t>
      </w:r>
      <w:r w:rsidRPr="0069534B">
        <w:rPr>
          <w:rFonts w:cs="Calibri"/>
          <w:b/>
          <w:i/>
          <w:iCs/>
          <w:color w:val="C00000"/>
        </w:rPr>
        <w:t>22/5/2003 tarihli ve 4857 sayılı İş Kanunu</w:t>
      </w:r>
      <w:r w:rsidRPr="0069534B">
        <w:rPr>
          <w:rFonts w:cs="Calibri"/>
          <w:i/>
          <w:iCs/>
          <w:color w:val="C00000"/>
        </w:rPr>
        <w:t xml:space="preserve"> ve iş sözleşmesi veya toplu iş sözleşmesine tabidir. Memurlar hakkında ise </w:t>
      </w:r>
      <w:r w:rsidRPr="0069534B">
        <w:rPr>
          <w:rFonts w:cs="Calibri"/>
          <w:b/>
          <w:i/>
          <w:iCs/>
          <w:color w:val="C00000"/>
        </w:rPr>
        <w:t>657 sayılı Devlet Memurları Kanununun 125 inci maddesi</w:t>
      </w:r>
      <w:r w:rsidRPr="0069534B">
        <w:rPr>
          <w:rFonts w:cs="Calibri"/>
          <w:i/>
          <w:iCs/>
          <w:color w:val="C00000"/>
        </w:rPr>
        <w:t xml:space="preserve"> uygulanır.</w:t>
      </w:r>
    </w:p>
  </w:footnote>
  <w:footnote w:id="9">
    <w:p w14:paraId="1BD71F9B" w14:textId="77777777" w:rsidR="00595134" w:rsidRPr="0069534B" w:rsidRDefault="00595134" w:rsidP="00675D57">
      <w:pPr>
        <w:pStyle w:val="DipnotMetni"/>
        <w:jc w:val="both"/>
        <w:rPr>
          <w:i/>
          <w:iCs/>
          <w:color w:val="C00000"/>
        </w:rPr>
      </w:pPr>
      <w:r w:rsidRPr="0069534B">
        <w:rPr>
          <w:rStyle w:val="DipnotBavurusu"/>
          <w:i/>
          <w:iCs/>
          <w:color w:val="C00000"/>
        </w:rPr>
        <w:footnoteRef/>
      </w:r>
      <w:r w:rsidRPr="0069534B">
        <w:rPr>
          <w:i/>
          <w:iCs/>
          <w:color w:val="C00000"/>
        </w:rPr>
        <w:t xml:space="preserve"> </w:t>
      </w:r>
      <w:r w:rsidRPr="0069534B">
        <w:rPr>
          <w:rFonts w:eastAsia="Times New Roman" w:cs="Calibri"/>
          <w:b/>
          <w:i/>
          <w:iCs/>
          <w:color w:val="C00000"/>
          <w:lang w:eastAsia="tr-TR"/>
        </w:rPr>
        <w:t>2547 Sayılı Yükseköğretim Kanunun 53/b bendi :</w:t>
      </w:r>
      <w:r w:rsidRPr="0069534B">
        <w:rPr>
          <w:rFonts w:eastAsia="Times New Roman" w:cs="Calibri"/>
          <w:i/>
          <w:iCs/>
          <w:color w:val="C00000"/>
          <w:lang w:eastAsia="tr-TR"/>
        </w:rPr>
        <w:t xml:space="preserve"> b. (</w:t>
      </w:r>
      <w:r w:rsidRPr="0069534B">
        <w:rPr>
          <w:rFonts w:cs="Calibri"/>
          <w:b/>
          <w:i/>
          <w:iCs/>
          <w:color w:val="C00000"/>
        </w:rPr>
        <w:t>Değişik: 2/12/2016 - 6764/26 md.)</w:t>
      </w:r>
      <w:r w:rsidRPr="0069534B">
        <w:rPr>
          <w:rFonts w:cs="Calibri"/>
          <w:b/>
          <w:i/>
          <w:iCs/>
          <w:color w:val="C00000"/>
          <w:vertAlign w:val="superscript"/>
        </w:rPr>
        <w:t xml:space="preserve"> </w:t>
      </w:r>
      <w:r w:rsidRPr="0069534B">
        <w:rPr>
          <w:rFonts w:cs="Calibri"/>
          <w:i/>
          <w:iCs/>
          <w:color w:val="C00000"/>
        </w:rPr>
        <w:t>Devlet ve vakıf yükseköğretim kurumlarının öğretim elemanlarına uygulanabilecek disiplin cezaları uyarma, kınama, aylıktan veya ücretten kesme, kademe ilerlemesinin durdurulması veya birden fazla ücretten kesme, üniversite öğretim mesleğinden çıkarma ve kamu görevinden çıkarma cezalarıdır.</w:t>
      </w:r>
      <w:r w:rsidRPr="0069534B">
        <w:rPr>
          <w:rFonts w:eastAsia="Calibri" w:cs="Calibri"/>
          <w:i/>
          <w:iCs/>
          <w:color w:val="C00000"/>
        </w:rPr>
        <w:t xml:space="preserve"> </w:t>
      </w:r>
      <w:r w:rsidRPr="0069534B">
        <w:rPr>
          <w:rFonts w:eastAsia="Calibri" w:cs="Calibri"/>
          <w:b/>
          <w:i/>
          <w:iCs/>
          <w:color w:val="C00000"/>
        </w:rPr>
        <w:t>(Ek cümleler:15/4/2020-7243/7 md.)</w:t>
      </w:r>
      <w:r w:rsidRPr="0069534B">
        <w:rPr>
          <w:rFonts w:eastAsia="Calibri" w:cs="Calibri"/>
          <w:i/>
          <w:iCs/>
          <w:color w:val="C00000"/>
        </w:rPr>
        <w:t xml:space="preserve"> </w:t>
      </w:r>
      <w:r w:rsidRPr="0069534B">
        <w:rPr>
          <w:rFonts w:cs="Calibri"/>
          <w:i/>
          <w:iCs/>
          <w:color w:val="C00000"/>
        </w:rPr>
        <w:t>Öğretim elemanları dışında iş sözleşmesiyle çalışan personel </w:t>
      </w:r>
      <w:r w:rsidRPr="0069534B">
        <w:rPr>
          <w:rFonts w:cs="Calibri"/>
          <w:b/>
          <w:i/>
          <w:iCs/>
          <w:color w:val="C00000"/>
        </w:rPr>
        <w:t>22/5/2003 tarihli ve 4857 sayılı İş Kanunu</w:t>
      </w:r>
      <w:r w:rsidRPr="0069534B">
        <w:rPr>
          <w:rFonts w:cs="Calibri"/>
          <w:i/>
          <w:iCs/>
          <w:color w:val="C00000"/>
        </w:rPr>
        <w:t xml:space="preserve"> ve iş sözleşmesi veya toplu iş sözleşmesine tabidir. Memurlar hakkında ise </w:t>
      </w:r>
      <w:r w:rsidRPr="0069534B">
        <w:rPr>
          <w:rFonts w:cs="Calibri"/>
          <w:b/>
          <w:i/>
          <w:iCs/>
          <w:color w:val="C00000"/>
        </w:rPr>
        <w:t>657 sayılı Devlet Memurları Kanununun 125 inci maddesi</w:t>
      </w:r>
      <w:r w:rsidRPr="0069534B">
        <w:rPr>
          <w:rFonts w:cs="Calibri"/>
          <w:i/>
          <w:iCs/>
          <w:color w:val="C00000"/>
        </w:rPr>
        <w:t xml:space="preserve"> uygulanır.</w:t>
      </w:r>
    </w:p>
  </w:footnote>
  <w:footnote w:id="10">
    <w:p w14:paraId="26E44265" w14:textId="625E040F" w:rsidR="00595134" w:rsidRPr="0069534B" w:rsidRDefault="00595134" w:rsidP="00675D57">
      <w:pPr>
        <w:pStyle w:val="DipnotMetni"/>
        <w:jc w:val="both"/>
        <w:rPr>
          <w:rFonts w:ascii="Calibri" w:hAnsi="Calibri"/>
          <w:i/>
          <w:iCs/>
          <w:color w:val="C00000"/>
          <w:sz w:val="22"/>
          <w:szCs w:val="22"/>
        </w:rPr>
      </w:pPr>
      <w:r w:rsidRPr="0069534B">
        <w:rPr>
          <w:rStyle w:val="DipnotBavurusu"/>
          <w:rFonts w:ascii="Calibri" w:hAnsi="Calibri"/>
          <w:i/>
          <w:iCs/>
          <w:color w:val="C00000"/>
        </w:rPr>
        <w:footnoteRef/>
      </w:r>
      <w:r w:rsidRPr="0069534B">
        <w:rPr>
          <w:rFonts w:ascii="Calibri" w:hAnsi="Calibri"/>
          <w:i/>
          <w:iCs/>
          <w:color w:val="C00000"/>
        </w:rPr>
        <w:t xml:space="preserve"> </w:t>
      </w:r>
      <w:r w:rsidRPr="0069534B">
        <w:rPr>
          <w:rFonts w:ascii="Calibri" w:hAnsi="Calibri"/>
          <w:b/>
          <w:i/>
          <w:iCs/>
          <w:color w:val="C00000"/>
        </w:rPr>
        <w:t>Devlet Üniversitesinin öğretim elemanlarına “aylıktan kesme” cezası uygulanabilir</w:t>
      </w:r>
      <w:r w:rsidRPr="0069534B">
        <w:rPr>
          <w:rFonts w:ascii="Calibri" w:hAnsi="Calibri"/>
          <w:i/>
          <w:iCs/>
          <w:color w:val="C00000"/>
        </w:rPr>
        <w:t xml:space="preserve"> “ücretten kesme” cezası uygulanamaz. “Ücretten kesme” Vakıf Üniversitesinde öğretim elemanı olarak çalışıp ücret alan öğretim elemanları için geçerli bir cezadır.</w:t>
      </w:r>
      <w:r w:rsidRPr="0069534B">
        <w:rPr>
          <w:rFonts w:ascii="Calibri" w:hAnsi="Calibri"/>
          <w:b/>
          <w:i/>
          <w:iCs/>
          <w:color w:val="C00000"/>
        </w:rPr>
        <w:t xml:space="preserve"> </w:t>
      </w:r>
    </w:p>
  </w:footnote>
  <w:footnote w:id="11">
    <w:p w14:paraId="1DD3E24D" w14:textId="4BCEB12E" w:rsidR="00595134" w:rsidRPr="00BE04C2" w:rsidRDefault="00595134" w:rsidP="00675D57">
      <w:pPr>
        <w:spacing w:after="0" w:line="240" w:lineRule="auto"/>
        <w:ind w:firstLine="567"/>
        <w:jc w:val="both"/>
        <w:rPr>
          <w:rFonts w:ascii="Calibri" w:hAnsi="Calibri"/>
          <w:color w:val="C00000"/>
          <w:sz w:val="20"/>
          <w:szCs w:val="20"/>
        </w:rPr>
      </w:pPr>
      <w:r w:rsidRPr="00BE04C2">
        <w:rPr>
          <w:rStyle w:val="DipnotBavurusu"/>
          <w:rFonts w:ascii="Calibri" w:hAnsi="Calibri"/>
          <w:color w:val="C00000"/>
          <w:sz w:val="20"/>
          <w:szCs w:val="20"/>
        </w:rPr>
        <w:footnoteRef/>
      </w:r>
      <w:r w:rsidRPr="00BE04C2">
        <w:rPr>
          <w:rFonts w:ascii="Calibri" w:hAnsi="Calibri"/>
          <w:color w:val="C00000"/>
          <w:sz w:val="20"/>
          <w:szCs w:val="20"/>
        </w:rPr>
        <w:t xml:space="preserve"> </w:t>
      </w:r>
      <w:r w:rsidRPr="00BE04C2">
        <w:rPr>
          <w:rFonts w:ascii="Calibri" w:hAnsi="Calibri"/>
          <w:b/>
          <w:color w:val="C00000"/>
          <w:sz w:val="20"/>
          <w:szCs w:val="20"/>
        </w:rPr>
        <w:t>Devlet Üniversitelerinde görev yapan öğretim elemanlarına kademe ilerlemesinin durdurulması cezası verilebilirken</w:t>
      </w:r>
      <w:r w:rsidRPr="00BE04C2">
        <w:rPr>
          <w:rFonts w:ascii="Calibri" w:hAnsi="Calibri"/>
          <w:color w:val="C00000"/>
          <w:sz w:val="20"/>
          <w:szCs w:val="20"/>
        </w:rPr>
        <w:t>, “birden fazla ücretten kesme” cezası verilemez. “birden fazla ücretten kesme” vakıf üniversitelerinde ücret alan öğretim elemanları için geçerli bir ceza uygulamasıdır. Bununla birlikte ilerleyebileceği son kademeye geldiği için kademe ilerlemesinin durdurulması cezası verilemeyen öğretim elemanları için öngörülen bir ceza vardır ki 2547 Sayılı Yükseköğretim Kanunun 53/D bendinin 6. Fıkrasında</w:t>
      </w:r>
      <w:r w:rsidRPr="00BE04C2">
        <w:rPr>
          <w:rFonts w:ascii="Calibri" w:hAnsi="Calibri"/>
          <w:b/>
          <w:color w:val="C00000"/>
          <w:sz w:val="20"/>
          <w:szCs w:val="20"/>
        </w:rPr>
        <w:t xml:space="preserve"> “</w:t>
      </w:r>
      <w:r w:rsidRPr="00BE04C2">
        <w:rPr>
          <w:rFonts w:ascii="Calibri" w:hAnsi="Calibri"/>
          <w:b/>
          <w:i/>
          <w:color w:val="C00000"/>
          <w:sz w:val="20"/>
          <w:szCs w:val="20"/>
        </w:rPr>
        <w:t>Birinci derecenin son kademesinde bulunulması nedeniyle kademe ilerlemesinin durdurulması cezasının uygulanamaması halinde brüt aylıklarının 1/4’ü ila 1/2’si oranında aylıktan kesme cezası uygulanır. Tekerrürü halinde ise ilgili disiplin kurulu tarafından kamu görevinden çıkarma cezası verilir.</w:t>
      </w:r>
      <w:r w:rsidRPr="00BE04C2">
        <w:rPr>
          <w:rFonts w:ascii="Calibri" w:hAnsi="Calibri"/>
          <w:b/>
          <w:color w:val="C00000"/>
          <w:sz w:val="20"/>
          <w:szCs w:val="20"/>
        </w:rPr>
        <w:t xml:space="preserve">” </w:t>
      </w:r>
      <w:r w:rsidRPr="00BE04C2">
        <w:rPr>
          <w:rFonts w:ascii="Calibri" w:hAnsi="Calibri"/>
          <w:color w:val="C00000"/>
          <w:sz w:val="20"/>
          <w:szCs w:val="20"/>
        </w:rPr>
        <w:t xml:space="preserve">şeklinde düzenlenmiştir. Bu ceza </w:t>
      </w:r>
      <w:r w:rsidRPr="00BE04C2">
        <w:rPr>
          <w:rFonts w:ascii="Calibri" w:hAnsi="Calibri"/>
          <w:b/>
          <w:color w:val="C00000"/>
          <w:sz w:val="20"/>
          <w:szCs w:val="20"/>
        </w:rPr>
        <w:t>kademe ilerlemesinin verilememesinden</w:t>
      </w:r>
      <w:r w:rsidRPr="00BE04C2">
        <w:rPr>
          <w:rFonts w:ascii="Calibri" w:hAnsi="Calibri"/>
          <w:color w:val="C00000"/>
          <w:sz w:val="20"/>
          <w:szCs w:val="20"/>
        </w:rPr>
        <w:t xml:space="preserve"> dolayı Devlet Üniversitelerinde görev yapan öğretim elemanlarına uygulanabilir. </w:t>
      </w:r>
      <w:r w:rsidRPr="00BE04C2">
        <w:rPr>
          <w:rFonts w:ascii="Calibri" w:hAnsi="Calibri"/>
          <w:b/>
          <w:i/>
          <w:color w:val="C00000"/>
          <w:sz w:val="20"/>
          <w:szCs w:val="20"/>
        </w:rPr>
        <w:t>halinde brüt aylıklarının 1/4’ü ila 1/2’si oranında aylıktan kesme cezası</w:t>
      </w:r>
      <w:r w:rsidRPr="00BE04C2">
        <w:rPr>
          <w:rFonts w:ascii="Calibri" w:hAnsi="Calibri"/>
          <w:color w:val="C00000"/>
          <w:sz w:val="20"/>
          <w:szCs w:val="20"/>
        </w:rPr>
        <w:t xml:space="preserve"> “kademe ilerlemesinin durdurulması veya birden fazla ücretten kesme cezasındaki”, “birden fazla ücretten kesme cezasının” karşılığı olmayıp</w:t>
      </w:r>
      <w:r w:rsidRPr="00BE04C2">
        <w:rPr>
          <w:rFonts w:ascii="Calibri" w:hAnsi="Calibri"/>
          <w:b/>
          <w:color w:val="C00000"/>
          <w:sz w:val="20"/>
          <w:szCs w:val="20"/>
        </w:rPr>
        <w:t>, son kademeye gelmesinden dolayı kademe ilerlemesinin durdurulması cezası verilemeyen durumlarda</w:t>
      </w:r>
      <w:r w:rsidRPr="00BE04C2">
        <w:rPr>
          <w:rFonts w:ascii="Calibri" w:hAnsi="Calibri"/>
          <w:color w:val="C00000"/>
          <w:sz w:val="20"/>
          <w:szCs w:val="20"/>
        </w:rPr>
        <w:t xml:space="preserve"> uygulanan bir cezadır.   </w:t>
      </w:r>
    </w:p>
  </w:footnote>
  <w:footnote w:id="12">
    <w:p w14:paraId="1B86B583" w14:textId="77777777" w:rsidR="00595134" w:rsidRPr="0069534B" w:rsidRDefault="00595134" w:rsidP="00675D57">
      <w:pPr>
        <w:pStyle w:val="DipnotMetni"/>
        <w:jc w:val="both"/>
        <w:rPr>
          <w:rFonts w:ascii="Calibri" w:hAnsi="Calibri"/>
          <w:i/>
          <w:iCs/>
          <w:color w:val="C00000"/>
        </w:rPr>
      </w:pPr>
      <w:r w:rsidRPr="0069534B">
        <w:rPr>
          <w:rStyle w:val="DipnotBavurusu"/>
          <w:rFonts w:ascii="Calibri" w:hAnsi="Calibri"/>
          <w:i/>
          <w:iCs/>
          <w:color w:val="C00000"/>
        </w:rPr>
        <w:footnoteRef/>
      </w:r>
      <w:r w:rsidRPr="0069534B">
        <w:rPr>
          <w:rFonts w:ascii="Calibri" w:hAnsi="Calibri"/>
          <w:i/>
          <w:iCs/>
          <w:color w:val="C00000"/>
        </w:rPr>
        <w:t xml:space="preserve"> 2547 Sayılı Kanunun 53/A bendinin (c) alt bendi.</w:t>
      </w:r>
    </w:p>
  </w:footnote>
  <w:footnote w:id="13">
    <w:p w14:paraId="19EE261A" w14:textId="77777777" w:rsidR="00595134" w:rsidRPr="0069534B" w:rsidRDefault="00595134" w:rsidP="00675D57">
      <w:pPr>
        <w:pStyle w:val="DipnotMetni"/>
        <w:jc w:val="both"/>
        <w:rPr>
          <w:rFonts w:ascii="Calibri" w:hAnsi="Calibri"/>
          <w:i/>
          <w:iCs/>
          <w:color w:val="C00000"/>
        </w:rPr>
      </w:pPr>
      <w:r w:rsidRPr="0069534B">
        <w:rPr>
          <w:rStyle w:val="DipnotBavurusu"/>
          <w:rFonts w:ascii="Calibri" w:hAnsi="Calibri"/>
          <w:i/>
          <w:iCs/>
          <w:color w:val="C00000"/>
        </w:rPr>
        <w:footnoteRef/>
      </w:r>
      <w:r w:rsidRPr="0069534B">
        <w:rPr>
          <w:rFonts w:ascii="Calibri" w:hAnsi="Calibri"/>
          <w:i/>
          <w:iCs/>
          <w:color w:val="C00000"/>
        </w:rPr>
        <w:t xml:space="preserve"> 2547 Sayılı Kanunun 53/A bendinin (d) alt bendi.</w:t>
      </w:r>
    </w:p>
  </w:footnote>
  <w:footnote w:id="14">
    <w:p w14:paraId="6038802C" w14:textId="77777777" w:rsidR="00595134" w:rsidRPr="0069534B" w:rsidRDefault="00595134" w:rsidP="00675D57">
      <w:pPr>
        <w:pStyle w:val="DipnotMetni"/>
        <w:jc w:val="both"/>
        <w:rPr>
          <w:rFonts w:ascii="Calibri" w:hAnsi="Calibri"/>
          <w:i/>
          <w:iCs/>
          <w:color w:val="C00000"/>
        </w:rPr>
      </w:pPr>
      <w:r w:rsidRPr="0069534B">
        <w:rPr>
          <w:rStyle w:val="DipnotBavurusu"/>
          <w:rFonts w:ascii="Calibri" w:hAnsi="Calibri"/>
          <w:i/>
          <w:iCs/>
          <w:color w:val="C00000"/>
        </w:rPr>
        <w:footnoteRef/>
      </w:r>
      <w:r w:rsidRPr="0069534B">
        <w:rPr>
          <w:rFonts w:ascii="Calibri" w:hAnsi="Calibri"/>
          <w:i/>
          <w:iCs/>
          <w:color w:val="C00000"/>
        </w:rPr>
        <w:t xml:space="preserve"> 2547 Sayılı Kanunun 53/ A bendinin (e) alt bendi.</w:t>
      </w:r>
    </w:p>
  </w:footnote>
  <w:footnote w:id="15">
    <w:p w14:paraId="7299F1D2" w14:textId="77777777" w:rsidR="00595134" w:rsidRPr="00045D9D" w:rsidRDefault="00595134" w:rsidP="00675D57">
      <w:pPr>
        <w:pStyle w:val="DipnotMetni"/>
        <w:jc w:val="both"/>
        <w:rPr>
          <w:rFonts w:ascii="Calibri" w:hAnsi="Calibri"/>
          <w:color w:val="C00000"/>
          <w:sz w:val="22"/>
          <w:szCs w:val="22"/>
        </w:rPr>
      </w:pPr>
      <w:r w:rsidRPr="0069534B">
        <w:rPr>
          <w:rStyle w:val="DipnotBavurusu"/>
          <w:rFonts w:ascii="Calibri" w:hAnsi="Calibri"/>
          <w:i/>
          <w:iCs/>
          <w:color w:val="C00000"/>
        </w:rPr>
        <w:footnoteRef/>
      </w:r>
      <w:r w:rsidRPr="0069534B">
        <w:rPr>
          <w:rFonts w:ascii="Calibri" w:hAnsi="Calibri"/>
          <w:i/>
          <w:iCs/>
          <w:color w:val="C00000"/>
        </w:rPr>
        <w:t xml:space="preserve"> 2547 Sayılı Kanunun 53/ A bendinin (f) alt bendi.</w:t>
      </w:r>
    </w:p>
  </w:footnote>
  <w:footnote w:id="16">
    <w:p w14:paraId="03A932B2" w14:textId="77777777" w:rsidR="00595134" w:rsidRPr="0069534B" w:rsidRDefault="00595134" w:rsidP="00675D57">
      <w:pPr>
        <w:spacing w:after="0" w:line="240" w:lineRule="auto"/>
        <w:jc w:val="both"/>
        <w:rPr>
          <w:rFonts w:ascii="Calibri" w:eastAsia="Times New Roman" w:hAnsi="Calibri" w:cs="Times New Roman"/>
          <w:b/>
          <w:i/>
          <w:iCs/>
          <w:color w:val="C00000"/>
          <w:lang w:eastAsia="tr-TR"/>
        </w:rPr>
      </w:pPr>
      <w:r w:rsidRPr="0069534B">
        <w:rPr>
          <w:rStyle w:val="DipnotBavurusu"/>
          <w:rFonts w:ascii="Calibri" w:hAnsi="Calibri"/>
          <w:i/>
          <w:iCs/>
          <w:color w:val="C00000"/>
          <w:sz w:val="20"/>
          <w:szCs w:val="20"/>
        </w:rPr>
        <w:footnoteRef/>
      </w:r>
      <w:r w:rsidRPr="0069534B">
        <w:rPr>
          <w:rFonts w:ascii="Calibri" w:hAnsi="Calibri"/>
          <w:i/>
          <w:iCs/>
          <w:color w:val="C00000"/>
          <w:sz w:val="20"/>
          <w:szCs w:val="20"/>
        </w:rPr>
        <w:t xml:space="preserve"> 2547 Sayılı Yükseköğretim Kanununun 53/D bendinde “Disiplin cezası verilmesinde uygulanacak temel ilkeler” açıkça yer almıştır.</w:t>
      </w:r>
      <w:r w:rsidRPr="0069534B">
        <w:rPr>
          <w:rFonts w:ascii="Calibri" w:eastAsia="Times New Roman" w:hAnsi="Calibri" w:cs="Times New Roman"/>
          <w:b/>
          <w:i/>
          <w:iCs/>
          <w:color w:val="C00000"/>
          <w:sz w:val="20"/>
          <w:szCs w:val="20"/>
          <w:lang w:eastAsia="tr-TR"/>
        </w:rPr>
        <w:t xml:space="preserve"> </w:t>
      </w:r>
    </w:p>
  </w:footnote>
  <w:footnote w:id="17">
    <w:p w14:paraId="360EF727" w14:textId="77777777" w:rsidR="00595134" w:rsidRPr="0069534B" w:rsidRDefault="00595134" w:rsidP="00295F8C">
      <w:pPr>
        <w:pStyle w:val="DipnotMetni"/>
        <w:jc w:val="both"/>
        <w:rPr>
          <w:rFonts w:ascii="Calibri" w:hAnsi="Calibri"/>
          <w:i/>
          <w:iCs/>
          <w:color w:val="C00000"/>
        </w:rPr>
      </w:pPr>
      <w:r w:rsidRPr="0069534B">
        <w:rPr>
          <w:rStyle w:val="DipnotBavurusu"/>
          <w:rFonts w:ascii="Calibri" w:hAnsi="Calibri"/>
          <w:i/>
          <w:iCs/>
          <w:color w:val="C00000"/>
        </w:rPr>
        <w:footnoteRef/>
      </w:r>
      <w:r w:rsidRPr="0069534B">
        <w:rPr>
          <w:rFonts w:ascii="Calibri" w:hAnsi="Calibri"/>
          <w:i/>
          <w:iCs/>
          <w:color w:val="C00000"/>
        </w:rPr>
        <w:t xml:space="preserve"> Hazırlanan belgelerde birden fazla sayfa olması halinde sadece son sayfanın imzalı olması yeterli olmayıp bütün sayfaların imzalı olması gerekmektedir. </w:t>
      </w:r>
    </w:p>
  </w:footnote>
  <w:footnote w:id="18">
    <w:p w14:paraId="772C53D4" w14:textId="77777777" w:rsidR="00595134" w:rsidRPr="00045D9D" w:rsidRDefault="00595134" w:rsidP="00295F8C">
      <w:pPr>
        <w:pStyle w:val="DipnotMetni"/>
        <w:jc w:val="both"/>
        <w:rPr>
          <w:rFonts w:ascii="Calibri" w:hAnsi="Calibri"/>
          <w:color w:val="C00000"/>
          <w:sz w:val="22"/>
          <w:szCs w:val="22"/>
        </w:rPr>
      </w:pPr>
      <w:r w:rsidRPr="0069534B">
        <w:rPr>
          <w:rStyle w:val="DipnotBavurusu"/>
          <w:rFonts w:ascii="Calibri" w:hAnsi="Calibri"/>
          <w:i/>
          <w:iCs/>
          <w:color w:val="C00000"/>
        </w:rPr>
        <w:footnoteRef/>
      </w:r>
      <w:r w:rsidRPr="0069534B">
        <w:rPr>
          <w:rFonts w:ascii="Calibri" w:hAnsi="Calibri"/>
          <w:i/>
          <w:iCs/>
          <w:color w:val="C00000"/>
        </w:rPr>
        <w:t xml:space="preserve"> Şüpheliye en az 7 gün savunmaya hazırlık süresi verilmesi gerekir. Bunu sağlamak için tebliğ günü ve ifade alınan ya da ifade istenen gün dahil edilmez. Bu günlerle birlikte toplam 9 günlük bir süreç söz konusudur.</w:t>
      </w:r>
      <w:r w:rsidRPr="0069534B">
        <w:rPr>
          <w:rFonts w:ascii="Calibri" w:hAnsi="Calibri"/>
          <w:color w:val="C00000"/>
        </w:rPr>
        <w:t xml:space="preserve"> </w:t>
      </w:r>
    </w:p>
  </w:footnote>
  <w:footnote w:id="19">
    <w:p w14:paraId="5643A255" w14:textId="77777777" w:rsidR="00595134" w:rsidRPr="0069534B" w:rsidRDefault="00595134" w:rsidP="00295F8C">
      <w:pPr>
        <w:pStyle w:val="DipnotMetni"/>
        <w:jc w:val="both"/>
        <w:rPr>
          <w:rFonts w:ascii="Calibri" w:hAnsi="Calibri"/>
          <w:i/>
          <w:iCs/>
          <w:color w:val="C00000"/>
          <w:sz w:val="22"/>
          <w:szCs w:val="22"/>
        </w:rPr>
      </w:pPr>
      <w:r w:rsidRPr="0069534B">
        <w:rPr>
          <w:rStyle w:val="DipnotBavurusu"/>
          <w:rFonts w:ascii="Calibri" w:hAnsi="Calibri"/>
          <w:i/>
          <w:iCs/>
          <w:color w:val="C00000"/>
        </w:rPr>
        <w:footnoteRef/>
      </w:r>
      <w:r w:rsidRPr="0069534B">
        <w:rPr>
          <w:rFonts w:ascii="Calibri" w:hAnsi="Calibri"/>
          <w:i/>
          <w:iCs/>
          <w:color w:val="C00000"/>
        </w:rPr>
        <w:t xml:space="preserve"> Disiplin işlemlerinde kişinin geçici görevli olduğu yer değil kadrosunun bulunduğu yer esas alınır. </w:t>
      </w:r>
    </w:p>
  </w:footnote>
  <w:footnote w:id="20">
    <w:p w14:paraId="7BB76853" w14:textId="77777777" w:rsidR="00595134" w:rsidRPr="0069534B" w:rsidRDefault="00595134" w:rsidP="00295F8C">
      <w:pPr>
        <w:pStyle w:val="DipnotMetni"/>
        <w:jc w:val="both"/>
        <w:rPr>
          <w:i/>
          <w:iCs/>
          <w:color w:val="C00000"/>
        </w:rPr>
      </w:pPr>
      <w:r w:rsidRPr="0069534B">
        <w:rPr>
          <w:rStyle w:val="DipnotBavurusu"/>
          <w:i/>
          <w:iCs/>
          <w:color w:val="C00000"/>
        </w:rPr>
        <w:footnoteRef/>
      </w:r>
      <w:r w:rsidRPr="0069534B">
        <w:rPr>
          <w:i/>
          <w:iCs/>
          <w:color w:val="C00000"/>
        </w:rPr>
        <w:t xml:space="preserve"> Ceza Vermeye </w:t>
      </w:r>
      <w:r w:rsidRPr="0069534B">
        <w:rPr>
          <w:rFonts w:ascii="Calibri" w:hAnsi="Calibri"/>
          <w:i/>
          <w:iCs/>
          <w:color w:val="C00000"/>
        </w:rPr>
        <w:t>Yetkili Makamın bir kez daha savunma alması.</w:t>
      </w:r>
    </w:p>
  </w:footnote>
  <w:footnote w:id="21">
    <w:p w14:paraId="462A2300" w14:textId="77777777" w:rsidR="00595134" w:rsidRPr="00045D9D" w:rsidRDefault="00595134" w:rsidP="00295F8C">
      <w:pPr>
        <w:pStyle w:val="DipnotMetni"/>
        <w:jc w:val="both"/>
        <w:rPr>
          <w:color w:val="C00000"/>
          <w:sz w:val="22"/>
          <w:szCs w:val="22"/>
        </w:rPr>
      </w:pPr>
      <w:r w:rsidRPr="0069534B">
        <w:rPr>
          <w:rStyle w:val="DipnotBavurusu"/>
          <w:i/>
          <w:iCs/>
          <w:color w:val="C00000"/>
        </w:rPr>
        <w:footnoteRef/>
      </w:r>
      <w:r w:rsidRPr="0069534B">
        <w:rPr>
          <w:i/>
          <w:iCs/>
          <w:color w:val="C00000"/>
        </w:rPr>
        <w:t xml:space="preserve"> </w:t>
      </w:r>
      <w:r w:rsidRPr="0069534B">
        <w:rPr>
          <w:rFonts w:ascii="Calibri" w:hAnsi="Calibri"/>
          <w:i/>
          <w:iCs/>
          <w:color w:val="C00000"/>
        </w:rPr>
        <w:t>2547 Sayılı Kanunun 53/A bendinin “Savunma hakkı kapsamında gözetilecek hususlar şunlardır” başlıklı (c) alt bendinin 2. fıkrası</w:t>
      </w:r>
    </w:p>
  </w:footnote>
  <w:footnote w:id="22">
    <w:p w14:paraId="301827A8" w14:textId="77777777" w:rsidR="00595134" w:rsidRPr="0069534B" w:rsidRDefault="00595134" w:rsidP="00E051E7">
      <w:pPr>
        <w:spacing w:after="0" w:line="240" w:lineRule="auto"/>
        <w:jc w:val="both"/>
        <w:textAlignment w:val="baseline"/>
        <w:rPr>
          <w:rFonts w:ascii="Calibri" w:eastAsia="Times New Roman" w:hAnsi="Calibri" w:cs="Arial"/>
          <w:i/>
          <w:iCs/>
          <w:color w:val="C00000"/>
          <w:sz w:val="20"/>
          <w:szCs w:val="20"/>
          <w:bdr w:val="none" w:sz="0" w:space="0" w:color="auto" w:frame="1"/>
          <w:lang w:eastAsia="tr-TR"/>
        </w:rPr>
      </w:pPr>
      <w:r w:rsidRPr="0069534B">
        <w:rPr>
          <w:rStyle w:val="DipnotBavurusu"/>
          <w:i/>
          <w:iCs/>
          <w:color w:val="C00000"/>
          <w:sz w:val="20"/>
          <w:szCs w:val="20"/>
        </w:rPr>
        <w:footnoteRef/>
      </w:r>
      <w:r w:rsidRPr="0069534B">
        <w:rPr>
          <w:i/>
          <w:iCs/>
          <w:color w:val="C00000"/>
          <w:sz w:val="20"/>
          <w:szCs w:val="20"/>
        </w:rPr>
        <w:t xml:space="preserve"> </w:t>
      </w:r>
      <w:r w:rsidRPr="0069534B">
        <w:rPr>
          <w:rFonts w:eastAsia="Times New Roman" w:cs="Arial"/>
          <w:i/>
          <w:iCs/>
          <w:color w:val="C00000"/>
          <w:sz w:val="20"/>
          <w:szCs w:val="20"/>
          <w:bdr w:val="none" w:sz="0" w:space="0" w:color="auto" w:frame="1"/>
          <w:lang w:eastAsia="tr-TR"/>
        </w:rPr>
        <w:t>2547 Sayılı Yükseköğretim Kanununu Disiplin soruşturması ve savunma hakkı” başlıklı 53/A bendinin d alt bendinde “ Soruşturmacının görev ve unvanı, soruşturulanın görev ve unvanının üstünde veya onunla aynı düzeyde olmalıdır.” Hükmü yer almaktadır. Soruşturmacı olarak görevlendirilen kişinin bu esasa uyulmamış olması halinde soruşturma görevinin alınmasını talep edebilir.  Ayrıca</w:t>
      </w:r>
    </w:p>
    <w:p w14:paraId="29B612ED" w14:textId="77777777" w:rsidR="00595134" w:rsidRPr="0069534B" w:rsidRDefault="00595134" w:rsidP="00A161B0">
      <w:pPr>
        <w:numPr>
          <w:ilvl w:val="0"/>
          <w:numId w:val="14"/>
        </w:numPr>
        <w:spacing w:after="0" w:line="240" w:lineRule="auto"/>
        <w:ind w:left="0" w:firstLine="0"/>
        <w:jc w:val="both"/>
        <w:textAlignment w:val="baseline"/>
        <w:rPr>
          <w:rFonts w:eastAsia="Times New Roman" w:cs="Arial"/>
          <w:i/>
          <w:iCs/>
          <w:color w:val="C00000"/>
          <w:sz w:val="20"/>
          <w:szCs w:val="20"/>
          <w:bdr w:val="none" w:sz="0" w:space="0" w:color="auto" w:frame="1"/>
          <w:lang w:eastAsia="tr-TR"/>
        </w:rPr>
      </w:pPr>
      <w:r w:rsidRPr="0069534B">
        <w:rPr>
          <w:rFonts w:eastAsia="Times New Roman" w:cs="Arial"/>
          <w:i/>
          <w:iCs/>
          <w:color w:val="C00000"/>
          <w:sz w:val="20"/>
          <w:szCs w:val="20"/>
          <w:bdr w:val="none" w:sz="0" w:space="0" w:color="auto" w:frame="1"/>
          <w:lang w:eastAsia="tr-TR"/>
        </w:rPr>
        <w:t>Kendisine ait olan veya doğrudan doğruya ya da dolayısıyla ilgili olduğu soruşturmada,</w:t>
      </w:r>
    </w:p>
    <w:p w14:paraId="4900DF18" w14:textId="77777777" w:rsidR="00595134" w:rsidRPr="0069534B" w:rsidRDefault="00595134" w:rsidP="00A161B0">
      <w:pPr>
        <w:numPr>
          <w:ilvl w:val="0"/>
          <w:numId w:val="14"/>
        </w:numPr>
        <w:spacing w:after="0" w:line="240" w:lineRule="auto"/>
        <w:ind w:left="0" w:firstLine="0"/>
        <w:jc w:val="both"/>
        <w:textAlignment w:val="baseline"/>
        <w:rPr>
          <w:rFonts w:eastAsia="Times New Roman" w:cs="Arial"/>
          <w:i/>
          <w:iCs/>
          <w:color w:val="C00000"/>
          <w:sz w:val="20"/>
          <w:szCs w:val="20"/>
          <w:bdr w:val="none" w:sz="0" w:space="0" w:color="auto" w:frame="1"/>
          <w:lang w:eastAsia="tr-TR"/>
        </w:rPr>
      </w:pPr>
      <w:r w:rsidRPr="0069534B">
        <w:rPr>
          <w:rFonts w:eastAsia="Times New Roman" w:cs="Arial"/>
          <w:i/>
          <w:iCs/>
          <w:color w:val="C00000"/>
          <w:sz w:val="20"/>
          <w:szCs w:val="20"/>
          <w:bdr w:val="none" w:sz="0" w:space="0" w:color="auto" w:frame="1"/>
          <w:lang w:eastAsia="tr-TR"/>
        </w:rPr>
        <w:t>Aralarında evlilik bağı kalksa bile eşinin şüpheli ya da müşteki olduğu bir soruşturmada,</w:t>
      </w:r>
    </w:p>
    <w:p w14:paraId="417B831F" w14:textId="77777777" w:rsidR="00595134" w:rsidRPr="0069534B" w:rsidRDefault="00595134" w:rsidP="00A161B0">
      <w:pPr>
        <w:numPr>
          <w:ilvl w:val="0"/>
          <w:numId w:val="14"/>
        </w:numPr>
        <w:spacing w:after="0" w:line="240" w:lineRule="auto"/>
        <w:ind w:left="0" w:firstLine="0"/>
        <w:jc w:val="both"/>
        <w:textAlignment w:val="baseline"/>
        <w:rPr>
          <w:rFonts w:eastAsia="Times New Roman" w:cs="Arial"/>
          <w:i/>
          <w:iCs/>
          <w:color w:val="C00000"/>
          <w:sz w:val="20"/>
          <w:szCs w:val="20"/>
          <w:bdr w:val="none" w:sz="0" w:space="0" w:color="auto" w:frame="1"/>
          <w:lang w:eastAsia="tr-TR"/>
        </w:rPr>
      </w:pPr>
      <w:r w:rsidRPr="0069534B">
        <w:rPr>
          <w:rFonts w:eastAsia="Times New Roman" w:cs="Arial"/>
          <w:i/>
          <w:iCs/>
          <w:color w:val="C00000"/>
          <w:sz w:val="20"/>
          <w:szCs w:val="20"/>
          <w:bdr w:val="none" w:sz="0" w:space="0" w:color="auto" w:frame="1"/>
          <w:lang w:eastAsia="tr-TR"/>
        </w:rPr>
        <w:t>Kendisi veya eşinin altsoy veya üst soyunun şüpheli veya müşteki olduğu bir soruşturmada, (çocukları, annesi ve babası)</w:t>
      </w:r>
    </w:p>
    <w:p w14:paraId="3A620937" w14:textId="77777777" w:rsidR="00595134" w:rsidRPr="0069534B" w:rsidRDefault="00595134" w:rsidP="00A161B0">
      <w:pPr>
        <w:numPr>
          <w:ilvl w:val="0"/>
          <w:numId w:val="14"/>
        </w:numPr>
        <w:spacing w:after="0" w:line="240" w:lineRule="auto"/>
        <w:ind w:left="0" w:firstLine="0"/>
        <w:jc w:val="both"/>
        <w:textAlignment w:val="baseline"/>
        <w:rPr>
          <w:rFonts w:eastAsia="Times New Roman" w:cs="Arial"/>
          <w:i/>
          <w:iCs/>
          <w:color w:val="C00000"/>
          <w:sz w:val="20"/>
          <w:szCs w:val="20"/>
          <w:bdr w:val="none" w:sz="0" w:space="0" w:color="auto" w:frame="1"/>
          <w:lang w:eastAsia="tr-TR"/>
        </w:rPr>
      </w:pPr>
      <w:r w:rsidRPr="0069534B">
        <w:rPr>
          <w:rFonts w:eastAsia="Times New Roman" w:cs="Arial"/>
          <w:i/>
          <w:iCs/>
          <w:color w:val="C00000"/>
          <w:sz w:val="20"/>
          <w:szCs w:val="20"/>
          <w:bdr w:val="none" w:sz="0" w:space="0" w:color="auto" w:frame="1"/>
          <w:lang w:eastAsia="tr-TR"/>
        </w:rPr>
        <w:t>Kendisi ile arasında evlatlık bağı bulunanın şüpheli veya müşteki olduğu bir soruşturmada,</w:t>
      </w:r>
    </w:p>
    <w:p w14:paraId="5E084B5C" w14:textId="77777777" w:rsidR="00595134" w:rsidRPr="0069534B" w:rsidRDefault="00595134" w:rsidP="00A161B0">
      <w:pPr>
        <w:numPr>
          <w:ilvl w:val="0"/>
          <w:numId w:val="14"/>
        </w:numPr>
        <w:spacing w:after="0" w:line="240" w:lineRule="auto"/>
        <w:ind w:left="0" w:firstLine="0"/>
        <w:jc w:val="both"/>
        <w:textAlignment w:val="baseline"/>
        <w:rPr>
          <w:rFonts w:eastAsia="Times New Roman" w:cs="Arial"/>
          <w:i/>
          <w:iCs/>
          <w:color w:val="C00000"/>
          <w:sz w:val="20"/>
          <w:szCs w:val="20"/>
          <w:bdr w:val="none" w:sz="0" w:space="0" w:color="auto" w:frame="1"/>
          <w:lang w:eastAsia="tr-TR"/>
        </w:rPr>
      </w:pPr>
      <w:r w:rsidRPr="0069534B">
        <w:rPr>
          <w:rFonts w:eastAsia="Times New Roman" w:cs="Arial"/>
          <w:i/>
          <w:iCs/>
          <w:color w:val="C00000"/>
          <w:sz w:val="20"/>
          <w:szCs w:val="20"/>
          <w:bdr w:val="none" w:sz="0" w:space="0" w:color="auto" w:frame="1"/>
          <w:lang w:eastAsia="tr-TR"/>
        </w:rPr>
        <w:t>Üçüncü derece de dâhil olmak üzere kan veya kendisini oluşturan evlilik bağı kalksa dahi kayın hısımlığı bulunanların şüpheli veya müşteki olduğu soruşturmada,</w:t>
      </w:r>
    </w:p>
    <w:p w14:paraId="7F3FF417" w14:textId="77777777" w:rsidR="00595134" w:rsidRPr="0069534B" w:rsidRDefault="00595134" w:rsidP="00A161B0">
      <w:pPr>
        <w:numPr>
          <w:ilvl w:val="0"/>
          <w:numId w:val="14"/>
        </w:numPr>
        <w:spacing w:after="0" w:line="240" w:lineRule="auto"/>
        <w:ind w:left="0" w:firstLine="0"/>
        <w:jc w:val="both"/>
        <w:textAlignment w:val="baseline"/>
        <w:rPr>
          <w:rFonts w:eastAsia="Times New Roman" w:cs="Arial"/>
          <w:i/>
          <w:iCs/>
          <w:color w:val="C00000"/>
          <w:sz w:val="20"/>
          <w:szCs w:val="20"/>
          <w:bdr w:val="none" w:sz="0" w:space="0" w:color="auto" w:frame="1"/>
          <w:lang w:eastAsia="tr-TR"/>
        </w:rPr>
      </w:pPr>
      <w:r w:rsidRPr="0069534B">
        <w:rPr>
          <w:rFonts w:eastAsia="Times New Roman" w:cs="Arial"/>
          <w:i/>
          <w:iCs/>
          <w:color w:val="C00000"/>
          <w:sz w:val="20"/>
          <w:szCs w:val="20"/>
          <w:bdr w:val="none" w:sz="0" w:space="0" w:color="auto" w:frame="1"/>
          <w:lang w:eastAsia="tr-TR"/>
        </w:rPr>
        <w:t>Nişanlısının müşteki ya da şüpheli olduğu soruşturmada (soruşturmacı şüpheli veya müştekinin nişanlısı ise )</w:t>
      </w:r>
    </w:p>
    <w:p w14:paraId="5384173B" w14:textId="77777777" w:rsidR="00595134" w:rsidRPr="0069534B" w:rsidRDefault="00595134" w:rsidP="00A161B0">
      <w:pPr>
        <w:numPr>
          <w:ilvl w:val="0"/>
          <w:numId w:val="14"/>
        </w:numPr>
        <w:spacing w:after="0" w:line="240" w:lineRule="auto"/>
        <w:ind w:left="0" w:firstLine="0"/>
        <w:jc w:val="both"/>
        <w:textAlignment w:val="baseline"/>
        <w:rPr>
          <w:rFonts w:eastAsia="Times New Roman" w:cs="Arial"/>
          <w:i/>
          <w:iCs/>
          <w:color w:val="C00000"/>
          <w:sz w:val="20"/>
          <w:szCs w:val="20"/>
          <w:bdr w:val="none" w:sz="0" w:space="0" w:color="auto" w:frame="1"/>
          <w:lang w:eastAsia="tr-TR"/>
        </w:rPr>
      </w:pPr>
      <w:r w:rsidRPr="0069534B">
        <w:rPr>
          <w:rFonts w:eastAsia="Times New Roman" w:cs="Arial"/>
          <w:i/>
          <w:iCs/>
          <w:color w:val="C00000"/>
          <w:sz w:val="20"/>
          <w:szCs w:val="20"/>
          <w:bdr w:val="none" w:sz="0" w:space="0" w:color="auto" w:frame="1"/>
          <w:lang w:eastAsia="tr-TR"/>
        </w:rPr>
        <w:t xml:space="preserve">Soruşturma konusu olayla ilgili olarak şüphelinin ya da müştekinin vekili, vasisi, kayyımı veya yasal danışmanı sıfatıyla hareket ettiği soruşturmada </w:t>
      </w:r>
    </w:p>
    <w:p w14:paraId="0D7C1C76" w14:textId="77777777" w:rsidR="00595134" w:rsidRPr="0069534B" w:rsidRDefault="00595134" w:rsidP="00A161B0">
      <w:pPr>
        <w:numPr>
          <w:ilvl w:val="0"/>
          <w:numId w:val="14"/>
        </w:numPr>
        <w:spacing w:after="0" w:line="240" w:lineRule="auto"/>
        <w:ind w:left="0" w:firstLine="0"/>
        <w:jc w:val="both"/>
        <w:textAlignment w:val="baseline"/>
        <w:rPr>
          <w:rFonts w:eastAsia="Times New Roman" w:cs="Arial"/>
          <w:i/>
          <w:iCs/>
          <w:color w:val="C00000"/>
          <w:sz w:val="20"/>
          <w:szCs w:val="20"/>
          <w:bdr w:val="none" w:sz="0" w:space="0" w:color="auto" w:frame="1"/>
          <w:lang w:eastAsia="tr-TR"/>
        </w:rPr>
      </w:pPr>
      <w:r w:rsidRPr="0069534B">
        <w:rPr>
          <w:rFonts w:eastAsia="Times New Roman" w:cs="Arial"/>
          <w:i/>
          <w:iCs/>
          <w:color w:val="C00000"/>
          <w:sz w:val="20"/>
          <w:szCs w:val="20"/>
          <w:bdr w:val="none" w:sz="0" w:space="0" w:color="auto" w:frame="1"/>
          <w:lang w:eastAsia="tr-TR"/>
        </w:rPr>
        <w:t>Bu durumları belirterek soruşturma görevinin kendisinden alınmasını talep eder.</w:t>
      </w:r>
    </w:p>
    <w:p w14:paraId="6D5C8F2A" w14:textId="77777777" w:rsidR="00595134" w:rsidRPr="0069534B" w:rsidRDefault="00595134" w:rsidP="00A161B0">
      <w:pPr>
        <w:numPr>
          <w:ilvl w:val="0"/>
          <w:numId w:val="14"/>
        </w:numPr>
        <w:spacing w:after="0" w:line="240" w:lineRule="auto"/>
        <w:ind w:left="0" w:firstLine="0"/>
        <w:jc w:val="both"/>
        <w:textAlignment w:val="baseline"/>
        <w:rPr>
          <w:rFonts w:eastAsia="Times New Roman" w:cs="Arial"/>
          <w:i/>
          <w:iCs/>
          <w:color w:val="C00000"/>
          <w:sz w:val="20"/>
          <w:szCs w:val="20"/>
          <w:bdr w:val="none" w:sz="0" w:space="0" w:color="auto" w:frame="1"/>
          <w:lang w:eastAsia="tr-TR"/>
        </w:rPr>
      </w:pPr>
      <w:r w:rsidRPr="0069534B">
        <w:rPr>
          <w:rFonts w:eastAsia="Times New Roman" w:cs="Arial"/>
          <w:i/>
          <w:iCs/>
          <w:color w:val="C00000"/>
          <w:sz w:val="20"/>
          <w:szCs w:val="20"/>
          <w:bdr w:val="none" w:sz="0" w:space="0" w:color="auto" w:frame="1"/>
          <w:lang w:eastAsia="tr-TR"/>
        </w:rPr>
        <w:t xml:space="preserve">Bununla birlikte soruşturmacının soruşturma konusu olayla ilgili olarak tanık olarak dinlenmesi gerektiğinin anlaşılması halinde soruşturma görevinin alınarak bir başkasına verilmesi gerekebilir. </w:t>
      </w:r>
    </w:p>
    <w:p w14:paraId="12ED3639" w14:textId="77777777" w:rsidR="00595134" w:rsidRDefault="00595134" w:rsidP="00E051E7">
      <w:pPr>
        <w:pStyle w:val="DipnotMetni"/>
        <w:jc w:val="both"/>
        <w:rPr>
          <w:rFonts w:eastAsia="Calibri" w:cs="Times New Roman"/>
          <w:color w:val="C00000"/>
          <w:sz w:val="22"/>
          <w:szCs w:val="22"/>
        </w:rPr>
      </w:pPr>
    </w:p>
  </w:footnote>
  <w:footnote w:id="23">
    <w:p w14:paraId="3145D4D7" w14:textId="77777777" w:rsidR="00595134" w:rsidRPr="0069534B" w:rsidRDefault="00595134" w:rsidP="00E051E7">
      <w:pPr>
        <w:pStyle w:val="DipnotMetni"/>
        <w:jc w:val="both"/>
        <w:rPr>
          <w:i/>
          <w:iCs/>
          <w:color w:val="C00000"/>
          <w:sz w:val="22"/>
          <w:szCs w:val="22"/>
        </w:rPr>
      </w:pPr>
      <w:r w:rsidRPr="0069534B">
        <w:rPr>
          <w:rStyle w:val="DipnotBavurusu"/>
          <w:i/>
          <w:iCs/>
          <w:color w:val="C00000"/>
        </w:rPr>
        <w:footnoteRef/>
      </w:r>
      <w:r w:rsidRPr="0069534B">
        <w:rPr>
          <w:i/>
          <w:iCs/>
          <w:color w:val="C00000"/>
        </w:rPr>
        <w:t xml:space="preserve"> Ceza Muhakemesi Kanununun 39. Maddesi.</w:t>
      </w:r>
    </w:p>
  </w:footnote>
  <w:footnote w:id="24">
    <w:p w14:paraId="5F03156B" w14:textId="77777777" w:rsidR="00595134" w:rsidRPr="0069534B" w:rsidRDefault="00595134" w:rsidP="00E051E7">
      <w:pPr>
        <w:pStyle w:val="DipnotMetni"/>
        <w:jc w:val="both"/>
        <w:rPr>
          <w:i/>
          <w:iCs/>
          <w:color w:val="C00000"/>
        </w:rPr>
      </w:pPr>
      <w:r w:rsidRPr="0069534B">
        <w:rPr>
          <w:rStyle w:val="DipnotBavurusu"/>
          <w:i/>
          <w:iCs/>
          <w:color w:val="C00000"/>
        </w:rPr>
        <w:footnoteRef/>
      </w:r>
      <w:r w:rsidRPr="0069534B">
        <w:rPr>
          <w:i/>
          <w:iCs/>
          <w:color w:val="C00000"/>
        </w:rPr>
        <w:t xml:space="preserve"> CMK 44</w:t>
      </w:r>
    </w:p>
  </w:footnote>
  <w:footnote w:id="25">
    <w:p w14:paraId="1459977F" w14:textId="77777777" w:rsidR="00595134" w:rsidRPr="0069534B" w:rsidRDefault="00595134" w:rsidP="00E051E7">
      <w:pPr>
        <w:pStyle w:val="DipnotMetni"/>
        <w:jc w:val="both"/>
        <w:rPr>
          <w:i/>
          <w:iCs/>
          <w:color w:val="C00000"/>
        </w:rPr>
      </w:pPr>
      <w:r w:rsidRPr="0069534B">
        <w:rPr>
          <w:rStyle w:val="DipnotBavurusu"/>
          <w:i/>
          <w:iCs/>
          <w:color w:val="C00000"/>
        </w:rPr>
        <w:footnoteRef/>
      </w:r>
      <w:r w:rsidRPr="0069534B">
        <w:rPr>
          <w:i/>
          <w:iCs/>
          <w:color w:val="C00000"/>
        </w:rPr>
        <w:t xml:space="preserve"> 2547 Sayılı Yükseköğretim Kanununun 53/A/bendinin (e) alt bendi</w:t>
      </w:r>
    </w:p>
  </w:footnote>
  <w:footnote w:id="26">
    <w:p w14:paraId="4C158CA6" w14:textId="77777777" w:rsidR="00595134" w:rsidRDefault="00595134" w:rsidP="00E051E7">
      <w:pPr>
        <w:pStyle w:val="DipnotMetni"/>
        <w:jc w:val="both"/>
        <w:rPr>
          <w:color w:val="C00000"/>
          <w:sz w:val="22"/>
          <w:szCs w:val="22"/>
        </w:rPr>
      </w:pPr>
      <w:r w:rsidRPr="0069534B">
        <w:rPr>
          <w:rStyle w:val="DipnotBavurusu"/>
          <w:i/>
          <w:iCs/>
          <w:color w:val="C00000"/>
        </w:rPr>
        <w:footnoteRef/>
      </w:r>
      <w:r w:rsidRPr="0069534B">
        <w:rPr>
          <w:i/>
          <w:iCs/>
          <w:color w:val="C00000"/>
        </w:rPr>
        <w:t xml:space="preserve"> 2547 Sayılı Yükseköğretim Kanununun 53/A/bendinin (f) alt bendi</w:t>
      </w:r>
    </w:p>
  </w:footnote>
  <w:footnote w:id="27">
    <w:p w14:paraId="71C187E8" w14:textId="77777777" w:rsidR="00595134" w:rsidRPr="0069534B" w:rsidRDefault="00595134" w:rsidP="00E051E7">
      <w:pPr>
        <w:pStyle w:val="DipnotMetni"/>
        <w:jc w:val="both"/>
        <w:rPr>
          <w:i/>
          <w:iCs/>
          <w:color w:val="C00000"/>
        </w:rPr>
      </w:pPr>
      <w:r w:rsidRPr="0069534B">
        <w:rPr>
          <w:rStyle w:val="DipnotBavurusu"/>
          <w:i/>
          <w:iCs/>
          <w:color w:val="C00000"/>
        </w:rPr>
        <w:footnoteRef/>
      </w:r>
      <w:r w:rsidRPr="0069534B">
        <w:rPr>
          <w:i/>
          <w:iCs/>
          <w:color w:val="C00000"/>
        </w:rPr>
        <w:t xml:space="preserve"> Soruşturmacı suç unsuru görmemiş ve ceza teklif etmemiş olabilir. Ancak karar verecek olan ceza vermeye yetkili amir ve kurullardır. Onlar dosyayı bazı açılardan eksik görüp tekrar tamamlattırdıklarında suç unsuruna rastlanabilir. Bu bakımdan her halükarda şüphelinin geçmiş çalışmalarının olumlu olup olmadığı, ödül başarı belgesi alıp almadığı veya disiplin cezası alıp almadığına ilişkin bilginin soruşturma dosyasında yer alması gerekir. </w:t>
      </w:r>
    </w:p>
  </w:footnote>
  <w:footnote w:id="28">
    <w:p w14:paraId="2887B3B0" w14:textId="77777777" w:rsidR="00595134" w:rsidRDefault="00595134" w:rsidP="00E051E7">
      <w:pPr>
        <w:pStyle w:val="DipnotMetni"/>
        <w:jc w:val="both"/>
        <w:rPr>
          <w:color w:val="C00000"/>
          <w:sz w:val="22"/>
          <w:szCs w:val="22"/>
        </w:rPr>
      </w:pPr>
      <w:r w:rsidRPr="0069534B">
        <w:rPr>
          <w:rStyle w:val="DipnotBavurusu"/>
          <w:i/>
          <w:iCs/>
          <w:color w:val="C00000"/>
        </w:rPr>
        <w:footnoteRef/>
      </w:r>
      <w:r w:rsidRPr="0069534B">
        <w:rPr>
          <w:i/>
          <w:iCs/>
          <w:color w:val="C00000"/>
        </w:rPr>
        <w:t xml:space="preserve"> 2547 Sayılı Kanunun 53/A/c) Disiplin amiri soruşturmayı kendisi yapabileceği gibi soruşturmayı yapmak üzere birim içerisinden soruşturmacı veya komisyon görevlendirebilir. Ancak zorunlu hallerde rektörlük aracılığıyla diğer birimlerden soruşturmacı talep edilebilir.</w:t>
      </w:r>
    </w:p>
  </w:footnote>
  <w:footnote w:id="29">
    <w:p w14:paraId="561D8BCC" w14:textId="77777777" w:rsidR="00595134" w:rsidRPr="0069534B" w:rsidRDefault="00595134" w:rsidP="00E051E7">
      <w:pPr>
        <w:pStyle w:val="DipnotMetni"/>
        <w:jc w:val="both"/>
        <w:rPr>
          <w:i/>
          <w:iCs/>
          <w:color w:val="C00000"/>
          <w:sz w:val="22"/>
          <w:szCs w:val="22"/>
        </w:rPr>
      </w:pPr>
      <w:r w:rsidRPr="0069534B">
        <w:rPr>
          <w:rStyle w:val="DipnotBavurusu"/>
          <w:i/>
          <w:iCs/>
          <w:color w:val="C00000"/>
        </w:rPr>
        <w:footnoteRef/>
      </w:r>
      <w:r w:rsidRPr="0069534B">
        <w:rPr>
          <w:i/>
          <w:iCs/>
          <w:color w:val="C00000"/>
        </w:rPr>
        <w:t xml:space="preserve"> </w:t>
      </w:r>
      <w:r w:rsidRPr="0069534B">
        <w:rPr>
          <w:rFonts w:ascii="Times New Roman" w:eastAsia="Times New Roman" w:hAnsi="Times New Roman"/>
          <w:i/>
          <w:iCs/>
          <w:color w:val="C00000"/>
          <w:lang w:eastAsia="tr-TR"/>
        </w:rPr>
        <w:t>2547 Sayılı Yükseköğretim Kanunun 53/b bendi : b. (</w:t>
      </w:r>
      <w:r w:rsidRPr="0069534B">
        <w:rPr>
          <w:rFonts w:ascii="Times New Roman" w:hAnsi="Times New Roman"/>
          <w:b/>
          <w:i/>
          <w:iCs/>
          <w:color w:val="C00000"/>
        </w:rPr>
        <w:t>Değişik: 2/12/2016 - 6764/26 md.)</w:t>
      </w:r>
      <w:r w:rsidRPr="0069534B">
        <w:rPr>
          <w:rFonts w:ascii="Times New Roman" w:hAnsi="Times New Roman"/>
          <w:b/>
          <w:i/>
          <w:iCs/>
          <w:color w:val="C00000"/>
          <w:vertAlign w:val="superscript"/>
        </w:rPr>
        <w:t xml:space="preserve"> </w:t>
      </w:r>
      <w:r w:rsidRPr="0069534B">
        <w:rPr>
          <w:rFonts w:ascii="Times New Roman" w:hAnsi="Times New Roman"/>
          <w:b/>
          <w:i/>
          <w:iCs/>
          <w:color w:val="C00000"/>
        </w:rPr>
        <w:t>Devlet</w:t>
      </w:r>
      <w:r w:rsidRPr="0069534B">
        <w:rPr>
          <w:rFonts w:ascii="Times New Roman" w:hAnsi="Times New Roman"/>
          <w:i/>
          <w:iCs/>
          <w:color w:val="C00000"/>
        </w:rPr>
        <w:t xml:space="preserve"> ve vakıf </w:t>
      </w:r>
      <w:r w:rsidRPr="0069534B">
        <w:rPr>
          <w:rFonts w:ascii="Times New Roman" w:hAnsi="Times New Roman"/>
          <w:b/>
          <w:i/>
          <w:iCs/>
          <w:color w:val="C00000"/>
        </w:rPr>
        <w:t xml:space="preserve">yükseköğretim kurumlarının öğretim elemanlarına uygulanabilecek disiplin cezaları uyarma, kınama, aylıktan </w:t>
      </w:r>
      <w:r w:rsidRPr="0069534B">
        <w:rPr>
          <w:rFonts w:ascii="Times New Roman" w:hAnsi="Times New Roman"/>
          <w:i/>
          <w:iCs/>
          <w:color w:val="C00000"/>
        </w:rPr>
        <w:t xml:space="preserve">veya ücretten </w:t>
      </w:r>
      <w:r w:rsidRPr="0069534B">
        <w:rPr>
          <w:rFonts w:ascii="Times New Roman" w:hAnsi="Times New Roman"/>
          <w:b/>
          <w:i/>
          <w:iCs/>
          <w:color w:val="C00000"/>
        </w:rPr>
        <w:t xml:space="preserve">kesme, kademe ilerlemesinin durdurulması </w:t>
      </w:r>
      <w:r w:rsidRPr="0069534B">
        <w:rPr>
          <w:rFonts w:ascii="Times New Roman" w:hAnsi="Times New Roman"/>
          <w:i/>
          <w:iCs/>
          <w:color w:val="C00000"/>
        </w:rPr>
        <w:t xml:space="preserve">veya birden fazla ücretten kesme, </w:t>
      </w:r>
      <w:r w:rsidRPr="0069534B">
        <w:rPr>
          <w:rFonts w:ascii="Times New Roman" w:hAnsi="Times New Roman"/>
          <w:b/>
          <w:i/>
          <w:iCs/>
          <w:color w:val="C00000"/>
        </w:rPr>
        <w:t>üniversite öğretim mesleğinden çıkarma ve kamu görevinden çıkarma</w:t>
      </w:r>
      <w:r w:rsidRPr="0069534B">
        <w:rPr>
          <w:rFonts w:ascii="Times New Roman" w:hAnsi="Times New Roman"/>
          <w:i/>
          <w:iCs/>
          <w:color w:val="C00000"/>
        </w:rPr>
        <w:t xml:space="preserve"> cezalarıdır. </w:t>
      </w:r>
      <w:r w:rsidRPr="0069534B">
        <w:rPr>
          <w:rFonts w:ascii="Times New Roman" w:hAnsi="Times New Roman"/>
          <w:b/>
          <w:i/>
          <w:iCs/>
          <w:color w:val="C00000"/>
        </w:rPr>
        <w:t>(Ek cümleler:15/4/2020-7243/7 md.)</w:t>
      </w:r>
      <w:r w:rsidRPr="0069534B">
        <w:rPr>
          <w:rFonts w:ascii="Times New Roman" w:hAnsi="Times New Roman"/>
          <w:i/>
          <w:iCs/>
          <w:color w:val="C00000"/>
        </w:rPr>
        <w:t xml:space="preserve"> Öğretim elemanları dışında iş sözleşmesiyle çalışan personel 22/5/2003 tarihli ve 4857 sayılı İş Kanunu ve iş sözleşmesi veya toplu iş sözleşmesine tabidir. Memurlar hakkında ise </w:t>
      </w:r>
      <w:r w:rsidRPr="0069534B">
        <w:rPr>
          <w:rFonts w:ascii="Times New Roman" w:hAnsi="Times New Roman"/>
          <w:b/>
          <w:i/>
          <w:iCs/>
          <w:color w:val="C00000"/>
        </w:rPr>
        <w:t>657 sayılı Devlet Memurları Kanununun 125 inci maddesi uygulanır.</w:t>
      </w:r>
      <w:r w:rsidRPr="0069534B">
        <w:rPr>
          <w:rFonts w:ascii="Times New Roman" w:hAnsi="Times New Roman"/>
          <w:i/>
          <w:iCs/>
          <w:color w:val="C00000"/>
          <w:vertAlign w:val="superscript"/>
        </w:rPr>
        <w:t xml:space="preserve"> (2)</w:t>
      </w:r>
    </w:p>
  </w:footnote>
  <w:footnote w:id="30">
    <w:p w14:paraId="4688EDF2" w14:textId="77777777" w:rsidR="00595134" w:rsidRPr="0069534B" w:rsidRDefault="00595134" w:rsidP="00E051E7">
      <w:pPr>
        <w:spacing w:after="0" w:line="240" w:lineRule="atLeast"/>
        <w:ind w:firstLine="567"/>
        <w:jc w:val="both"/>
        <w:rPr>
          <w:rFonts w:eastAsia="Times New Roman"/>
          <w:i/>
          <w:iCs/>
          <w:color w:val="FF0000"/>
          <w:sz w:val="16"/>
          <w:szCs w:val="16"/>
          <w:lang w:eastAsia="tr-TR"/>
        </w:rPr>
      </w:pPr>
      <w:r w:rsidRPr="0069534B">
        <w:rPr>
          <w:rStyle w:val="DipnotBavurusu"/>
          <w:i/>
          <w:iCs/>
          <w:color w:val="FF0000"/>
          <w:sz w:val="20"/>
          <w:szCs w:val="20"/>
        </w:rPr>
        <w:footnoteRef/>
      </w:r>
      <w:r w:rsidRPr="0069534B">
        <w:rPr>
          <w:i/>
          <w:iCs/>
          <w:color w:val="FF0000"/>
          <w:sz w:val="20"/>
          <w:szCs w:val="20"/>
        </w:rPr>
        <w:t xml:space="preserve"> </w:t>
      </w:r>
      <w:r w:rsidRPr="0069534B">
        <w:rPr>
          <w:rFonts w:eastAsia="Times New Roman"/>
          <w:i/>
          <w:iCs/>
          <w:color w:val="FF0000"/>
          <w:sz w:val="16"/>
          <w:szCs w:val="16"/>
          <w:lang w:eastAsia="tr-TR"/>
        </w:rPr>
        <w:t>2547 Sayılı Yükseköğretim Kanunu 53/Al) Soruşturma, görevlendirme yazısının tebliğ tarihinden itibaren iki ay içinde tamamlanır. Soruşturma bu süre içinde tamamlanamaz ise soruşturmacı gerekçeli olarak ek süre talep edebilir, disiplin amiri gerekçeyi değerlendirerek ve zamanaşımı sürelerini dikkate alarak karar verir.</w:t>
      </w:r>
    </w:p>
    <w:p w14:paraId="0E1D38C8" w14:textId="77777777" w:rsidR="00595134" w:rsidRDefault="00595134" w:rsidP="00E051E7">
      <w:pPr>
        <w:pStyle w:val="DipnotMetni"/>
        <w:rPr>
          <w:rFonts w:eastAsia="Calibri"/>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47F71"/>
    <w:multiLevelType w:val="hybridMultilevel"/>
    <w:tmpl w:val="87A2E606"/>
    <w:lvl w:ilvl="0" w:tplc="5FACA1D2">
      <w:start w:val="2"/>
      <w:numFmt w:val="upperRoman"/>
      <w:lvlText w:val="%1-"/>
      <w:lvlJc w:val="left"/>
      <w:pPr>
        <w:ind w:left="1440" w:hanging="720"/>
      </w:pPr>
      <w:rPr>
        <w:rFonts w:hint="default"/>
        <w:sz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97B5F46"/>
    <w:multiLevelType w:val="hybridMultilevel"/>
    <w:tmpl w:val="7674E51E"/>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 w15:restartNumberingAfterBreak="0">
    <w:nsid w:val="0C252123"/>
    <w:multiLevelType w:val="hybridMultilevel"/>
    <w:tmpl w:val="D62E1D2C"/>
    <w:lvl w:ilvl="0" w:tplc="36D4AE0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1005ED2"/>
    <w:multiLevelType w:val="hybridMultilevel"/>
    <w:tmpl w:val="AD0AFFC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15:restartNumberingAfterBreak="0">
    <w:nsid w:val="1F0D6BE1"/>
    <w:multiLevelType w:val="hybridMultilevel"/>
    <w:tmpl w:val="FCA87936"/>
    <w:lvl w:ilvl="0" w:tplc="FBB602E2">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64901BC"/>
    <w:multiLevelType w:val="hybridMultilevel"/>
    <w:tmpl w:val="87B0F8E0"/>
    <w:lvl w:ilvl="0" w:tplc="ED2EB168">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6" w15:restartNumberingAfterBreak="0">
    <w:nsid w:val="27470A28"/>
    <w:multiLevelType w:val="hybridMultilevel"/>
    <w:tmpl w:val="A5624152"/>
    <w:lvl w:ilvl="0" w:tplc="715C5D6C">
      <w:start w:val="1"/>
      <w:numFmt w:val="decimal"/>
      <w:lvlText w:val="%1)"/>
      <w:lvlJc w:val="left"/>
      <w:pPr>
        <w:tabs>
          <w:tab w:val="num" w:pos="720"/>
        </w:tabs>
        <w:ind w:left="720" w:hanging="360"/>
      </w:pPr>
    </w:lvl>
    <w:lvl w:ilvl="1" w:tplc="77B85300" w:tentative="1">
      <w:start w:val="1"/>
      <w:numFmt w:val="decimal"/>
      <w:lvlText w:val="%2)"/>
      <w:lvlJc w:val="left"/>
      <w:pPr>
        <w:tabs>
          <w:tab w:val="num" w:pos="1440"/>
        </w:tabs>
        <w:ind w:left="1440" w:hanging="360"/>
      </w:pPr>
    </w:lvl>
    <w:lvl w:ilvl="2" w:tplc="A4DC1A66" w:tentative="1">
      <w:start w:val="1"/>
      <w:numFmt w:val="decimal"/>
      <w:lvlText w:val="%3)"/>
      <w:lvlJc w:val="left"/>
      <w:pPr>
        <w:tabs>
          <w:tab w:val="num" w:pos="2160"/>
        </w:tabs>
        <w:ind w:left="2160" w:hanging="360"/>
      </w:pPr>
    </w:lvl>
    <w:lvl w:ilvl="3" w:tplc="1632DE08" w:tentative="1">
      <w:start w:val="1"/>
      <w:numFmt w:val="decimal"/>
      <w:lvlText w:val="%4)"/>
      <w:lvlJc w:val="left"/>
      <w:pPr>
        <w:tabs>
          <w:tab w:val="num" w:pos="2880"/>
        </w:tabs>
        <w:ind w:left="2880" w:hanging="360"/>
      </w:pPr>
    </w:lvl>
    <w:lvl w:ilvl="4" w:tplc="86A4BC66" w:tentative="1">
      <w:start w:val="1"/>
      <w:numFmt w:val="decimal"/>
      <w:lvlText w:val="%5)"/>
      <w:lvlJc w:val="left"/>
      <w:pPr>
        <w:tabs>
          <w:tab w:val="num" w:pos="3600"/>
        </w:tabs>
        <w:ind w:left="3600" w:hanging="360"/>
      </w:pPr>
    </w:lvl>
    <w:lvl w:ilvl="5" w:tplc="403EF080" w:tentative="1">
      <w:start w:val="1"/>
      <w:numFmt w:val="decimal"/>
      <w:lvlText w:val="%6)"/>
      <w:lvlJc w:val="left"/>
      <w:pPr>
        <w:tabs>
          <w:tab w:val="num" w:pos="4320"/>
        </w:tabs>
        <w:ind w:left="4320" w:hanging="360"/>
      </w:pPr>
    </w:lvl>
    <w:lvl w:ilvl="6" w:tplc="EE48BED6" w:tentative="1">
      <w:start w:val="1"/>
      <w:numFmt w:val="decimal"/>
      <w:lvlText w:val="%7)"/>
      <w:lvlJc w:val="left"/>
      <w:pPr>
        <w:tabs>
          <w:tab w:val="num" w:pos="5040"/>
        </w:tabs>
        <w:ind w:left="5040" w:hanging="360"/>
      </w:pPr>
    </w:lvl>
    <w:lvl w:ilvl="7" w:tplc="A670A2FC" w:tentative="1">
      <w:start w:val="1"/>
      <w:numFmt w:val="decimal"/>
      <w:lvlText w:val="%8)"/>
      <w:lvlJc w:val="left"/>
      <w:pPr>
        <w:tabs>
          <w:tab w:val="num" w:pos="5760"/>
        </w:tabs>
        <w:ind w:left="5760" w:hanging="360"/>
      </w:pPr>
    </w:lvl>
    <w:lvl w:ilvl="8" w:tplc="3E0CAA10" w:tentative="1">
      <w:start w:val="1"/>
      <w:numFmt w:val="decimal"/>
      <w:lvlText w:val="%9)"/>
      <w:lvlJc w:val="left"/>
      <w:pPr>
        <w:tabs>
          <w:tab w:val="num" w:pos="6480"/>
        </w:tabs>
        <w:ind w:left="6480" w:hanging="360"/>
      </w:pPr>
    </w:lvl>
  </w:abstractNum>
  <w:abstractNum w:abstractNumId="7" w15:restartNumberingAfterBreak="0">
    <w:nsid w:val="2A8D3090"/>
    <w:multiLevelType w:val="hybridMultilevel"/>
    <w:tmpl w:val="47923E62"/>
    <w:lvl w:ilvl="0" w:tplc="F410B25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C8C3224"/>
    <w:multiLevelType w:val="hybridMultilevel"/>
    <w:tmpl w:val="477CB764"/>
    <w:lvl w:ilvl="0" w:tplc="FECC6B7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89B633F"/>
    <w:multiLevelType w:val="hybridMultilevel"/>
    <w:tmpl w:val="1B0C151C"/>
    <w:lvl w:ilvl="0" w:tplc="EC2C06B2">
      <w:start w:val="1"/>
      <w:numFmt w:val="decimal"/>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0" w15:restartNumberingAfterBreak="0">
    <w:nsid w:val="38D16B01"/>
    <w:multiLevelType w:val="hybridMultilevel"/>
    <w:tmpl w:val="1EDAFD72"/>
    <w:lvl w:ilvl="0" w:tplc="2FE6F33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AFB75AA"/>
    <w:multiLevelType w:val="hybridMultilevel"/>
    <w:tmpl w:val="1F6CDC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FAA1BB0"/>
    <w:multiLevelType w:val="hybridMultilevel"/>
    <w:tmpl w:val="64B2986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E15471F"/>
    <w:multiLevelType w:val="hybridMultilevel"/>
    <w:tmpl w:val="4D7260AA"/>
    <w:lvl w:ilvl="0" w:tplc="BCDCBA3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5311110"/>
    <w:multiLevelType w:val="hybridMultilevel"/>
    <w:tmpl w:val="ACDCED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0FE4A5B"/>
    <w:multiLevelType w:val="hybridMultilevel"/>
    <w:tmpl w:val="A52E8356"/>
    <w:lvl w:ilvl="0" w:tplc="5DC600C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3AB6601"/>
    <w:multiLevelType w:val="hybridMultilevel"/>
    <w:tmpl w:val="607C0962"/>
    <w:lvl w:ilvl="0" w:tplc="6442C36C">
      <w:start w:val="1"/>
      <w:numFmt w:val="decimal"/>
      <w:lvlText w:val="%1."/>
      <w:lvlJc w:val="left"/>
      <w:pPr>
        <w:tabs>
          <w:tab w:val="num" w:pos="720"/>
        </w:tabs>
        <w:ind w:left="720" w:hanging="360"/>
      </w:pPr>
      <w:rPr>
        <w:rFonts w:ascii="Times New Roman" w:eastAsiaTheme="minorHAnsi" w:hAnsi="Times New Roman" w:cs="Times New Roman"/>
      </w:rPr>
    </w:lvl>
    <w:lvl w:ilvl="1" w:tplc="78C6BE06" w:tentative="1">
      <w:start w:val="1"/>
      <w:numFmt w:val="bullet"/>
      <w:lvlText w:val=""/>
      <w:lvlJc w:val="left"/>
      <w:pPr>
        <w:tabs>
          <w:tab w:val="num" w:pos="1440"/>
        </w:tabs>
        <w:ind w:left="1440" w:hanging="360"/>
      </w:pPr>
      <w:rPr>
        <w:rFonts w:ascii="Wingdings" w:hAnsi="Wingdings" w:hint="default"/>
      </w:rPr>
    </w:lvl>
    <w:lvl w:ilvl="2" w:tplc="5ED6BD80" w:tentative="1">
      <w:start w:val="1"/>
      <w:numFmt w:val="bullet"/>
      <w:lvlText w:val=""/>
      <w:lvlJc w:val="left"/>
      <w:pPr>
        <w:tabs>
          <w:tab w:val="num" w:pos="2160"/>
        </w:tabs>
        <w:ind w:left="2160" w:hanging="360"/>
      </w:pPr>
      <w:rPr>
        <w:rFonts w:ascii="Wingdings" w:hAnsi="Wingdings" w:hint="default"/>
      </w:rPr>
    </w:lvl>
    <w:lvl w:ilvl="3" w:tplc="5134A522" w:tentative="1">
      <w:start w:val="1"/>
      <w:numFmt w:val="bullet"/>
      <w:lvlText w:val=""/>
      <w:lvlJc w:val="left"/>
      <w:pPr>
        <w:tabs>
          <w:tab w:val="num" w:pos="2880"/>
        </w:tabs>
        <w:ind w:left="2880" w:hanging="360"/>
      </w:pPr>
      <w:rPr>
        <w:rFonts w:ascii="Wingdings" w:hAnsi="Wingdings" w:hint="default"/>
      </w:rPr>
    </w:lvl>
    <w:lvl w:ilvl="4" w:tplc="A5DC60F0" w:tentative="1">
      <w:start w:val="1"/>
      <w:numFmt w:val="bullet"/>
      <w:lvlText w:val=""/>
      <w:lvlJc w:val="left"/>
      <w:pPr>
        <w:tabs>
          <w:tab w:val="num" w:pos="3600"/>
        </w:tabs>
        <w:ind w:left="3600" w:hanging="360"/>
      </w:pPr>
      <w:rPr>
        <w:rFonts w:ascii="Wingdings" w:hAnsi="Wingdings" w:hint="default"/>
      </w:rPr>
    </w:lvl>
    <w:lvl w:ilvl="5" w:tplc="36362C86" w:tentative="1">
      <w:start w:val="1"/>
      <w:numFmt w:val="bullet"/>
      <w:lvlText w:val=""/>
      <w:lvlJc w:val="left"/>
      <w:pPr>
        <w:tabs>
          <w:tab w:val="num" w:pos="4320"/>
        </w:tabs>
        <w:ind w:left="4320" w:hanging="360"/>
      </w:pPr>
      <w:rPr>
        <w:rFonts w:ascii="Wingdings" w:hAnsi="Wingdings" w:hint="default"/>
      </w:rPr>
    </w:lvl>
    <w:lvl w:ilvl="6" w:tplc="8B2C9F08" w:tentative="1">
      <w:start w:val="1"/>
      <w:numFmt w:val="bullet"/>
      <w:lvlText w:val=""/>
      <w:lvlJc w:val="left"/>
      <w:pPr>
        <w:tabs>
          <w:tab w:val="num" w:pos="5040"/>
        </w:tabs>
        <w:ind w:left="5040" w:hanging="360"/>
      </w:pPr>
      <w:rPr>
        <w:rFonts w:ascii="Wingdings" w:hAnsi="Wingdings" w:hint="default"/>
      </w:rPr>
    </w:lvl>
    <w:lvl w:ilvl="7" w:tplc="5E5E902C" w:tentative="1">
      <w:start w:val="1"/>
      <w:numFmt w:val="bullet"/>
      <w:lvlText w:val=""/>
      <w:lvlJc w:val="left"/>
      <w:pPr>
        <w:tabs>
          <w:tab w:val="num" w:pos="5760"/>
        </w:tabs>
        <w:ind w:left="5760" w:hanging="360"/>
      </w:pPr>
      <w:rPr>
        <w:rFonts w:ascii="Wingdings" w:hAnsi="Wingdings" w:hint="default"/>
      </w:rPr>
    </w:lvl>
    <w:lvl w:ilvl="8" w:tplc="7824650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3203F7"/>
    <w:multiLevelType w:val="multilevel"/>
    <w:tmpl w:val="AF1C3CC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65B94661"/>
    <w:multiLevelType w:val="hybridMultilevel"/>
    <w:tmpl w:val="8C52AA64"/>
    <w:lvl w:ilvl="0" w:tplc="4C0A757C">
      <w:start w:val="1"/>
      <w:numFmt w:val="decimal"/>
      <w:lvlText w:val="%1-"/>
      <w:lvlJc w:val="left"/>
      <w:pPr>
        <w:tabs>
          <w:tab w:val="num" w:pos="720"/>
        </w:tabs>
        <w:ind w:left="720" w:hanging="360"/>
      </w:pPr>
      <w:rPr>
        <w:rFonts w:ascii="Times New Roman" w:eastAsiaTheme="minorHAnsi" w:hAnsi="Times New Roman" w:cs="Times New Roman"/>
      </w:rPr>
    </w:lvl>
    <w:lvl w:ilvl="1" w:tplc="0FCC475C" w:tentative="1">
      <w:start w:val="1"/>
      <w:numFmt w:val="bullet"/>
      <w:lvlText w:val=""/>
      <w:lvlJc w:val="left"/>
      <w:pPr>
        <w:tabs>
          <w:tab w:val="num" w:pos="1440"/>
        </w:tabs>
        <w:ind w:left="1440" w:hanging="360"/>
      </w:pPr>
      <w:rPr>
        <w:rFonts w:ascii="Wingdings" w:hAnsi="Wingdings" w:hint="default"/>
      </w:rPr>
    </w:lvl>
    <w:lvl w:ilvl="2" w:tplc="F140E5E2" w:tentative="1">
      <w:start w:val="1"/>
      <w:numFmt w:val="bullet"/>
      <w:lvlText w:val=""/>
      <w:lvlJc w:val="left"/>
      <w:pPr>
        <w:tabs>
          <w:tab w:val="num" w:pos="2160"/>
        </w:tabs>
        <w:ind w:left="2160" w:hanging="360"/>
      </w:pPr>
      <w:rPr>
        <w:rFonts w:ascii="Wingdings" w:hAnsi="Wingdings" w:hint="default"/>
      </w:rPr>
    </w:lvl>
    <w:lvl w:ilvl="3" w:tplc="AC0486EC" w:tentative="1">
      <w:start w:val="1"/>
      <w:numFmt w:val="bullet"/>
      <w:lvlText w:val=""/>
      <w:lvlJc w:val="left"/>
      <w:pPr>
        <w:tabs>
          <w:tab w:val="num" w:pos="2880"/>
        </w:tabs>
        <w:ind w:left="2880" w:hanging="360"/>
      </w:pPr>
      <w:rPr>
        <w:rFonts w:ascii="Wingdings" w:hAnsi="Wingdings" w:hint="default"/>
      </w:rPr>
    </w:lvl>
    <w:lvl w:ilvl="4" w:tplc="AF7A6296" w:tentative="1">
      <w:start w:val="1"/>
      <w:numFmt w:val="bullet"/>
      <w:lvlText w:val=""/>
      <w:lvlJc w:val="left"/>
      <w:pPr>
        <w:tabs>
          <w:tab w:val="num" w:pos="3600"/>
        </w:tabs>
        <w:ind w:left="3600" w:hanging="360"/>
      </w:pPr>
      <w:rPr>
        <w:rFonts w:ascii="Wingdings" w:hAnsi="Wingdings" w:hint="default"/>
      </w:rPr>
    </w:lvl>
    <w:lvl w:ilvl="5" w:tplc="744E4882" w:tentative="1">
      <w:start w:val="1"/>
      <w:numFmt w:val="bullet"/>
      <w:lvlText w:val=""/>
      <w:lvlJc w:val="left"/>
      <w:pPr>
        <w:tabs>
          <w:tab w:val="num" w:pos="4320"/>
        </w:tabs>
        <w:ind w:left="4320" w:hanging="360"/>
      </w:pPr>
      <w:rPr>
        <w:rFonts w:ascii="Wingdings" w:hAnsi="Wingdings" w:hint="default"/>
      </w:rPr>
    </w:lvl>
    <w:lvl w:ilvl="6" w:tplc="396A00E6" w:tentative="1">
      <w:start w:val="1"/>
      <w:numFmt w:val="bullet"/>
      <w:lvlText w:val=""/>
      <w:lvlJc w:val="left"/>
      <w:pPr>
        <w:tabs>
          <w:tab w:val="num" w:pos="5040"/>
        </w:tabs>
        <w:ind w:left="5040" w:hanging="360"/>
      </w:pPr>
      <w:rPr>
        <w:rFonts w:ascii="Wingdings" w:hAnsi="Wingdings" w:hint="default"/>
      </w:rPr>
    </w:lvl>
    <w:lvl w:ilvl="7" w:tplc="C6064FBC" w:tentative="1">
      <w:start w:val="1"/>
      <w:numFmt w:val="bullet"/>
      <w:lvlText w:val=""/>
      <w:lvlJc w:val="left"/>
      <w:pPr>
        <w:tabs>
          <w:tab w:val="num" w:pos="5760"/>
        </w:tabs>
        <w:ind w:left="5760" w:hanging="360"/>
      </w:pPr>
      <w:rPr>
        <w:rFonts w:ascii="Wingdings" w:hAnsi="Wingdings" w:hint="default"/>
      </w:rPr>
    </w:lvl>
    <w:lvl w:ilvl="8" w:tplc="78D298A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F816EB"/>
    <w:multiLevelType w:val="multilevel"/>
    <w:tmpl w:val="B53E85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C937A6"/>
    <w:multiLevelType w:val="hybridMultilevel"/>
    <w:tmpl w:val="444EEA80"/>
    <w:lvl w:ilvl="0" w:tplc="C2D4E184">
      <w:start w:val="1"/>
      <w:numFmt w:val="bullet"/>
      <w:lvlText w:val="•"/>
      <w:lvlJc w:val="left"/>
      <w:pPr>
        <w:tabs>
          <w:tab w:val="num" w:pos="720"/>
        </w:tabs>
        <w:ind w:left="720" w:hanging="360"/>
      </w:pPr>
      <w:rPr>
        <w:rFonts w:ascii="Arial" w:hAnsi="Arial" w:hint="default"/>
      </w:rPr>
    </w:lvl>
    <w:lvl w:ilvl="1" w:tplc="45229E7C" w:tentative="1">
      <w:start w:val="1"/>
      <w:numFmt w:val="bullet"/>
      <w:lvlText w:val="•"/>
      <w:lvlJc w:val="left"/>
      <w:pPr>
        <w:tabs>
          <w:tab w:val="num" w:pos="1440"/>
        </w:tabs>
        <w:ind w:left="1440" w:hanging="360"/>
      </w:pPr>
      <w:rPr>
        <w:rFonts w:ascii="Arial" w:hAnsi="Arial" w:hint="default"/>
      </w:rPr>
    </w:lvl>
    <w:lvl w:ilvl="2" w:tplc="83F0313E" w:tentative="1">
      <w:start w:val="1"/>
      <w:numFmt w:val="bullet"/>
      <w:lvlText w:val="•"/>
      <w:lvlJc w:val="left"/>
      <w:pPr>
        <w:tabs>
          <w:tab w:val="num" w:pos="2160"/>
        </w:tabs>
        <w:ind w:left="2160" w:hanging="360"/>
      </w:pPr>
      <w:rPr>
        <w:rFonts w:ascii="Arial" w:hAnsi="Arial" w:hint="default"/>
      </w:rPr>
    </w:lvl>
    <w:lvl w:ilvl="3" w:tplc="6D6C44AC" w:tentative="1">
      <w:start w:val="1"/>
      <w:numFmt w:val="bullet"/>
      <w:lvlText w:val="•"/>
      <w:lvlJc w:val="left"/>
      <w:pPr>
        <w:tabs>
          <w:tab w:val="num" w:pos="2880"/>
        </w:tabs>
        <w:ind w:left="2880" w:hanging="360"/>
      </w:pPr>
      <w:rPr>
        <w:rFonts w:ascii="Arial" w:hAnsi="Arial" w:hint="default"/>
      </w:rPr>
    </w:lvl>
    <w:lvl w:ilvl="4" w:tplc="DEF84DD0" w:tentative="1">
      <w:start w:val="1"/>
      <w:numFmt w:val="bullet"/>
      <w:lvlText w:val="•"/>
      <w:lvlJc w:val="left"/>
      <w:pPr>
        <w:tabs>
          <w:tab w:val="num" w:pos="3600"/>
        </w:tabs>
        <w:ind w:left="3600" w:hanging="360"/>
      </w:pPr>
      <w:rPr>
        <w:rFonts w:ascii="Arial" w:hAnsi="Arial" w:hint="default"/>
      </w:rPr>
    </w:lvl>
    <w:lvl w:ilvl="5" w:tplc="9F2267AA" w:tentative="1">
      <w:start w:val="1"/>
      <w:numFmt w:val="bullet"/>
      <w:lvlText w:val="•"/>
      <w:lvlJc w:val="left"/>
      <w:pPr>
        <w:tabs>
          <w:tab w:val="num" w:pos="4320"/>
        </w:tabs>
        <w:ind w:left="4320" w:hanging="360"/>
      </w:pPr>
      <w:rPr>
        <w:rFonts w:ascii="Arial" w:hAnsi="Arial" w:hint="default"/>
      </w:rPr>
    </w:lvl>
    <w:lvl w:ilvl="6" w:tplc="5844BE8C" w:tentative="1">
      <w:start w:val="1"/>
      <w:numFmt w:val="bullet"/>
      <w:lvlText w:val="•"/>
      <w:lvlJc w:val="left"/>
      <w:pPr>
        <w:tabs>
          <w:tab w:val="num" w:pos="5040"/>
        </w:tabs>
        <w:ind w:left="5040" w:hanging="360"/>
      </w:pPr>
      <w:rPr>
        <w:rFonts w:ascii="Arial" w:hAnsi="Arial" w:hint="default"/>
      </w:rPr>
    </w:lvl>
    <w:lvl w:ilvl="7" w:tplc="B4743CDA" w:tentative="1">
      <w:start w:val="1"/>
      <w:numFmt w:val="bullet"/>
      <w:lvlText w:val="•"/>
      <w:lvlJc w:val="left"/>
      <w:pPr>
        <w:tabs>
          <w:tab w:val="num" w:pos="5760"/>
        </w:tabs>
        <w:ind w:left="5760" w:hanging="360"/>
      </w:pPr>
      <w:rPr>
        <w:rFonts w:ascii="Arial" w:hAnsi="Arial" w:hint="default"/>
      </w:rPr>
    </w:lvl>
    <w:lvl w:ilvl="8" w:tplc="E692029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4040878"/>
    <w:multiLevelType w:val="hybridMultilevel"/>
    <w:tmpl w:val="2034E0C0"/>
    <w:lvl w:ilvl="0" w:tplc="DEAE5E50">
      <w:start w:val="1"/>
      <w:numFmt w:val="decimal"/>
      <w:lvlText w:val="%1."/>
      <w:lvlJc w:val="left"/>
      <w:pPr>
        <w:tabs>
          <w:tab w:val="num" w:pos="720"/>
        </w:tabs>
        <w:ind w:left="720" w:hanging="360"/>
      </w:pPr>
    </w:lvl>
    <w:lvl w:ilvl="1" w:tplc="C09CD118" w:tentative="1">
      <w:start w:val="1"/>
      <w:numFmt w:val="decimal"/>
      <w:lvlText w:val="%2."/>
      <w:lvlJc w:val="left"/>
      <w:pPr>
        <w:tabs>
          <w:tab w:val="num" w:pos="1440"/>
        </w:tabs>
        <w:ind w:left="1440" w:hanging="360"/>
      </w:pPr>
    </w:lvl>
    <w:lvl w:ilvl="2" w:tplc="3EC80BB0" w:tentative="1">
      <w:start w:val="1"/>
      <w:numFmt w:val="decimal"/>
      <w:lvlText w:val="%3."/>
      <w:lvlJc w:val="left"/>
      <w:pPr>
        <w:tabs>
          <w:tab w:val="num" w:pos="2160"/>
        </w:tabs>
        <w:ind w:left="2160" w:hanging="360"/>
      </w:pPr>
    </w:lvl>
    <w:lvl w:ilvl="3" w:tplc="ABE28598" w:tentative="1">
      <w:start w:val="1"/>
      <w:numFmt w:val="decimal"/>
      <w:lvlText w:val="%4."/>
      <w:lvlJc w:val="left"/>
      <w:pPr>
        <w:tabs>
          <w:tab w:val="num" w:pos="2880"/>
        </w:tabs>
        <w:ind w:left="2880" w:hanging="360"/>
      </w:pPr>
    </w:lvl>
    <w:lvl w:ilvl="4" w:tplc="AA4EFAAA" w:tentative="1">
      <w:start w:val="1"/>
      <w:numFmt w:val="decimal"/>
      <w:lvlText w:val="%5."/>
      <w:lvlJc w:val="left"/>
      <w:pPr>
        <w:tabs>
          <w:tab w:val="num" w:pos="3600"/>
        </w:tabs>
        <w:ind w:left="3600" w:hanging="360"/>
      </w:pPr>
    </w:lvl>
    <w:lvl w:ilvl="5" w:tplc="132CF7B0" w:tentative="1">
      <w:start w:val="1"/>
      <w:numFmt w:val="decimal"/>
      <w:lvlText w:val="%6."/>
      <w:lvlJc w:val="left"/>
      <w:pPr>
        <w:tabs>
          <w:tab w:val="num" w:pos="4320"/>
        </w:tabs>
        <w:ind w:left="4320" w:hanging="360"/>
      </w:pPr>
    </w:lvl>
    <w:lvl w:ilvl="6" w:tplc="B8C040C4" w:tentative="1">
      <w:start w:val="1"/>
      <w:numFmt w:val="decimal"/>
      <w:lvlText w:val="%7."/>
      <w:lvlJc w:val="left"/>
      <w:pPr>
        <w:tabs>
          <w:tab w:val="num" w:pos="5040"/>
        </w:tabs>
        <w:ind w:left="5040" w:hanging="360"/>
      </w:pPr>
    </w:lvl>
    <w:lvl w:ilvl="7" w:tplc="F7D0A1D2" w:tentative="1">
      <w:start w:val="1"/>
      <w:numFmt w:val="decimal"/>
      <w:lvlText w:val="%8."/>
      <w:lvlJc w:val="left"/>
      <w:pPr>
        <w:tabs>
          <w:tab w:val="num" w:pos="5760"/>
        </w:tabs>
        <w:ind w:left="5760" w:hanging="360"/>
      </w:pPr>
    </w:lvl>
    <w:lvl w:ilvl="8" w:tplc="A014986A" w:tentative="1">
      <w:start w:val="1"/>
      <w:numFmt w:val="decimal"/>
      <w:lvlText w:val="%9."/>
      <w:lvlJc w:val="left"/>
      <w:pPr>
        <w:tabs>
          <w:tab w:val="num" w:pos="6480"/>
        </w:tabs>
        <w:ind w:left="6480" w:hanging="360"/>
      </w:pPr>
    </w:lvl>
  </w:abstractNum>
  <w:abstractNum w:abstractNumId="22" w15:restartNumberingAfterBreak="0">
    <w:nsid w:val="7A555BFF"/>
    <w:multiLevelType w:val="hybridMultilevel"/>
    <w:tmpl w:val="1E32B6B0"/>
    <w:lvl w:ilvl="0" w:tplc="300E19F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F4250B3"/>
    <w:multiLevelType w:val="hybridMultilevel"/>
    <w:tmpl w:val="20F498A6"/>
    <w:lvl w:ilvl="0" w:tplc="BE3458AE">
      <w:start w:val="1"/>
      <w:numFmt w:val="decimal"/>
      <w:lvlText w:val="%1-"/>
      <w:lvlJc w:val="left"/>
      <w:pPr>
        <w:ind w:left="720" w:hanging="360"/>
      </w:pPr>
      <w:rPr>
        <w:rFonts w:eastAsiaTheme="minorEastAsia" w:hint="default"/>
        <w:b/>
        <w:color w:val="000000" w:themeColor="dark1"/>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3"/>
  </w:num>
  <w:num w:numId="2">
    <w:abstractNumId w:val="14"/>
  </w:num>
  <w:num w:numId="3">
    <w:abstractNumId w:val="18"/>
  </w:num>
  <w:num w:numId="4">
    <w:abstractNumId w:val="21"/>
  </w:num>
  <w:num w:numId="5">
    <w:abstractNumId w:val="16"/>
  </w:num>
  <w:num w:numId="6">
    <w:abstractNumId w:val="6"/>
  </w:num>
  <w:num w:numId="7">
    <w:abstractNumId w:val="22"/>
  </w:num>
  <w:num w:numId="8">
    <w:abstractNumId w:val="9"/>
  </w:num>
  <w:num w:numId="9">
    <w:abstractNumId w:val="4"/>
  </w:num>
  <w:num w:numId="10">
    <w:abstractNumId w:val="17"/>
  </w:num>
  <w:num w:numId="11">
    <w:abstractNumId w:val="5"/>
  </w:num>
  <w:num w:numId="12">
    <w:abstractNumId w:val="1"/>
  </w:num>
  <w:num w:numId="13">
    <w:abstractNumId w:val="15"/>
  </w:num>
  <w:num w:numId="14">
    <w:abstractNumId w:val="19"/>
  </w:num>
  <w:num w:numId="15">
    <w:abstractNumId w:val="20"/>
  </w:num>
  <w:num w:numId="16">
    <w:abstractNumId w:val="3"/>
  </w:num>
  <w:num w:numId="17">
    <w:abstractNumId w:val="8"/>
  </w:num>
  <w:num w:numId="18">
    <w:abstractNumId w:val="11"/>
  </w:num>
  <w:num w:numId="19">
    <w:abstractNumId w:val="12"/>
  </w:num>
  <w:num w:numId="20">
    <w:abstractNumId w:val="10"/>
  </w:num>
  <w:num w:numId="21">
    <w:abstractNumId w:val="13"/>
  </w:num>
  <w:num w:numId="22">
    <w:abstractNumId w:val="0"/>
  </w:num>
  <w:num w:numId="23">
    <w:abstractNumId w:val="2"/>
  </w:num>
  <w:num w:numId="24">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F8C"/>
    <w:rsid w:val="0002062A"/>
    <w:rsid w:val="000240CE"/>
    <w:rsid w:val="00032EA3"/>
    <w:rsid w:val="000331FB"/>
    <w:rsid w:val="000363F6"/>
    <w:rsid w:val="000459E8"/>
    <w:rsid w:val="00047086"/>
    <w:rsid w:val="00063371"/>
    <w:rsid w:val="00066DD5"/>
    <w:rsid w:val="00096D23"/>
    <w:rsid w:val="000A2F2F"/>
    <w:rsid w:val="000C0695"/>
    <w:rsid w:val="000D1F24"/>
    <w:rsid w:val="000E317B"/>
    <w:rsid w:val="000F2207"/>
    <w:rsid w:val="00101131"/>
    <w:rsid w:val="00104A0D"/>
    <w:rsid w:val="0012052B"/>
    <w:rsid w:val="00126EAF"/>
    <w:rsid w:val="0015225D"/>
    <w:rsid w:val="0015554A"/>
    <w:rsid w:val="00156741"/>
    <w:rsid w:val="00192820"/>
    <w:rsid w:val="00240D7C"/>
    <w:rsid w:val="00250F92"/>
    <w:rsid w:val="00252AE8"/>
    <w:rsid w:val="0025740A"/>
    <w:rsid w:val="002713C4"/>
    <w:rsid w:val="00275409"/>
    <w:rsid w:val="002778CA"/>
    <w:rsid w:val="00295F8C"/>
    <w:rsid w:val="002D5266"/>
    <w:rsid w:val="002E6642"/>
    <w:rsid w:val="002F11AE"/>
    <w:rsid w:val="002F1765"/>
    <w:rsid w:val="00350D14"/>
    <w:rsid w:val="00375103"/>
    <w:rsid w:val="00392C32"/>
    <w:rsid w:val="003949E3"/>
    <w:rsid w:val="003A589D"/>
    <w:rsid w:val="003C7C26"/>
    <w:rsid w:val="003E104B"/>
    <w:rsid w:val="004104C4"/>
    <w:rsid w:val="00413745"/>
    <w:rsid w:val="00423AF8"/>
    <w:rsid w:val="0044380E"/>
    <w:rsid w:val="004471CE"/>
    <w:rsid w:val="004A339C"/>
    <w:rsid w:val="004A56C1"/>
    <w:rsid w:val="004E1B07"/>
    <w:rsid w:val="004F6FDA"/>
    <w:rsid w:val="005434B9"/>
    <w:rsid w:val="005438A2"/>
    <w:rsid w:val="00557BDE"/>
    <w:rsid w:val="00583238"/>
    <w:rsid w:val="00595134"/>
    <w:rsid w:val="005B6B94"/>
    <w:rsid w:val="005E5CFC"/>
    <w:rsid w:val="005E7754"/>
    <w:rsid w:val="005F31EA"/>
    <w:rsid w:val="00634EF3"/>
    <w:rsid w:val="006508E9"/>
    <w:rsid w:val="00675D57"/>
    <w:rsid w:val="00677C85"/>
    <w:rsid w:val="0069534B"/>
    <w:rsid w:val="006B7ACC"/>
    <w:rsid w:val="006D11B1"/>
    <w:rsid w:val="00703ADD"/>
    <w:rsid w:val="00706308"/>
    <w:rsid w:val="007079CA"/>
    <w:rsid w:val="00721B66"/>
    <w:rsid w:val="0074516C"/>
    <w:rsid w:val="0074749F"/>
    <w:rsid w:val="00753716"/>
    <w:rsid w:val="00753F02"/>
    <w:rsid w:val="007576C8"/>
    <w:rsid w:val="00760F3F"/>
    <w:rsid w:val="0077100D"/>
    <w:rsid w:val="0077146F"/>
    <w:rsid w:val="00785F26"/>
    <w:rsid w:val="00795027"/>
    <w:rsid w:val="007B3DDD"/>
    <w:rsid w:val="007C45E6"/>
    <w:rsid w:val="007C6C2F"/>
    <w:rsid w:val="007D7E2E"/>
    <w:rsid w:val="007E4D4D"/>
    <w:rsid w:val="007E6A61"/>
    <w:rsid w:val="007E6D12"/>
    <w:rsid w:val="007E7CCF"/>
    <w:rsid w:val="00802FE9"/>
    <w:rsid w:val="00840990"/>
    <w:rsid w:val="00845E51"/>
    <w:rsid w:val="008544F7"/>
    <w:rsid w:val="00881188"/>
    <w:rsid w:val="008819E4"/>
    <w:rsid w:val="008876D1"/>
    <w:rsid w:val="0089658F"/>
    <w:rsid w:val="008A76CB"/>
    <w:rsid w:val="008C123D"/>
    <w:rsid w:val="008D7354"/>
    <w:rsid w:val="0094466E"/>
    <w:rsid w:val="0094589A"/>
    <w:rsid w:val="00983332"/>
    <w:rsid w:val="009B044B"/>
    <w:rsid w:val="009B1B5D"/>
    <w:rsid w:val="009C593A"/>
    <w:rsid w:val="009F45FB"/>
    <w:rsid w:val="009F6514"/>
    <w:rsid w:val="00A161B0"/>
    <w:rsid w:val="00A34BAC"/>
    <w:rsid w:val="00A5086A"/>
    <w:rsid w:val="00A5117F"/>
    <w:rsid w:val="00A5226B"/>
    <w:rsid w:val="00A5629E"/>
    <w:rsid w:val="00A82776"/>
    <w:rsid w:val="00A85E21"/>
    <w:rsid w:val="00A95744"/>
    <w:rsid w:val="00AA50A9"/>
    <w:rsid w:val="00AB2BE7"/>
    <w:rsid w:val="00AB397E"/>
    <w:rsid w:val="00AC1163"/>
    <w:rsid w:val="00AF4B37"/>
    <w:rsid w:val="00B17F44"/>
    <w:rsid w:val="00B453D0"/>
    <w:rsid w:val="00B57449"/>
    <w:rsid w:val="00B844E6"/>
    <w:rsid w:val="00B94488"/>
    <w:rsid w:val="00BC34D2"/>
    <w:rsid w:val="00BE04C2"/>
    <w:rsid w:val="00C056B5"/>
    <w:rsid w:val="00C1556F"/>
    <w:rsid w:val="00C2097F"/>
    <w:rsid w:val="00C347AF"/>
    <w:rsid w:val="00C47E00"/>
    <w:rsid w:val="00C6229F"/>
    <w:rsid w:val="00C641BF"/>
    <w:rsid w:val="00C73B03"/>
    <w:rsid w:val="00C748EE"/>
    <w:rsid w:val="00C870BE"/>
    <w:rsid w:val="00C87DDA"/>
    <w:rsid w:val="00CD7D68"/>
    <w:rsid w:val="00CF3B11"/>
    <w:rsid w:val="00CF4DD5"/>
    <w:rsid w:val="00D1375F"/>
    <w:rsid w:val="00D351D8"/>
    <w:rsid w:val="00D47EA8"/>
    <w:rsid w:val="00D6157B"/>
    <w:rsid w:val="00D710BC"/>
    <w:rsid w:val="00D76EEF"/>
    <w:rsid w:val="00D96FAA"/>
    <w:rsid w:val="00DA4C1C"/>
    <w:rsid w:val="00DB34F8"/>
    <w:rsid w:val="00DE3962"/>
    <w:rsid w:val="00E00DD2"/>
    <w:rsid w:val="00E051E7"/>
    <w:rsid w:val="00E22ABC"/>
    <w:rsid w:val="00E3412A"/>
    <w:rsid w:val="00E369FA"/>
    <w:rsid w:val="00E5186E"/>
    <w:rsid w:val="00E54742"/>
    <w:rsid w:val="00E56E06"/>
    <w:rsid w:val="00E71667"/>
    <w:rsid w:val="00E718D0"/>
    <w:rsid w:val="00E956FD"/>
    <w:rsid w:val="00E979D7"/>
    <w:rsid w:val="00ED7EE9"/>
    <w:rsid w:val="00EE16E8"/>
    <w:rsid w:val="00EE6247"/>
    <w:rsid w:val="00F415D6"/>
    <w:rsid w:val="00F42D63"/>
    <w:rsid w:val="00F604DA"/>
    <w:rsid w:val="00F80399"/>
    <w:rsid w:val="00F845FA"/>
    <w:rsid w:val="00F86F3C"/>
    <w:rsid w:val="00F90A11"/>
    <w:rsid w:val="00FC618A"/>
    <w:rsid w:val="00FF7F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F03CA"/>
  <w15:chartTrackingRefBased/>
  <w15:docId w15:val="{80919921-0ACC-4E67-8E3E-9EE15906D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1"/>
    <w:uiPriority w:val="9"/>
    <w:qFormat/>
    <w:rsid w:val="00295F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295F8C"/>
    <w:pPr>
      <w:keepNext/>
      <w:keepLines/>
      <w:spacing w:before="40" w:after="0"/>
      <w:outlineLvl w:val="1"/>
    </w:pPr>
    <w:rPr>
      <w:rFonts w:ascii="Calibri Light" w:eastAsia="Times New Roman" w:hAnsi="Calibri Light" w:cs="Times New Roman"/>
      <w:color w:val="2E74B5"/>
      <w:sz w:val="26"/>
      <w:szCs w:val="26"/>
    </w:rPr>
  </w:style>
  <w:style w:type="paragraph" w:styleId="Balk3">
    <w:name w:val="heading 3"/>
    <w:basedOn w:val="Normal"/>
    <w:next w:val="Normal"/>
    <w:link w:val="Balk3Char"/>
    <w:uiPriority w:val="9"/>
    <w:unhideWhenUsed/>
    <w:qFormat/>
    <w:rsid w:val="00295F8C"/>
    <w:pPr>
      <w:keepNext/>
      <w:keepLines/>
      <w:spacing w:before="40" w:after="0"/>
      <w:outlineLvl w:val="2"/>
    </w:pPr>
    <w:rPr>
      <w:rFonts w:ascii="Calibri Light" w:eastAsia="Times New Roman" w:hAnsi="Calibri Light" w:cs="Times New Roman"/>
      <w:color w:val="1F4D78"/>
      <w:sz w:val="24"/>
      <w:szCs w:val="24"/>
    </w:rPr>
  </w:style>
  <w:style w:type="paragraph" w:styleId="Balk4">
    <w:name w:val="heading 4"/>
    <w:basedOn w:val="Normal"/>
    <w:next w:val="Normal"/>
    <w:link w:val="Balk4Char"/>
    <w:uiPriority w:val="9"/>
    <w:unhideWhenUsed/>
    <w:qFormat/>
    <w:rsid w:val="00FF7F1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6">
    <w:name w:val="heading 6"/>
    <w:basedOn w:val="Normal"/>
    <w:next w:val="Normal"/>
    <w:link w:val="Balk6Char"/>
    <w:uiPriority w:val="9"/>
    <w:semiHidden/>
    <w:unhideWhenUsed/>
    <w:qFormat/>
    <w:rsid w:val="00295F8C"/>
    <w:pPr>
      <w:keepNext/>
      <w:keepLines/>
      <w:spacing w:before="40" w:after="0"/>
      <w:outlineLvl w:val="5"/>
    </w:pPr>
    <w:rPr>
      <w:rFonts w:ascii="Calibri Light" w:eastAsia="Times New Roman" w:hAnsi="Calibri Light" w:cs="Times New Roman"/>
      <w:color w:val="1F4D7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1">
    <w:name w:val="Başlık 1 Char1"/>
    <w:basedOn w:val="VarsaylanParagrafYazTipi"/>
    <w:link w:val="Balk1"/>
    <w:uiPriority w:val="9"/>
    <w:rsid w:val="00295F8C"/>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295F8C"/>
    <w:rPr>
      <w:rFonts w:ascii="Calibri Light" w:eastAsia="Times New Roman" w:hAnsi="Calibri Light" w:cs="Times New Roman"/>
      <w:color w:val="2E74B5"/>
      <w:sz w:val="26"/>
      <w:szCs w:val="26"/>
    </w:rPr>
  </w:style>
  <w:style w:type="character" w:customStyle="1" w:styleId="Balk3Char">
    <w:name w:val="Başlık 3 Char"/>
    <w:basedOn w:val="VarsaylanParagrafYazTipi"/>
    <w:link w:val="Balk3"/>
    <w:uiPriority w:val="9"/>
    <w:rsid w:val="00295F8C"/>
    <w:rPr>
      <w:rFonts w:ascii="Calibri Light" w:eastAsia="Times New Roman" w:hAnsi="Calibri Light" w:cs="Times New Roman"/>
      <w:color w:val="1F4D78"/>
      <w:sz w:val="24"/>
      <w:szCs w:val="24"/>
    </w:rPr>
  </w:style>
  <w:style w:type="character" w:customStyle="1" w:styleId="Balk6Char">
    <w:name w:val="Başlık 6 Char"/>
    <w:basedOn w:val="VarsaylanParagrafYazTipi"/>
    <w:link w:val="Balk6"/>
    <w:uiPriority w:val="9"/>
    <w:semiHidden/>
    <w:rsid w:val="00295F8C"/>
    <w:rPr>
      <w:rFonts w:ascii="Calibri Light" w:eastAsia="Times New Roman" w:hAnsi="Calibri Light" w:cs="Times New Roman"/>
      <w:color w:val="1F4D78"/>
    </w:rPr>
  </w:style>
  <w:style w:type="paragraph" w:customStyle="1" w:styleId="Balk11">
    <w:name w:val="Başlık 11"/>
    <w:basedOn w:val="Normal"/>
    <w:next w:val="Normal"/>
    <w:link w:val="Balk1Char"/>
    <w:uiPriority w:val="9"/>
    <w:qFormat/>
    <w:rsid w:val="00295F8C"/>
    <w:pPr>
      <w:keepNext/>
      <w:keepLines/>
      <w:spacing w:before="240" w:after="0"/>
      <w:outlineLvl w:val="0"/>
    </w:pPr>
    <w:rPr>
      <w:rFonts w:ascii="Times New Roman" w:eastAsia="Times New Roman" w:hAnsi="Times New Roman" w:cs="Times New Roman"/>
      <w:b/>
      <w:sz w:val="26"/>
      <w:szCs w:val="32"/>
    </w:rPr>
  </w:style>
  <w:style w:type="character" w:customStyle="1" w:styleId="Balk1Char">
    <w:name w:val="Başlık 1 Char"/>
    <w:basedOn w:val="VarsaylanParagrafYazTipi"/>
    <w:link w:val="Balk11"/>
    <w:uiPriority w:val="9"/>
    <w:rsid w:val="00295F8C"/>
    <w:rPr>
      <w:rFonts w:ascii="Times New Roman" w:eastAsia="Times New Roman" w:hAnsi="Times New Roman" w:cs="Times New Roman"/>
      <w:b/>
      <w:sz w:val="26"/>
      <w:szCs w:val="32"/>
    </w:rPr>
  </w:style>
  <w:style w:type="paragraph" w:customStyle="1" w:styleId="Balk21">
    <w:name w:val="Başlık 21"/>
    <w:basedOn w:val="Normal"/>
    <w:next w:val="Normal"/>
    <w:uiPriority w:val="9"/>
    <w:unhideWhenUsed/>
    <w:qFormat/>
    <w:rsid w:val="00295F8C"/>
    <w:pPr>
      <w:keepNext/>
      <w:keepLines/>
      <w:spacing w:before="40" w:after="0"/>
      <w:outlineLvl w:val="1"/>
    </w:pPr>
    <w:rPr>
      <w:rFonts w:ascii="Calibri Light" w:eastAsia="Times New Roman" w:hAnsi="Calibri Light" w:cs="Times New Roman"/>
      <w:color w:val="2E74B5"/>
      <w:sz w:val="26"/>
      <w:szCs w:val="26"/>
    </w:rPr>
  </w:style>
  <w:style w:type="paragraph" w:customStyle="1" w:styleId="Balk31">
    <w:name w:val="Başlık 31"/>
    <w:basedOn w:val="Normal"/>
    <w:next w:val="Normal"/>
    <w:uiPriority w:val="9"/>
    <w:unhideWhenUsed/>
    <w:qFormat/>
    <w:rsid w:val="00295F8C"/>
    <w:pPr>
      <w:keepNext/>
      <w:keepLines/>
      <w:spacing w:before="40" w:after="0"/>
      <w:outlineLvl w:val="2"/>
    </w:pPr>
    <w:rPr>
      <w:rFonts w:ascii="Calibri Light" w:eastAsia="Times New Roman" w:hAnsi="Calibri Light" w:cs="Times New Roman"/>
      <w:color w:val="1F4D78"/>
      <w:sz w:val="24"/>
      <w:szCs w:val="24"/>
    </w:rPr>
  </w:style>
  <w:style w:type="table" w:styleId="TabloKlavuzu">
    <w:name w:val="Table Grid"/>
    <w:basedOn w:val="NormalTablo"/>
    <w:uiPriority w:val="59"/>
    <w:rsid w:val="00295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smblm">
    <w:name w:val="kısımbölüm"/>
    <w:basedOn w:val="Normal"/>
    <w:next w:val="ksmblmalt"/>
    <w:rsid w:val="00295F8C"/>
    <w:pPr>
      <w:tabs>
        <w:tab w:val="center" w:pos="3543"/>
      </w:tabs>
      <w:spacing w:before="57" w:after="0" w:line="200" w:lineRule="exact"/>
      <w:jc w:val="both"/>
    </w:pPr>
    <w:rPr>
      <w:rFonts w:ascii="New York" w:eastAsia="Times New Roman" w:hAnsi="New York" w:cs="Times New Roman"/>
      <w:sz w:val="18"/>
      <w:szCs w:val="20"/>
      <w:lang w:val="en-US" w:eastAsia="tr-TR"/>
    </w:rPr>
  </w:style>
  <w:style w:type="paragraph" w:customStyle="1" w:styleId="ksmblmalt">
    <w:name w:val="kısımbölümaltı"/>
    <w:basedOn w:val="Normal"/>
    <w:next w:val="Nor"/>
    <w:rsid w:val="00295F8C"/>
    <w:pPr>
      <w:tabs>
        <w:tab w:val="center" w:pos="3543"/>
      </w:tabs>
      <w:spacing w:after="0" w:line="200" w:lineRule="exact"/>
      <w:jc w:val="both"/>
    </w:pPr>
    <w:rPr>
      <w:rFonts w:ascii="New York" w:eastAsia="Times New Roman" w:hAnsi="New York" w:cs="Times New Roman"/>
      <w:i/>
      <w:sz w:val="18"/>
      <w:szCs w:val="20"/>
      <w:lang w:val="en-US" w:eastAsia="tr-TR"/>
    </w:rPr>
  </w:style>
  <w:style w:type="paragraph" w:customStyle="1" w:styleId="Nor">
    <w:name w:val="Nor."/>
    <w:basedOn w:val="Normal"/>
    <w:next w:val="Normal"/>
    <w:rsid w:val="00295F8C"/>
    <w:pPr>
      <w:tabs>
        <w:tab w:val="left" w:pos="567"/>
      </w:tabs>
      <w:spacing w:after="0" w:line="200" w:lineRule="exact"/>
      <w:jc w:val="both"/>
    </w:pPr>
    <w:rPr>
      <w:rFonts w:ascii="New York" w:eastAsia="Times New Roman" w:hAnsi="New York" w:cs="Times New Roman"/>
      <w:sz w:val="18"/>
      <w:szCs w:val="20"/>
      <w:lang w:val="en-US" w:eastAsia="tr-TR"/>
    </w:rPr>
  </w:style>
  <w:style w:type="paragraph" w:styleId="DipnotMetni">
    <w:name w:val="footnote text"/>
    <w:basedOn w:val="Normal"/>
    <w:link w:val="DipnotMetniChar"/>
    <w:uiPriority w:val="99"/>
    <w:semiHidden/>
    <w:unhideWhenUsed/>
    <w:rsid w:val="00295F8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95F8C"/>
    <w:rPr>
      <w:sz w:val="20"/>
      <w:szCs w:val="20"/>
    </w:rPr>
  </w:style>
  <w:style w:type="character" w:styleId="DipnotBavurusu">
    <w:name w:val="footnote reference"/>
    <w:basedOn w:val="VarsaylanParagrafYazTipi"/>
    <w:uiPriority w:val="99"/>
    <w:semiHidden/>
    <w:unhideWhenUsed/>
    <w:rsid w:val="00295F8C"/>
    <w:rPr>
      <w:vertAlign w:val="superscript"/>
    </w:rPr>
  </w:style>
  <w:style w:type="paragraph" w:styleId="stbilgi">
    <w:name w:val="header"/>
    <w:basedOn w:val="Normal"/>
    <w:link w:val="stbilgiChar"/>
    <w:uiPriority w:val="99"/>
    <w:unhideWhenUsed/>
    <w:rsid w:val="00295F8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95F8C"/>
  </w:style>
  <w:style w:type="paragraph" w:styleId="Altbilgi">
    <w:name w:val="footer"/>
    <w:basedOn w:val="Normal"/>
    <w:link w:val="AltbilgiChar"/>
    <w:uiPriority w:val="99"/>
    <w:unhideWhenUsed/>
    <w:rsid w:val="00295F8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95F8C"/>
  </w:style>
  <w:style w:type="paragraph" w:styleId="ListeParagraf">
    <w:name w:val="List Paragraph"/>
    <w:basedOn w:val="Normal"/>
    <w:uiPriority w:val="34"/>
    <w:qFormat/>
    <w:rsid w:val="00295F8C"/>
    <w:pPr>
      <w:ind w:left="720"/>
      <w:contextualSpacing/>
    </w:pPr>
  </w:style>
  <w:style w:type="paragraph" w:styleId="NormalWeb">
    <w:name w:val="Normal (Web)"/>
    <w:basedOn w:val="Normal"/>
    <w:uiPriority w:val="99"/>
    <w:unhideWhenUsed/>
    <w:rsid w:val="00295F8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pr1">
    <w:name w:val="Köprü1"/>
    <w:basedOn w:val="VarsaylanParagrafYazTipi"/>
    <w:uiPriority w:val="99"/>
    <w:unhideWhenUsed/>
    <w:rsid w:val="00295F8C"/>
    <w:rPr>
      <w:color w:val="0563C1"/>
      <w:u w:val="single"/>
    </w:rPr>
  </w:style>
  <w:style w:type="character" w:styleId="Kpr">
    <w:name w:val="Hyperlink"/>
    <w:basedOn w:val="VarsaylanParagrafYazTipi"/>
    <w:uiPriority w:val="99"/>
    <w:unhideWhenUsed/>
    <w:rsid w:val="00295F8C"/>
    <w:rPr>
      <w:color w:val="0563C1" w:themeColor="hyperlink"/>
      <w:u w:val="single"/>
    </w:rPr>
  </w:style>
  <w:style w:type="paragraph" w:customStyle="1" w:styleId="tihat">
    <w:name w:val="İçtihat"/>
    <w:rsid w:val="00295F8C"/>
    <w:pPr>
      <w:spacing w:before="120" w:after="0" w:line="252" w:lineRule="auto"/>
      <w:ind w:firstLine="397"/>
      <w:jc w:val="both"/>
    </w:pPr>
    <w:rPr>
      <w:rFonts w:ascii="Times New Roman" w:eastAsia="Times New Roman" w:hAnsi="Times New Roman" w:cs="Times New Roman"/>
      <w:sz w:val="20"/>
      <w:szCs w:val="20"/>
    </w:rPr>
  </w:style>
  <w:style w:type="paragraph" w:styleId="GvdeMetni">
    <w:name w:val="Body Text"/>
    <w:basedOn w:val="Normal"/>
    <w:link w:val="GvdeMetniChar"/>
    <w:unhideWhenUsed/>
    <w:rsid w:val="00295F8C"/>
    <w:pPr>
      <w:widowControl w:val="0"/>
      <w:suppressAutoHyphens/>
      <w:spacing w:after="140" w:line="288" w:lineRule="auto"/>
    </w:pPr>
    <w:rPr>
      <w:rFonts w:ascii="Liberation Serif" w:eastAsia="SimSun" w:hAnsi="Liberation Serif" w:cs="Mangal"/>
      <w:kern w:val="2"/>
      <w:sz w:val="24"/>
      <w:szCs w:val="24"/>
      <w:lang w:eastAsia="zh-CN" w:bidi="hi-IN"/>
    </w:rPr>
  </w:style>
  <w:style w:type="character" w:customStyle="1" w:styleId="GvdeMetniChar">
    <w:name w:val="Gövde Metni Char"/>
    <w:basedOn w:val="VarsaylanParagrafYazTipi"/>
    <w:link w:val="GvdeMetni"/>
    <w:rsid w:val="00295F8C"/>
    <w:rPr>
      <w:rFonts w:ascii="Liberation Serif" w:eastAsia="SimSun" w:hAnsi="Liberation Serif" w:cs="Mangal"/>
      <w:kern w:val="2"/>
      <w:sz w:val="24"/>
      <w:szCs w:val="24"/>
      <w:lang w:eastAsia="zh-CN" w:bidi="hi-IN"/>
    </w:rPr>
  </w:style>
  <w:style w:type="paragraph" w:styleId="TBal">
    <w:name w:val="TOC Heading"/>
    <w:basedOn w:val="Balk1"/>
    <w:next w:val="Normal"/>
    <w:uiPriority w:val="39"/>
    <w:unhideWhenUsed/>
    <w:qFormat/>
    <w:rsid w:val="00295F8C"/>
    <w:pPr>
      <w:outlineLvl w:val="9"/>
    </w:pPr>
    <w:rPr>
      <w:rFonts w:ascii="Times New Roman" w:hAnsi="Times New Roman"/>
      <w:b/>
      <w:color w:val="auto"/>
      <w:sz w:val="26"/>
      <w:lang w:eastAsia="tr-TR"/>
    </w:rPr>
  </w:style>
  <w:style w:type="paragraph" w:styleId="T1">
    <w:name w:val="toc 1"/>
    <w:basedOn w:val="Normal"/>
    <w:next w:val="Normal"/>
    <w:autoRedefine/>
    <w:uiPriority w:val="39"/>
    <w:unhideWhenUsed/>
    <w:rsid w:val="00AC1163"/>
    <w:pPr>
      <w:tabs>
        <w:tab w:val="right" w:leader="dot" w:pos="9062"/>
      </w:tabs>
      <w:spacing w:after="100"/>
    </w:pPr>
    <w:rPr>
      <w:rFonts w:ascii="Times New Roman" w:hAnsi="Times New Roman" w:cs="Times New Roman"/>
      <w:b/>
      <w:bCs/>
      <w:noProof/>
      <w:color w:val="EE0000"/>
    </w:rPr>
  </w:style>
  <w:style w:type="paragraph" w:styleId="BalonMetni">
    <w:name w:val="Balloon Text"/>
    <w:basedOn w:val="Normal"/>
    <w:link w:val="BalonMetniChar"/>
    <w:uiPriority w:val="99"/>
    <w:semiHidden/>
    <w:unhideWhenUsed/>
    <w:rsid w:val="00295F8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95F8C"/>
    <w:rPr>
      <w:rFonts w:ascii="Tahoma" w:hAnsi="Tahoma" w:cs="Tahoma"/>
      <w:sz w:val="16"/>
      <w:szCs w:val="16"/>
    </w:rPr>
  </w:style>
  <w:style w:type="paragraph" w:customStyle="1" w:styleId="MaddeBasl">
    <w:name w:val="Madde Baslığı"/>
    <w:basedOn w:val="Normal"/>
    <w:next w:val="Nor"/>
    <w:rsid w:val="00295F8C"/>
    <w:pPr>
      <w:tabs>
        <w:tab w:val="left" w:pos="567"/>
      </w:tabs>
      <w:spacing w:before="113" w:after="0" w:line="240" w:lineRule="auto"/>
    </w:pPr>
    <w:rPr>
      <w:rFonts w:ascii="New York" w:eastAsia="Times New Roman" w:hAnsi="New York" w:cs="Times New Roman"/>
      <w:i/>
      <w:sz w:val="18"/>
      <w:szCs w:val="20"/>
      <w:lang w:val="en-US" w:eastAsia="tr-TR"/>
    </w:rPr>
  </w:style>
  <w:style w:type="character" w:customStyle="1" w:styleId="Gvdemetni3">
    <w:name w:val="Gövde metni (3)_"/>
    <w:basedOn w:val="VarsaylanParagrafYazTipi"/>
    <w:link w:val="Gvdemetni30"/>
    <w:rsid w:val="00295F8C"/>
    <w:rPr>
      <w:rFonts w:ascii="Times New Roman" w:eastAsia="Times New Roman" w:hAnsi="Times New Roman" w:cs="Times New Roman"/>
      <w:spacing w:val="1"/>
      <w:sz w:val="25"/>
      <w:szCs w:val="25"/>
      <w:shd w:val="clear" w:color="auto" w:fill="FFFFFF"/>
    </w:rPr>
  </w:style>
  <w:style w:type="paragraph" w:customStyle="1" w:styleId="Gvdemetni30">
    <w:name w:val="Gövde metni (3)"/>
    <w:basedOn w:val="Normal"/>
    <w:link w:val="Gvdemetni3"/>
    <w:rsid w:val="00295F8C"/>
    <w:pPr>
      <w:widowControl w:val="0"/>
      <w:shd w:val="clear" w:color="auto" w:fill="FFFFFF"/>
      <w:spacing w:before="420" w:after="60" w:line="0" w:lineRule="atLeast"/>
      <w:jc w:val="right"/>
    </w:pPr>
    <w:rPr>
      <w:rFonts w:ascii="Times New Roman" w:eastAsia="Times New Roman" w:hAnsi="Times New Roman" w:cs="Times New Roman"/>
      <w:spacing w:val="1"/>
      <w:sz w:val="25"/>
      <w:szCs w:val="25"/>
    </w:rPr>
  </w:style>
  <w:style w:type="character" w:customStyle="1" w:styleId="Gvdemetni2">
    <w:name w:val="Gövde metni (2)_"/>
    <w:basedOn w:val="VarsaylanParagrafYazTipi"/>
    <w:link w:val="Gvdemetni20"/>
    <w:rsid w:val="00295F8C"/>
    <w:rPr>
      <w:rFonts w:ascii="Times New Roman" w:eastAsia="Times New Roman" w:hAnsi="Times New Roman" w:cs="Times New Roman"/>
      <w:b/>
      <w:bCs/>
      <w:spacing w:val="5"/>
      <w:sz w:val="21"/>
      <w:szCs w:val="21"/>
      <w:shd w:val="clear" w:color="auto" w:fill="FFFFFF"/>
    </w:rPr>
  </w:style>
  <w:style w:type="paragraph" w:customStyle="1" w:styleId="Gvdemetni20">
    <w:name w:val="Gövde metni (2)"/>
    <w:basedOn w:val="Normal"/>
    <w:link w:val="Gvdemetni2"/>
    <w:rsid w:val="00295F8C"/>
    <w:pPr>
      <w:widowControl w:val="0"/>
      <w:shd w:val="clear" w:color="auto" w:fill="FFFFFF"/>
      <w:spacing w:after="480" w:line="523" w:lineRule="exact"/>
      <w:jc w:val="center"/>
    </w:pPr>
    <w:rPr>
      <w:rFonts w:ascii="Times New Roman" w:eastAsia="Times New Roman" w:hAnsi="Times New Roman" w:cs="Times New Roman"/>
      <w:b/>
      <w:bCs/>
      <w:spacing w:val="5"/>
      <w:sz w:val="21"/>
      <w:szCs w:val="21"/>
    </w:rPr>
  </w:style>
  <w:style w:type="paragraph" w:styleId="AralkYok">
    <w:name w:val="No Spacing"/>
    <w:uiPriority w:val="1"/>
    <w:qFormat/>
    <w:rsid w:val="00295F8C"/>
    <w:pPr>
      <w:widowControl w:val="0"/>
      <w:spacing w:after="0" w:line="240" w:lineRule="auto"/>
    </w:pPr>
    <w:rPr>
      <w:rFonts w:ascii="Times New Roman" w:eastAsia="Courier New" w:hAnsi="Times New Roman" w:cs="Times New Roman"/>
      <w:b/>
      <w:bCs/>
      <w:color w:val="000000"/>
      <w:spacing w:val="-2"/>
      <w:sz w:val="56"/>
      <w:szCs w:val="56"/>
      <w:u w:val="single"/>
      <w:lang w:eastAsia="tr-TR"/>
    </w:rPr>
  </w:style>
  <w:style w:type="character" w:customStyle="1" w:styleId="Dipnot">
    <w:name w:val="Dipnot_"/>
    <w:basedOn w:val="VarsaylanParagrafYazTipi"/>
    <w:link w:val="Dipnot0"/>
    <w:rsid w:val="00295F8C"/>
    <w:rPr>
      <w:rFonts w:eastAsia="Times New Roman"/>
      <w:b/>
      <w:bCs/>
      <w:sz w:val="18"/>
      <w:szCs w:val="18"/>
      <w:shd w:val="clear" w:color="auto" w:fill="FFFFFF"/>
    </w:rPr>
  </w:style>
  <w:style w:type="paragraph" w:customStyle="1" w:styleId="Dipnot0">
    <w:name w:val="Dipnot"/>
    <w:basedOn w:val="Normal"/>
    <w:link w:val="Dipnot"/>
    <w:rsid w:val="00295F8C"/>
    <w:pPr>
      <w:widowControl w:val="0"/>
      <w:shd w:val="clear" w:color="auto" w:fill="FFFFFF"/>
      <w:spacing w:after="0" w:line="216" w:lineRule="exact"/>
      <w:jc w:val="both"/>
    </w:pPr>
    <w:rPr>
      <w:rFonts w:eastAsia="Times New Roman"/>
      <w:b/>
      <w:bCs/>
      <w:sz w:val="18"/>
      <w:szCs w:val="18"/>
    </w:rPr>
  </w:style>
  <w:style w:type="table" w:customStyle="1" w:styleId="TabloKlavuzu1">
    <w:name w:val="Tablo Kılavuzu1"/>
    <w:basedOn w:val="NormalTablo"/>
    <w:next w:val="TabloKlavuzu"/>
    <w:uiPriority w:val="59"/>
    <w:rsid w:val="00295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21">
    <w:name w:val="İÇT 21"/>
    <w:basedOn w:val="Normal"/>
    <w:next w:val="Normal"/>
    <w:autoRedefine/>
    <w:uiPriority w:val="39"/>
    <w:unhideWhenUsed/>
    <w:rsid w:val="00295F8C"/>
    <w:pPr>
      <w:spacing w:after="100"/>
      <w:ind w:left="220"/>
    </w:pPr>
    <w:rPr>
      <w:rFonts w:eastAsia="Times New Roman"/>
      <w:lang w:eastAsia="tr-TR"/>
    </w:rPr>
  </w:style>
  <w:style w:type="paragraph" w:customStyle="1" w:styleId="T31">
    <w:name w:val="İÇT 31"/>
    <w:basedOn w:val="Normal"/>
    <w:next w:val="Normal"/>
    <w:autoRedefine/>
    <w:uiPriority w:val="39"/>
    <w:unhideWhenUsed/>
    <w:rsid w:val="00295F8C"/>
    <w:pPr>
      <w:spacing w:after="100"/>
      <w:ind w:left="440"/>
    </w:pPr>
    <w:rPr>
      <w:rFonts w:eastAsia="Times New Roman"/>
      <w:lang w:eastAsia="tr-TR"/>
    </w:rPr>
  </w:style>
  <w:style w:type="paragraph" w:customStyle="1" w:styleId="T41">
    <w:name w:val="İÇT 41"/>
    <w:basedOn w:val="Normal"/>
    <w:next w:val="Normal"/>
    <w:autoRedefine/>
    <w:uiPriority w:val="39"/>
    <w:unhideWhenUsed/>
    <w:rsid w:val="00295F8C"/>
    <w:pPr>
      <w:spacing w:after="100"/>
      <w:ind w:left="660"/>
    </w:pPr>
    <w:rPr>
      <w:rFonts w:eastAsia="Times New Roman"/>
      <w:lang w:eastAsia="tr-TR"/>
    </w:rPr>
  </w:style>
  <w:style w:type="paragraph" w:customStyle="1" w:styleId="T51">
    <w:name w:val="İÇT 51"/>
    <w:basedOn w:val="Normal"/>
    <w:next w:val="Normal"/>
    <w:autoRedefine/>
    <w:uiPriority w:val="39"/>
    <w:unhideWhenUsed/>
    <w:rsid w:val="00295F8C"/>
    <w:pPr>
      <w:spacing w:after="100"/>
      <w:ind w:left="880"/>
    </w:pPr>
    <w:rPr>
      <w:rFonts w:eastAsia="Times New Roman"/>
      <w:lang w:eastAsia="tr-TR"/>
    </w:rPr>
  </w:style>
  <w:style w:type="paragraph" w:customStyle="1" w:styleId="T61">
    <w:name w:val="İÇT 61"/>
    <w:basedOn w:val="Normal"/>
    <w:next w:val="Normal"/>
    <w:autoRedefine/>
    <w:uiPriority w:val="39"/>
    <w:unhideWhenUsed/>
    <w:rsid w:val="00295F8C"/>
    <w:pPr>
      <w:spacing w:after="100"/>
      <w:ind w:left="1100"/>
    </w:pPr>
    <w:rPr>
      <w:rFonts w:eastAsia="Times New Roman"/>
      <w:lang w:eastAsia="tr-TR"/>
    </w:rPr>
  </w:style>
  <w:style w:type="paragraph" w:customStyle="1" w:styleId="T71">
    <w:name w:val="İÇT 71"/>
    <w:basedOn w:val="Normal"/>
    <w:next w:val="Normal"/>
    <w:autoRedefine/>
    <w:uiPriority w:val="39"/>
    <w:unhideWhenUsed/>
    <w:rsid w:val="00295F8C"/>
    <w:pPr>
      <w:spacing w:after="100"/>
      <w:ind w:left="1320"/>
    </w:pPr>
    <w:rPr>
      <w:rFonts w:eastAsia="Times New Roman"/>
      <w:lang w:eastAsia="tr-TR"/>
    </w:rPr>
  </w:style>
  <w:style w:type="paragraph" w:customStyle="1" w:styleId="T81">
    <w:name w:val="İÇT 81"/>
    <w:basedOn w:val="Normal"/>
    <w:next w:val="Normal"/>
    <w:autoRedefine/>
    <w:uiPriority w:val="39"/>
    <w:unhideWhenUsed/>
    <w:rsid w:val="00295F8C"/>
    <w:pPr>
      <w:spacing w:after="100"/>
      <w:ind w:left="1540"/>
    </w:pPr>
    <w:rPr>
      <w:rFonts w:eastAsia="Times New Roman"/>
      <w:lang w:eastAsia="tr-TR"/>
    </w:rPr>
  </w:style>
  <w:style w:type="paragraph" w:customStyle="1" w:styleId="T91">
    <w:name w:val="İÇT 91"/>
    <w:basedOn w:val="Normal"/>
    <w:next w:val="Normal"/>
    <w:autoRedefine/>
    <w:uiPriority w:val="39"/>
    <w:unhideWhenUsed/>
    <w:rsid w:val="00295F8C"/>
    <w:pPr>
      <w:spacing w:after="100"/>
      <w:ind w:left="1760"/>
    </w:pPr>
    <w:rPr>
      <w:rFonts w:eastAsia="Times New Roman"/>
      <w:lang w:eastAsia="tr-TR"/>
    </w:rPr>
  </w:style>
  <w:style w:type="paragraph" w:customStyle="1" w:styleId="Default">
    <w:name w:val="Default"/>
    <w:rsid w:val="00295F8C"/>
    <w:pPr>
      <w:autoSpaceDE w:val="0"/>
      <w:autoSpaceDN w:val="0"/>
      <w:adjustRightInd w:val="0"/>
      <w:spacing w:after="0" w:line="240" w:lineRule="auto"/>
    </w:pPr>
    <w:rPr>
      <w:rFonts w:ascii="Times New Roman" w:hAnsi="Times New Roman" w:cs="Times New Roman"/>
      <w:color w:val="000000"/>
      <w:sz w:val="24"/>
      <w:szCs w:val="24"/>
    </w:rPr>
  </w:style>
  <w:style w:type="character" w:styleId="Gl">
    <w:name w:val="Strong"/>
    <w:basedOn w:val="VarsaylanParagrafYazTipi"/>
    <w:uiPriority w:val="22"/>
    <w:qFormat/>
    <w:rsid w:val="00295F8C"/>
    <w:rPr>
      <w:b/>
      <w:bCs/>
    </w:rPr>
  </w:style>
  <w:style w:type="paragraph" w:customStyle="1" w:styleId="TableParagraph">
    <w:name w:val="Table Paragraph"/>
    <w:basedOn w:val="Normal"/>
    <w:uiPriority w:val="1"/>
    <w:qFormat/>
    <w:rsid w:val="00295F8C"/>
    <w:pPr>
      <w:widowControl w:val="0"/>
      <w:autoSpaceDE w:val="0"/>
      <w:autoSpaceDN w:val="0"/>
      <w:spacing w:after="0" w:line="240" w:lineRule="auto"/>
      <w:ind w:left="200"/>
    </w:pPr>
    <w:rPr>
      <w:rFonts w:ascii="Times New Roman" w:eastAsia="Times New Roman" w:hAnsi="Times New Roman" w:cs="Times New Roman"/>
      <w:lang w:eastAsia="tr-TR" w:bidi="tr-TR"/>
    </w:rPr>
  </w:style>
  <w:style w:type="character" w:customStyle="1" w:styleId="Balk2Char1">
    <w:name w:val="Başlık 2 Char1"/>
    <w:basedOn w:val="VarsaylanParagrafYazTipi"/>
    <w:uiPriority w:val="9"/>
    <w:semiHidden/>
    <w:rsid w:val="00295F8C"/>
    <w:rPr>
      <w:rFonts w:asciiTheme="majorHAnsi" w:eastAsiaTheme="majorEastAsia" w:hAnsiTheme="majorHAnsi" w:cstheme="majorBidi"/>
      <w:color w:val="2F5496" w:themeColor="accent1" w:themeShade="BF"/>
      <w:sz w:val="26"/>
      <w:szCs w:val="26"/>
    </w:rPr>
  </w:style>
  <w:style w:type="character" w:customStyle="1" w:styleId="Balk3Char1">
    <w:name w:val="Başlık 3 Char1"/>
    <w:basedOn w:val="VarsaylanParagrafYazTipi"/>
    <w:uiPriority w:val="9"/>
    <w:semiHidden/>
    <w:rsid w:val="00295F8C"/>
    <w:rPr>
      <w:rFonts w:asciiTheme="majorHAnsi" w:eastAsiaTheme="majorEastAsia" w:hAnsiTheme="majorHAnsi" w:cstheme="majorBidi"/>
      <w:color w:val="1F3763" w:themeColor="accent1" w:themeShade="7F"/>
      <w:sz w:val="24"/>
      <w:szCs w:val="24"/>
    </w:rPr>
  </w:style>
  <w:style w:type="character" w:customStyle="1" w:styleId="Balk6Char1">
    <w:name w:val="Başlık 6 Char1"/>
    <w:basedOn w:val="VarsaylanParagrafYazTipi"/>
    <w:uiPriority w:val="9"/>
    <w:semiHidden/>
    <w:rsid w:val="00295F8C"/>
    <w:rPr>
      <w:rFonts w:asciiTheme="majorHAnsi" w:eastAsiaTheme="majorEastAsia" w:hAnsiTheme="majorHAnsi" w:cstheme="majorBidi"/>
      <w:color w:val="1F3763" w:themeColor="accent1" w:themeShade="7F"/>
    </w:rPr>
  </w:style>
  <w:style w:type="character" w:styleId="zlenenKpr">
    <w:name w:val="FollowedHyperlink"/>
    <w:basedOn w:val="VarsaylanParagrafYazTipi"/>
    <w:uiPriority w:val="99"/>
    <w:semiHidden/>
    <w:unhideWhenUsed/>
    <w:rsid w:val="00295F8C"/>
    <w:rPr>
      <w:color w:val="954F72" w:themeColor="followedHyperlink"/>
      <w:u w:val="single"/>
    </w:rPr>
  </w:style>
  <w:style w:type="paragraph" w:styleId="T2">
    <w:name w:val="toc 2"/>
    <w:basedOn w:val="Normal"/>
    <w:next w:val="Normal"/>
    <w:autoRedefine/>
    <w:uiPriority w:val="39"/>
    <w:unhideWhenUsed/>
    <w:rsid w:val="00706308"/>
    <w:pPr>
      <w:spacing w:after="100"/>
      <w:ind w:left="220"/>
    </w:pPr>
  </w:style>
  <w:style w:type="paragraph" w:styleId="T3">
    <w:name w:val="toc 3"/>
    <w:basedOn w:val="Normal"/>
    <w:next w:val="Normal"/>
    <w:autoRedefine/>
    <w:uiPriority w:val="39"/>
    <w:unhideWhenUsed/>
    <w:rsid w:val="00706308"/>
    <w:pPr>
      <w:spacing w:after="100"/>
      <w:ind w:left="440"/>
    </w:pPr>
  </w:style>
  <w:style w:type="paragraph" w:customStyle="1" w:styleId="nor0">
    <w:name w:val="nor0"/>
    <w:basedOn w:val="Normal"/>
    <w:rsid w:val="00E979D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smblm0">
    <w:name w:val="ksmblm0"/>
    <w:basedOn w:val="Normal"/>
    <w:rsid w:val="00E979D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rsid w:val="00FF7F1D"/>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10118">
      <w:bodyDiv w:val="1"/>
      <w:marLeft w:val="0"/>
      <w:marRight w:val="0"/>
      <w:marTop w:val="0"/>
      <w:marBottom w:val="0"/>
      <w:divBdr>
        <w:top w:val="none" w:sz="0" w:space="0" w:color="auto"/>
        <w:left w:val="none" w:sz="0" w:space="0" w:color="auto"/>
        <w:bottom w:val="none" w:sz="0" w:space="0" w:color="auto"/>
        <w:right w:val="none" w:sz="0" w:space="0" w:color="auto"/>
      </w:divBdr>
      <w:divsChild>
        <w:div w:id="1953508028">
          <w:marLeft w:val="0"/>
          <w:marRight w:val="0"/>
          <w:marTop w:val="0"/>
          <w:marBottom w:val="0"/>
          <w:divBdr>
            <w:top w:val="none" w:sz="0" w:space="0" w:color="auto"/>
            <w:left w:val="none" w:sz="0" w:space="0" w:color="auto"/>
            <w:bottom w:val="none" w:sz="0" w:space="0" w:color="auto"/>
            <w:right w:val="none" w:sz="0" w:space="0" w:color="auto"/>
          </w:divBdr>
        </w:div>
      </w:divsChild>
    </w:div>
    <w:div w:id="348681211">
      <w:bodyDiv w:val="1"/>
      <w:marLeft w:val="0"/>
      <w:marRight w:val="0"/>
      <w:marTop w:val="0"/>
      <w:marBottom w:val="0"/>
      <w:divBdr>
        <w:top w:val="none" w:sz="0" w:space="0" w:color="auto"/>
        <w:left w:val="none" w:sz="0" w:space="0" w:color="auto"/>
        <w:bottom w:val="none" w:sz="0" w:space="0" w:color="auto"/>
        <w:right w:val="none" w:sz="0" w:space="0" w:color="auto"/>
      </w:divBdr>
    </w:div>
    <w:div w:id="1134904540">
      <w:bodyDiv w:val="1"/>
      <w:marLeft w:val="0"/>
      <w:marRight w:val="0"/>
      <w:marTop w:val="0"/>
      <w:marBottom w:val="0"/>
      <w:divBdr>
        <w:top w:val="none" w:sz="0" w:space="0" w:color="auto"/>
        <w:left w:val="none" w:sz="0" w:space="0" w:color="auto"/>
        <w:bottom w:val="none" w:sz="0" w:space="0" w:color="auto"/>
        <w:right w:val="none" w:sz="0" w:space="0" w:color="auto"/>
      </w:divBdr>
      <w:divsChild>
        <w:div w:id="775950315">
          <w:marLeft w:val="0"/>
          <w:marRight w:val="0"/>
          <w:marTop w:val="0"/>
          <w:marBottom w:val="0"/>
          <w:divBdr>
            <w:top w:val="none" w:sz="0" w:space="0" w:color="auto"/>
            <w:left w:val="none" w:sz="0" w:space="0" w:color="auto"/>
            <w:bottom w:val="none" w:sz="0" w:space="0" w:color="auto"/>
            <w:right w:val="none" w:sz="0" w:space="0" w:color="auto"/>
          </w:divBdr>
        </w:div>
      </w:divsChild>
    </w:div>
    <w:div w:id="169557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www.mevzuat.gov.tr"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554E03A-057E-4115-BCA7-E4D21032D37B}" type="doc">
      <dgm:prSet loTypeId="urn:microsoft.com/office/officeart/2005/8/layout/hierarchy1" loCatId="hierarchy" qsTypeId="urn:microsoft.com/office/officeart/2005/8/quickstyle/3d4" qsCatId="3D" csTypeId="urn:microsoft.com/office/officeart/2005/8/colors/accent1_2" csCatId="accent1" phldr="1"/>
      <dgm:spPr/>
      <dgm:t>
        <a:bodyPr/>
        <a:lstStyle/>
        <a:p>
          <a:endParaRPr lang="tr-TR"/>
        </a:p>
      </dgm:t>
    </dgm:pt>
    <dgm:pt modelId="{00F7A8D1-5871-4863-A66D-86AC6A384789}">
      <dgm:prSet phldrT="[Metin]" custT="1"/>
      <dgm:spPr>
        <a:xfrm>
          <a:off x="2143484" y="287025"/>
          <a:ext cx="1487923" cy="944831"/>
        </a:xfrm>
      </dgm:spPr>
      <dgm:t>
        <a:bodyPr/>
        <a:lstStyle/>
        <a:p>
          <a:pPr>
            <a:buNone/>
          </a:pPr>
          <a:r>
            <a:rPr lang="tr-TR" sz="1100">
              <a:latin typeface="Calibri"/>
              <a:ea typeface="+mn-ea"/>
              <a:cs typeface="+mn-cs"/>
            </a:rPr>
            <a:t>UYGULANABİLECEK DİSİPLİN CEZALARI</a:t>
          </a:r>
        </a:p>
      </dgm:t>
    </dgm:pt>
    <dgm:pt modelId="{B256A43F-F3DC-48EC-8E06-EA04DB48A64E}" type="parTrans" cxnId="{E4E8BD16-F375-43DC-8773-A691058F516C}">
      <dgm:prSet/>
      <dgm:spPr/>
      <dgm:t>
        <a:bodyPr/>
        <a:lstStyle/>
        <a:p>
          <a:endParaRPr lang="tr-TR" sz="1100"/>
        </a:p>
      </dgm:t>
    </dgm:pt>
    <dgm:pt modelId="{3F2D4264-C4F6-44C1-AAFD-E57E26C8C492}" type="sibTrans" cxnId="{E4E8BD16-F375-43DC-8773-A691058F516C}">
      <dgm:prSet/>
      <dgm:spPr/>
      <dgm:t>
        <a:bodyPr/>
        <a:lstStyle/>
        <a:p>
          <a:endParaRPr lang="tr-TR" sz="1100"/>
        </a:p>
      </dgm:t>
    </dgm:pt>
    <dgm:pt modelId="{A6E71503-8DC8-4DBF-9664-6A0B3FD72BC5}">
      <dgm:prSet phldrT="[Metin]" custT="1"/>
      <dgm:spPr>
        <a:xfrm>
          <a:off x="272853" y="1664594"/>
          <a:ext cx="1487923" cy="944831"/>
        </a:xfrm>
      </dgm:spPr>
      <dgm:t>
        <a:bodyPr/>
        <a:lstStyle/>
        <a:p>
          <a:pPr>
            <a:buNone/>
          </a:pPr>
          <a:r>
            <a:rPr lang="tr-TR" sz="1100">
              <a:latin typeface="Calibri"/>
              <a:ea typeface="+mn-ea"/>
              <a:cs typeface="+mn-cs"/>
            </a:rPr>
            <a:t>Devlet yükseköğretim kurumlarının </a:t>
          </a:r>
          <a:r>
            <a:rPr lang="tr-TR" sz="1100" b="1">
              <a:latin typeface="Calibri"/>
              <a:ea typeface="+mn-ea"/>
              <a:cs typeface="+mn-cs"/>
            </a:rPr>
            <a:t>öğretim elemanları</a:t>
          </a:r>
        </a:p>
      </dgm:t>
    </dgm:pt>
    <dgm:pt modelId="{B0A91E00-9DF3-44F9-BA06-E12EDA6D912E}" type="parTrans" cxnId="{02E77C07-5E0A-4C2E-97B0-114F593DE94E}">
      <dgm:prSet/>
      <dgm:spPr>
        <a:xfrm>
          <a:off x="851489" y="1074797"/>
          <a:ext cx="1870631" cy="432737"/>
        </a:xfrm>
      </dgm:spPr>
      <dgm:t>
        <a:bodyPr/>
        <a:lstStyle/>
        <a:p>
          <a:endParaRPr lang="tr-TR" sz="1100"/>
        </a:p>
      </dgm:t>
    </dgm:pt>
    <dgm:pt modelId="{93314EF5-9C55-4C2C-891B-C8697B6722B6}" type="sibTrans" cxnId="{02E77C07-5E0A-4C2E-97B0-114F593DE94E}">
      <dgm:prSet/>
      <dgm:spPr/>
      <dgm:t>
        <a:bodyPr/>
        <a:lstStyle/>
        <a:p>
          <a:endParaRPr lang="tr-TR" sz="1100"/>
        </a:p>
      </dgm:t>
    </dgm:pt>
    <dgm:pt modelId="{CA040353-0485-4E22-A804-E16A2BC21A6B}">
      <dgm:prSet phldrT="[Metin]" custT="1"/>
      <dgm:spPr>
        <a:xfrm>
          <a:off x="168735" y="3042163"/>
          <a:ext cx="1696157" cy="2961970"/>
        </a:xfrm>
      </dgm:spPr>
      <dgm:t>
        <a:bodyPr/>
        <a:lstStyle/>
        <a:p>
          <a:pPr algn="l">
            <a:buNone/>
          </a:pPr>
          <a:r>
            <a:rPr lang="tr-TR" sz="1100">
              <a:latin typeface="Calibri"/>
              <a:ea typeface="+mn-ea"/>
              <a:cs typeface="+mn-cs"/>
            </a:rPr>
            <a:t>2547 Sayılı Kanunun 53/b. bendine göre;</a:t>
          </a:r>
        </a:p>
        <a:p>
          <a:pPr algn="l">
            <a:buNone/>
          </a:pPr>
          <a:r>
            <a:rPr lang="tr-TR" sz="1100">
              <a:latin typeface="Calibri"/>
              <a:ea typeface="+mn-ea"/>
              <a:cs typeface="+mn-cs"/>
            </a:rPr>
            <a:t>1- Uyarma, </a:t>
          </a:r>
        </a:p>
        <a:p>
          <a:pPr algn="l">
            <a:buNone/>
          </a:pPr>
          <a:r>
            <a:rPr lang="tr-TR" sz="1100">
              <a:latin typeface="Calibri"/>
              <a:ea typeface="+mn-ea"/>
              <a:cs typeface="+mn-cs"/>
            </a:rPr>
            <a:t>2- Kınama, </a:t>
          </a:r>
        </a:p>
        <a:p>
          <a:pPr algn="l">
            <a:buNone/>
          </a:pPr>
          <a:r>
            <a:rPr lang="tr-TR" sz="1100">
              <a:latin typeface="Calibri"/>
              <a:ea typeface="+mn-ea"/>
              <a:cs typeface="+mn-cs"/>
            </a:rPr>
            <a:t>3- Aylıktan Kesme</a:t>
          </a:r>
        </a:p>
        <a:p>
          <a:pPr algn="l">
            <a:buNone/>
          </a:pPr>
          <a:r>
            <a:rPr lang="tr-TR" sz="1100">
              <a:latin typeface="Calibri"/>
              <a:ea typeface="+mn-ea"/>
              <a:cs typeface="+mn-cs"/>
            </a:rPr>
            <a:t>4- Kademe ilerlemesinin durdurulması,</a:t>
          </a:r>
        </a:p>
        <a:p>
          <a:pPr algn="l">
            <a:buNone/>
          </a:pPr>
          <a:r>
            <a:rPr lang="tr-TR" sz="1100">
              <a:latin typeface="Calibri"/>
              <a:ea typeface="+mn-ea"/>
              <a:cs typeface="+mn-cs"/>
            </a:rPr>
            <a:t> 5- Üniversite öğretim mesleğinden çıkarma</a:t>
          </a:r>
        </a:p>
        <a:p>
          <a:pPr algn="l">
            <a:buNone/>
          </a:pPr>
          <a:r>
            <a:rPr lang="tr-TR" sz="1100">
              <a:latin typeface="Calibri"/>
              <a:ea typeface="+mn-ea"/>
              <a:cs typeface="+mn-cs"/>
            </a:rPr>
            <a:t>6- Kamu görevinden çıkarma </a:t>
          </a:r>
        </a:p>
      </dgm:t>
    </dgm:pt>
    <dgm:pt modelId="{BE8205E7-ED4D-4E7C-8F42-ABB72D154543}" type="parTrans" cxnId="{84FB28C6-04F3-4201-9930-7DD8EB8C19D7}">
      <dgm:prSet/>
      <dgm:spPr>
        <a:xfrm>
          <a:off x="805769" y="2452366"/>
          <a:ext cx="91440" cy="432737"/>
        </a:xfrm>
      </dgm:spPr>
      <dgm:t>
        <a:bodyPr/>
        <a:lstStyle/>
        <a:p>
          <a:endParaRPr lang="tr-TR" sz="1100"/>
        </a:p>
      </dgm:t>
    </dgm:pt>
    <dgm:pt modelId="{5D15AFCC-1C3B-4BAC-A02F-7EFB605028E8}" type="sibTrans" cxnId="{84FB28C6-04F3-4201-9930-7DD8EB8C19D7}">
      <dgm:prSet/>
      <dgm:spPr/>
      <dgm:t>
        <a:bodyPr/>
        <a:lstStyle/>
        <a:p>
          <a:endParaRPr lang="tr-TR" sz="1100"/>
        </a:p>
      </dgm:t>
    </dgm:pt>
    <dgm:pt modelId="{D3A3B921-BB4E-4339-AFEE-77CEF1BF9FFF}">
      <dgm:prSet phldrT="[Metin]" custT="1"/>
      <dgm:spPr>
        <a:xfrm>
          <a:off x="2195543" y="1693165"/>
          <a:ext cx="1487923" cy="944831"/>
        </a:xfrm>
      </dgm:spPr>
      <dgm:t>
        <a:bodyPr/>
        <a:lstStyle/>
        <a:p>
          <a:pPr>
            <a:buNone/>
          </a:pPr>
          <a:r>
            <a:rPr lang="tr-TR" sz="1100" b="1">
              <a:latin typeface="Calibri"/>
              <a:ea typeface="+mn-ea"/>
              <a:cs typeface="+mn-cs"/>
            </a:rPr>
            <a:t>Memurlar</a:t>
          </a:r>
        </a:p>
      </dgm:t>
    </dgm:pt>
    <dgm:pt modelId="{E881D9B8-AAC9-4559-809B-3F27514889CC}" type="parTrans" cxnId="{E88DFD17-F114-4B18-882C-4BED97A0B618}">
      <dgm:prSet/>
      <dgm:spPr>
        <a:xfrm>
          <a:off x="2676401" y="1074797"/>
          <a:ext cx="91440" cy="461309"/>
        </a:xfrm>
      </dgm:spPr>
      <dgm:t>
        <a:bodyPr/>
        <a:lstStyle/>
        <a:p>
          <a:endParaRPr lang="tr-TR" sz="1100"/>
        </a:p>
      </dgm:t>
    </dgm:pt>
    <dgm:pt modelId="{1CD779B1-0409-4338-AE56-EB6CA946AA58}" type="sibTrans" cxnId="{E88DFD17-F114-4B18-882C-4BED97A0B618}">
      <dgm:prSet/>
      <dgm:spPr/>
      <dgm:t>
        <a:bodyPr/>
        <a:lstStyle/>
        <a:p>
          <a:endParaRPr lang="tr-TR" sz="1100"/>
        </a:p>
      </dgm:t>
    </dgm:pt>
    <dgm:pt modelId="{F188B153-3153-4115-9EFE-2E0935529161}">
      <dgm:prSet phldrT="[Metin]" custT="1"/>
      <dgm:spPr>
        <a:xfrm>
          <a:off x="2195543" y="3042163"/>
          <a:ext cx="1487923" cy="2659926"/>
        </a:xfrm>
      </dgm:spPr>
      <dgm:t>
        <a:bodyPr/>
        <a:lstStyle/>
        <a:p>
          <a:pPr algn="l">
            <a:buNone/>
          </a:pPr>
          <a:r>
            <a:rPr lang="tr-TR" sz="1100">
              <a:latin typeface="Calibri"/>
              <a:ea typeface="+mn-ea"/>
              <a:cs typeface="+mn-cs"/>
            </a:rPr>
            <a:t>657 sayılı Devlet Memurları Kanununun 125 inci maddesine göre</a:t>
          </a:r>
        </a:p>
        <a:p>
          <a:pPr algn="l">
            <a:buNone/>
          </a:pPr>
          <a:r>
            <a:rPr lang="tr-TR" sz="1100">
              <a:latin typeface="Calibri"/>
              <a:ea typeface="+mn-ea"/>
              <a:cs typeface="+mn-cs"/>
            </a:rPr>
            <a:t>1. uyarma</a:t>
          </a:r>
        </a:p>
        <a:p>
          <a:pPr algn="l">
            <a:buNone/>
          </a:pPr>
          <a:r>
            <a:rPr lang="tr-TR" sz="1100">
              <a:latin typeface="Calibri"/>
              <a:ea typeface="+mn-ea"/>
              <a:cs typeface="+mn-cs"/>
            </a:rPr>
            <a:t>2.Kınama</a:t>
          </a:r>
        </a:p>
        <a:p>
          <a:pPr algn="l">
            <a:buNone/>
          </a:pPr>
          <a:r>
            <a:rPr lang="tr-TR" sz="1100">
              <a:latin typeface="Calibri"/>
              <a:ea typeface="+mn-ea"/>
              <a:cs typeface="+mn-cs"/>
            </a:rPr>
            <a:t>3. Aylıktan Kesme</a:t>
          </a:r>
        </a:p>
        <a:p>
          <a:pPr algn="l">
            <a:buNone/>
          </a:pPr>
          <a:r>
            <a:rPr lang="tr-TR" sz="1100">
              <a:latin typeface="Calibri"/>
              <a:ea typeface="+mn-ea"/>
              <a:cs typeface="+mn-cs"/>
            </a:rPr>
            <a:t>4. Kademe İlerlemesinin Durdurulması</a:t>
          </a:r>
        </a:p>
        <a:p>
          <a:pPr algn="l">
            <a:buNone/>
          </a:pPr>
          <a:r>
            <a:rPr lang="tr-TR" sz="1100">
              <a:latin typeface="Calibri"/>
              <a:ea typeface="+mn-ea"/>
              <a:cs typeface="+mn-cs"/>
            </a:rPr>
            <a:t>5. Kamu görevinden çıkarma</a:t>
          </a:r>
        </a:p>
      </dgm:t>
    </dgm:pt>
    <dgm:pt modelId="{0A2747A0-94A9-4AA7-9C0D-A9A7D7B75EF8}" type="parTrans" cxnId="{0DBAAE86-576C-417F-A167-EFB5A5151752}">
      <dgm:prSet/>
      <dgm:spPr>
        <a:xfrm>
          <a:off x="2728460" y="2480938"/>
          <a:ext cx="91440" cy="404165"/>
        </a:xfrm>
      </dgm:spPr>
      <dgm:t>
        <a:bodyPr/>
        <a:lstStyle/>
        <a:p>
          <a:endParaRPr lang="tr-TR" sz="1100"/>
        </a:p>
      </dgm:t>
    </dgm:pt>
    <dgm:pt modelId="{B17F1954-D43B-4775-B04A-2E5C665EC8DF}" type="sibTrans" cxnId="{0DBAAE86-576C-417F-A167-EFB5A5151752}">
      <dgm:prSet/>
      <dgm:spPr/>
      <dgm:t>
        <a:bodyPr/>
        <a:lstStyle/>
        <a:p>
          <a:endParaRPr lang="tr-TR" sz="1100"/>
        </a:p>
      </dgm:t>
    </dgm:pt>
    <dgm:pt modelId="{E76900A1-7DE6-43BF-B6A0-F5232A81F41D}" type="pres">
      <dgm:prSet presAssocID="{1554E03A-057E-4115-BCA7-E4D21032D37B}" presName="hierChild1" presStyleCnt="0">
        <dgm:presLayoutVars>
          <dgm:chPref val="1"/>
          <dgm:dir/>
          <dgm:animOne val="branch"/>
          <dgm:animLvl val="lvl"/>
          <dgm:resizeHandles/>
        </dgm:presLayoutVars>
      </dgm:prSet>
      <dgm:spPr/>
      <dgm:t>
        <a:bodyPr/>
        <a:lstStyle/>
        <a:p>
          <a:endParaRPr lang="tr-TR"/>
        </a:p>
      </dgm:t>
    </dgm:pt>
    <dgm:pt modelId="{EB242057-17F8-4B96-9876-C3BCE0518E3F}" type="pres">
      <dgm:prSet presAssocID="{00F7A8D1-5871-4863-A66D-86AC6A384789}" presName="hierRoot1" presStyleCnt="0"/>
      <dgm:spPr/>
    </dgm:pt>
    <dgm:pt modelId="{0FB445E2-1A0D-45B9-8064-CD5742847A8F}" type="pres">
      <dgm:prSet presAssocID="{00F7A8D1-5871-4863-A66D-86AC6A384789}" presName="composite" presStyleCnt="0"/>
      <dgm:spPr/>
    </dgm:pt>
    <dgm:pt modelId="{7EE45BA9-F88B-44A0-95F6-9002DD4D16F0}" type="pres">
      <dgm:prSet presAssocID="{00F7A8D1-5871-4863-A66D-86AC6A384789}" presName="background" presStyleLbl="node0" presStyleIdx="0" presStyleCnt="1"/>
      <dgm:spPr>
        <a:xfrm>
          <a:off x="1978159" y="129966"/>
          <a:ext cx="1487923" cy="944831"/>
        </a:xfrm>
        <a:prstGeom prst="roundRect">
          <a:avLst>
            <a:gd name="adj" fmla="val 10000"/>
          </a:avLst>
        </a:prstGeom>
      </dgm:spPr>
    </dgm:pt>
    <dgm:pt modelId="{440D2183-4BFC-41DE-A951-BF06C8E6F4BE}" type="pres">
      <dgm:prSet presAssocID="{00F7A8D1-5871-4863-A66D-86AC6A384789}" presName="text" presStyleLbl="fgAcc0" presStyleIdx="0" presStyleCnt="1" custLinFactNeighborX="62167" custLinFactNeighborY="2225">
        <dgm:presLayoutVars>
          <dgm:chPref val="3"/>
        </dgm:presLayoutVars>
      </dgm:prSet>
      <dgm:spPr>
        <a:prstGeom prst="roundRect">
          <a:avLst>
            <a:gd name="adj" fmla="val 10000"/>
          </a:avLst>
        </a:prstGeom>
      </dgm:spPr>
      <dgm:t>
        <a:bodyPr/>
        <a:lstStyle/>
        <a:p>
          <a:endParaRPr lang="tr-TR"/>
        </a:p>
      </dgm:t>
    </dgm:pt>
    <dgm:pt modelId="{DCA8450C-D4A0-44F1-891C-4284992ABAB9}" type="pres">
      <dgm:prSet presAssocID="{00F7A8D1-5871-4863-A66D-86AC6A384789}" presName="hierChild2" presStyleCnt="0"/>
      <dgm:spPr/>
    </dgm:pt>
    <dgm:pt modelId="{9DF11436-9095-4247-A785-C563CFD1781D}" type="pres">
      <dgm:prSet presAssocID="{B0A91E00-9DF3-44F9-BA06-E12EDA6D912E}" presName="Name10" presStyleLbl="parChTrans1D2" presStyleIdx="0" presStyleCnt="2"/>
      <dgm:spPr>
        <a:custGeom>
          <a:avLst/>
          <a:gdLst/>
          <a:ahLst/>
          <a:cxnLst/>
          <a:rect l="0" t="0" r="0" b="0"/>
          <a:pathLst>
            <a:path>
              <a:moveTo>
                <a:pt x="1870631" y="0"/>
              </a:moveTo>
              <a:lnTo>
                <a:pt x="1870631" y="294898"/>
              </a:lnTo>
              <a:lnTo>
                <a:pt x="0" y="294898"/>
              </a:lnTo>
              <a:lnTo>
                <a:pt x="0" y="432737"/>
              </a:lnTo>
            </a:path>
          </a:pathLst>
        </a:custGeom>
      </dgm:spPr>
      <dgm:t>
        <a:bodyPr/>
        <a:lstStyle/>
        <a:p>
          <a:endParaRPr lang="tr-TR"/>
        </a:p>
      </dgm:t>
    </dgm:pt>
    <dgm:pt modelId="{C0A249F7-227A-405A-A737-3946981783F6}" type="pres">
      <dgm:prSet presAssocID="{A6E71503-8DC8-4DBF-9664-6A0B3FD72BC5}" presName="hierRoot2" presStyleCnt="0"/>
      <dgm:spPr/>
    </dgm:pt>
    <dgm:pt modelId="{FC116135-A3B1-4DAC-B9EE-52F153E7ABBA}" type="pres">
      <dgm:prSet presAssocID="{A6E71503-8DC8-4DBF-9664-6A0B3FD72BC5}" presName="composite2" presStyleCnt="0"/>
      <dgm:spPr/>
    </dgm:pt>
    <dgm:pt modelId="{FC9D6B04-FD70-4C43-BE55-0DA6FC4F3F66}" type="pres">
      <dgm:prSet presAssocID="{A6E71503-8DC8-4DBF-9664-6A0B3FD72BC5}" presName="background2" presStyleLbl="node2" presStyleIdx="0" presStyleCnt="2"/>
      <dgm:spPr>
        <a:xfrm>
          <a:off x="107528" y="1507535"/>
          <a:ext cx="1487923" cy="944831"/>
        </a:xfrm>
        <a:prstGeom prst="roundRect">
          <a:avLst>
            <a:gd name="adj" fmla="val 10000"/>
          </a:avLst>
        </a:prstGeom>
      </dgm:spPr>
    </dgm:pt>
    <dgm:pt modelId="{9728D557-29A7-4FE4-A2AC-0817B0719F23}" type="pres">
      <dgm:prSet presAssocID="{A6E71503-8DC8-4DBF-9664-6A0B3FD72BC5}" presName="text2" presStyleLbl="fgAcc2" presStyleIdx="0" presStyleCnt="2">
        <dgm:presLayoutVars>
          <dgm:chPref val="3"/>
        </dgm:presLayoutVars>
      </dgm:prSet>
      <dgm:spPr>
        <a:prstGeom prst="roundRect">
          <a:avLst>
            <a:gd name="adj" fmla="val 10000"/>
          </a:avLst>
        </a:prstGeom>
      </dgm:spPr>
      <dgm:t>
        <a:bodyPr/>
        <a:lstStyle/>
        <a:p>
          <a:endParaRPr lang="tr-TR"/>
        </a:p>
      </dgm:t>
    </dgm:pt>
    <dgm:pt modelId="{8B358C1D-82A9-492E-89FE-1EC395C5A1FB}" type="pres">
      <dgm:prSet presAssocID="{A6E71503-8DC8-4DBF-9664-6A0B3FD72BC5}" presName="hierChild3" presStyleCnt="0"/>
      <dgm:spPr/>
    </dgm:pt>
    <dgm:pt modelId="{0CFC9BA1-B918-4A7C-A232-AACF6B7D94D7}" type="pres">
      <dgm:prSet presAssocID="{BE8205E7-ED4D-4E7C-8F42-ABB72D154543}" presName="Name17" presStyleLbl="parChTrans1D3" presStyleIdx="0" presStyleCnt="2"/>
      <dgm:spPr>
        <a:custGeom>
          <a:avLst/>
          <a:gdLst/>
          <a:ahLst/>
          <a:cxnLst/>
          <a:rect l="0" t="0" r="0" b="0"/>
          <a:pathLst>
            <a:path>
              <a:moveTo>
                <a:pt x="45720" y="0"/>
              </a:moveTo>
              <a:lnTo>
                <a:pt x="45720" y="432737"/>
              </a:lnTo>
            </a:path>
          </a:pathLst>
        </a:custGeom>
      </dgm:spPr>
      <dgm:t>
        <a:bodyPr/>
        <a:lstStyle/>
        <a:p>
          <a:endParaRPr lang="tr-TR"/>
        </a:p>
      </dgm:t>
    </dgm:pt>
    <dgm:pt modelId="{493AE7B6-FFC7-4452-99D4-3188A8A3557D}" type="pres">
      <dgm:prSet presAssocID="{CA040353-0485-4E22-A804-E16A2BC21A6B}" presName="hierRoot3" presStyleCnt="0"/>
      <dgm:spPr/>
    </dgm:pt>
    <dgm:pt modelId="{D9822331-1C70-401E-862E-06353256CCDF}" type="pres">
      <dgm:prSet presAssocID="{CA040353-0485-4E22-A804-E16A2BC21A6B}" presName="composite3" presStyleCnt="0"/>
      <dgm:spPr/>
    </dgm:pt>
    <dgm:pt modelId="{BDB55664-1778-43C9-B261-50A24FEE23DA}" type="pres">
      <dgm:prSet presAssocID="{CA040353-0485-4E22-A804-E16A2BC21A6B}" presName="background3" presStyleLbl="node3" presStyleIdx="0" presStyleCnt="2"/>
      <dgm:spPr>
        <a:xfrm>
          <a:off x="3410" y="2885104"/>
          <a:ext cx="1696157" cy="2961970"/>
        </a:xfrm>
        <a:prstGeom prst="roundRect">
          <a:avLst>
            <a:gd name="adj" fmla="val 10000"/>
          </a:avLst>
        </a:prstGeom>
      </dgm:spPr>
    </dgm:pt>
    <dgm:pt modelId="{6A32228C-217B-43E6-805A-37613EC800EA}" type="pres">
      <dgm:prSet presAssocID="{CA040353-0485-4E22-A804-E16A2BC21A6B}" presName="text3" presStyleLbl="fgAcc3" presStyleIdx="0" presStyleCnt="2" custScaleX="113995" custScaleY="212866">
        <dgm:presLayoutVars>
          <dgm:chPref val="3"/>
        </dgm:presLayoutVars>
      </dgm:prSet>
      <dgm:spPr>
        <a:prstGeom prst="roundRect">
          <a:avLst>
            <a:gd name="adj" fmla="val 10000"/>
          </a:avLst>
        </a:prstGeom>
      </dgm:spPr>
      <dgm:t>
        <a:bodyPr/>
        <a:lstStyle/>
        <a:p>
          <a:endParaRPr lang="tr-TR"/>
        </a:p>
      </dgm:t>
    </dgm:pt>
    <dgm:pt modelId="{3473C923-3BF2-46B7-8A4E-03277D94826C}" type="pres">
      <dgm:prSet presAssocID="{CA040353-0485-4E22-A804-E16A2BC21A6B}" presName="hierChild4" presStyleCnt="0"/>
      <dgm:spPr/>
    </dgm:pt>
    <dgm:pt modelId="{A1F46783-4A7A-4521-9870-EA507D32CA7B}" type="pres">
      <dgm:prSet presAssocID="{E881D9B8-AAC9-4559-809B-3F27514889CC}" presName="Name10" presStyleLbl="parChTrans1D2" presStyleIdx="1" presStyleCnt="2"/>
      <dgm:spPr>
        <a:custGeom>
          <a:avLst/>
          <a:gdLst/>
          <a:ahLst/>
          <a:cxnLst/>
          <a:rect l="0" t="0" r="0" b="0"/>
          <a:pathLst>
            <a:path>
              <a:moveTo>
                <a:pt x="45720" y="0"/>
              </a:moveTo>
              <a:lnTo>
                <a:pt x="45720" y="323469"/>
              </a:lnTo>
              <a:lnTo>
                <a:pt x="97778" y="323469"/>
              </a:lnTo>
              <a:lnTo>
                <a:pt x="97778" y="461309"/>
              </a:lnTo>
            </a:path>
          </a:pathLst>
        </a:custGeom>
      </dgm:spPr>
      <dgm:t>
        <a:bodyPr/>
        <a:lstStyle/>
        <a:p>
          <a:endParaRPr lang="tr-TR"/>
        </a:p>
      </dgm:t>
    </dgm:pt>
    <dgm:pt modelId="{A8327851-0004-460D-852E-05622ABC8A71}" type="pres">
      <dgm:prSet presAssocID="{D3A3B921-BB4E-4339-AFEE-77CEF1BF9FFF}" presName="hierRoot2" presStyleCnt="0"/>
      <dgm:spPr/>
    </dgm:pt>
    <dgm:pt modelId="{5BFDEB02-CF8E-4C90-A6EA-D381F7B8FE86}" type="pres">
      <dgm:prSet presAssocID="{D3A3B921-BB4E-4339-AFEE-77CEF1BF9FFF}" presName="composite2" presStyleCnt="0"/>
      <dgm:spPr/>
    </dgm:pt>
    <dgm:pt modelId="{25CAF81B-BD39-4D5F-9800-8B7F081B9C82}" type="pres">
      <dgm:prSet presAssocID="{D3A3B921-BB4E-4339-AFEE-77CEF1BF9FFF}" presName="background2" presStyleLbl="node2" presStyleIdx="1" presStyleCnt="2"/>
      <dgm:spPr>
        <a:xfrm>
          <a:off x="2030218" y="1536107"/>
          <a:ext cx="1487923" cy="944831"/>
        </a:xfrm>
        <a:prstGeom prst="roundRect">
          <a:avLst>
            <a:gd name="adj" fmla="val 10000"/>
          </a:avLst>
        </a:prstGeom>
      </dgm:spPr>
    </dgm:pt>
    <dgm:pt modelId="{BFC4B1D6-71EF-4A89-A8F4-392433C41B4D}" type="pres">
      <dgm:prSet presAssocID="{D3A3B921-BB4E-4339-AFEE-77CEF1BF9FFF}" presName="text2" presStyleLbl="fgAcc2" presStyleIdx="1" presStyleCnt="2" custLinFactNeighborY="3024">
        <dgm:presLayoutVars>
          <dgm:chPref val="3"/>
        </dgm:presLayoutVars>
      </dgm:prSet>
      <dgm:spPr>
        <a:prstGeom prst="roundRect">
          <a:avLst>
            <a:gd name="adj" fmla="val 10000"/>
          </a:avLst>
        </a:prstGeom>
      </dgm:spPr>
      <dgm:t>
        <a:bodyPr/>
        <a:lstStyle/>
        <a:p>
          <a:endParaRPr lang="tr-TR"/>
        </a:p>
      </dgm:t>
    </dgm:pt>
    <dgm:pt modelId="{1539FDDD-E568-4F73-A744-8DC07747C0CD}" type="pres">
      <dgm:prSet presAssocID="{D3A3B921-BB4E-4339-AFEE-77CEF1BF9FFF}" presName="hierChild3" presStyleCnt="0"/>
      <dgm:spPr/>
    </dgm:pt>
    <dgm:pt modelId="{414F8599-7DBD-4407-8FD6-2371ABA82385}" type="pres">
      <dgm:prSet presAssocID="{0A2747A0-94A9-4AA7-9C0D-A9A7D7B75EF8}" presName="Name17" presStyleLbl="parChTrans1D3" presStyleIdx="1" presStyleCnt="2"/>
      <dgm:spPr>
        <a:custGeom>
          <a:avLst/>
          <a:gdLst/>
          <a:ahLst/>
          <a:cxnLst/>
          <a:rect l="0" t="0" r="0" b="0"/>
          <a:pathLst>
            <a:path>
              <a:moveTo>
                <a:pt x="45720" y="0"/>
              </a:moveTo>
              <a:lnTo>
                <a:pt x="45720" y="404165"/>
              </a:lnTo>
            </a:path>
          </a:pathLst>
        </a:custGeom>
      </dgm:spPr>
      <dgm:t>
        <a:bodyPr/>
        <a:lstStyle/>
        <a:p>
          <a:endParaRPr lang="tr-TR"/>
        </a:p>
      </dgm:t>
    </dgm:pt>
    <dgm:pt modelId="{11EE7446-AFEB-4FD5-B69B-E08CFB5B9827}" type="pres">
      <dgm:prSet presAssocID="{F188B153-3153-4115-9EFE-2E0935529161}" presName="hierRoot3" presStyleCnt="0"/>
      <dgm:spPr/>
    </dgm:pt>
    <dgm:pt modelId="{AB0DA58A-9E9B-48F4-8F4C-6F6BC45FC8CF}" type="pres">
      <dgm:prSet presAssocID="{F188B153-3153-4115-9EFE-2E0935529161}" presName="composite3" presStyleCnt="0"/>
      <dgm:spPr/>
    </dgm:pt>
    <dgm:pt modelId="{A38A61B0-D380-4664-97FB-C15B4A7F26FC}" type="pres">
      <dgm:prSet presAssocID="{F188B153-3153-4115-9EFE-2E0935529161}" presName="background3" presStyleLbl="node3" presStyleIdx="1" presStyleCnt="2"/>
      <dgm:spPr>
        <a:xfrm>
          <a:off x="2030218" y="2885104"/>
          <a:ext cx="1487923" cy="2659926"/>
        </a:xfrm>
        <a:prstGeom prst="roundRect">
          <a:avLst>
            <a:gd name="adj" fmla="val 10000"/>
          </a:avLst>
        </a:prstGeom>
      </dgm:spPr>
    </dgm:pt>
    <dgm:pt modelId="{993AFE63-F940-4116-A7C9-A6E69B0392F5}" type="pres">
      <dgm:prSet presAssocID="{F188B153-3153-4115-9EFE-2E0935529161}" presName="text3" presStyleLbl="fgAcc3" presStyleIdx="1" presStyleCnt="2" custScaleY="219449">
        <dgm:presLayoutVars>
          <dgm:chPref val="3"/>
        </dgm:presLayoutVars>
      </dgm:prSet>
      <dgm:spPr>
        <a:prstGeom prst="roundRect">
          <a:avLst>
            <a:gd name="adj" fmla="val 10000"/>
          </a:avLst>
        </a:prstGeom>
      </dgm:spPr>
      <dgm:t>
        <a:bodyPr/>
        <a:lstStyle/>
        <a:p>
          <a:endParaRPr lang="tr-TR"/>
        </a:p>
      </dgm:t>
    </dgm:pt>
    <dgm:pt modelId="{513AAF73-135C-4620-971A-2565A86E3846}" type="pres">
      <dgm:prSet presAssocID="{F188B153-3153-4115-9EFE-2E0935529161}" presName="hierChild4" presStyleCnt="0"/>
      <dgm:spPr/>
    </dgm:pt>
  </dgm:ptLst>
  <dgm:cxnLst>
    <dgm:cxn modelId="{BA4BE964-757F-4657-A063-A9981D86C86F}" type="presOf" srcId="{F188B153-3153-4115-9EFE-2E0935529161}" destId="{993AFE63-F940-4116-A7C9-A6E69B0392F5}" srcOrd="0" destOrd="0" presId="urn:microsoft.com/office/officeart/2005/8/layout/hierarchy1"/>
    <dgm:cxn modelId="{ED554691-C9D0-43BD-A1F4-61AF07F8377A}" type="presOf" srcId="{B0A91E00-9DF3-44F9-BA06-E12EDA6D912E}" destId="{9DF11436-9095-4247-A785-C563CFD1781D}" srcOrd="0" destOrd="0" presId="urn:microsoft.com/office/officeart/2005/8/layout/hierarchy1"/>
    <dgm:cxn modelId="{02E77C07-5E0A-4C2E-97B0-114F593DE94E}" srcId="{00F7A8D1-5871-4863-A66D-86AC6A384789}" destId="{A6E71503-8DC8-4DBF-9664-6A0B3FD72BC5}" srcOrd="0" destOrd="0" parTransId="{B0A91E00-9DF3-44F9-BA06-E12EDA6D912E}" sibTransId="{93314EF5-9C55-4C2C-891B-C8697B6722B6}"/>
    <dgm:cxn modelId="{0DBAAE86-576C-417F-A167-EFB5A5151752}" srcId="{D3A3B921-BB4E-4339-AFEE-77CEF1BF9FFF}" destId="{F188B153-3153-4115-9EFE-2E0935529161}" srcOrd="0" destOrd="0" parTransId="{0A2747A0-94A9-4AA7-9C0D-A9A7D7B75EF8}" sibTransId="{B17F1954-D43B-4775-B04A-2E5C665EC8DF}"/>
    <dgm:cxn modelId="{2A101FA6-669B-4452-8E1E-FE74150F979D}" type="presOf" srcId="{BE8205E7-ED4D-4E7C-8F42-ABB72D154543}" destId="{0CFC9BA1-B918-4A7C-A232-AACF6B7D94D7}" srcOrd="0" destOrd="0" presId="urn:microsoft.com/office/officeart/2005/8/layout/hierarchy1"/>
    <dgm:cxn modelId="{FCF1CE0E-05C9-461D-B08E-EDD53E1657E2}" type="presOf" srcId="{E881D9B8-AAC9-4559-809B-3F27514889CC}" destId="{A1F46783-4A7A-4521-9870-EA507D32CA7B}" srcOrd="0" destOrd="0" presId="urn:microsoft.com/office/officeart/2005/8/layout/hierarchy1"/>
    <dgm:cxn modelId="{E88DFD17-F114-4B18-882C-4BED97A0B618}" srcId="{00F7A8D1-5871-4863-A66D-86AC6A384789}" destId="{D3A3B921-BB4E-4339-AFEE-77CEF1BF9FFF}" srcOrd="1" destOrd="0" parTransId="{E881D9B8-AAC9-4559-809B-3F27514889CC}" sibTransId="{1CD779B1-0409-4338-AE56-EB6CA946AA58}"/>
    <dgm:cxn modelId="{99DB20A4-A674-4879-9A32-DBC160BF8122}" type="presOf" srcId="{CA040353-0485-4E22-A804-E16A2BC21A6B}" destId="{6A32228C-217B-43E6-805A-37613EC800EA}" srcOrd="0" destOrd="0" presId="urn:microsoft.com/office/officeart/2005/8/layout/hierarchy1"/>
    <dgm:cxn modelId="{E4E8BD16-F375-43DC-8773-A691058F516C}" srcId="{1554E03A-057E-4115-BCA7-E4D21032D37B}" destId="{00F7A8D1-5871-4863-A66D-86AC6A384789}" srcOrd="0" destOrd="0" parTransId="{B256A43F-F3DC-48EC-8E06-EA04DB48A64E}" sibTransId="{3F2D4264-C4F6-44C1-AAFD-E57E26C8C492}"/>
    <dgm:cxn modelId="{E6D66B81-6807-4543-B972-993D3526C5C7}" type="presOf" srcId="{00F7A8D1-5871-4863-A66D-86AC6A384789}" destId="{440D2183-4BFC-41DE-A951-BF06C8E6F4BE}" srcOrd="0" destOrd="0" presId="urn:microsoft.com/office/officeart/2005/8/layout/hierarchy1"/>
    <dgm:cxn modelId="{16F8DE8E-A4D0-4DC1-9B5C-5CA639F5A511}" type="presOf" srcId="{1554E03A-057E-4115-BCA7-E4D21032D37B}" destId="{E76900A1-7DE6-43BF-B6A0-F5232A81F41D}" srcOrd="0" destOrd="0" presId="urn:microsoft.com/office/officeart/2005/8/layout/hierarchy1"/>
    <dgm:cxn modelId="{3ABA1FC1-06BF-45B7-AB78-29C34654E628}" type="presOf" srcId="{A6E71503-8DC8-4DBF-9664-6A0B3FD72BC5}" destId="{9728D557-29A7-4FE4-A2AC-0817B0719F23}" srcOrd="0" destOrd="0" presId="urn:microsoft.com/office/officeart/2005/8/layout/hierarchy1"/>
    <dgm:cxn modelId="{84FB28C6-04F3-4201-9930-7DD8EB8C19D7}" srcId="{A6E71503-8DC8-4DBF-9664-6A0B3FD72BC5}" destId="{CA040353-0485-4E22-A804-E16A2BC21A6B}" srcOrd="0" destOrd="0" parTransId="{BE8205E7-ED4D-4E7C-8F42-ABB72D154543}" sibTransId="{5D15AFCC-1C3B-4BAC-A02F-7EFB605028E8}"/>
    <dgm:cxn modelId="{5224A820-4C6A-4CD5-B48F-684DC5B3C260}" type="presOf" srcId="{0A2747A0-94A9-4AA7-9C0D-A9A7D7B75EF8}" destId="{414F8599-7DBD-4407-8FD6-2371ABA82385}" srcOrd="0" destOrd="0" presId="urn:microsoft.com/office/officeart/2005/8/layout/hierarchy1"/>
    <dgm:cxn modelId="{93CF67B6-1FA7-4FA8-91E9-0362C46E02B3}" type="presOf" srcId="{D3A3B921-BB4E-4339-AFEE-77CEF1BF9FFF}" destId="{BFC4B1D6-71EF-4A89-A8F4-392433C41B4D}" srcOrd="0" destOrd="0" presId="urn:microsoft.com/office/officeart/2005/8/layout/hierarchy1"/>
    <dgm:cxn modelId="{418C7E04-13B3-4F00-A660-266C9F7AF270}" type="presParOf" srcId="{E76900A1-7DE6-43BF-B6A0-F5232A81F41D}" destId="{EB242057-17F8-4B96-9876-C3BCE0518E3F}" srcOrd="0" destOrd="0" presId="urn:microsoft.com/office/officeart/2005/8/layout/hierarchy1"/>
    <dgm:cxn modelId="{F8A5440B-E908-4143-B10F-6791F5C6F69A}" type="presParOf" srcId="{EB242057-17F8-4B96-9876-C3BCE0518E3F}" destId="{0FB445E2-1A0D-45B9-8064-CD5742847A8F}" srcOrd="0" destOrd="0" presId="urn:microsoft.com/office/officeart/2005/8/layout/hierarchy1"/>
    <dgm:cxn modelId="{73E28EC1-B140-45CC-9EEC-6CC9E72C59D6}" type="presParOf" srcId="{0FB445E2-1A0D-45B9-8064-CD5742847A8F}" destId="{7EE45BA9-F88B-44A0-95F6-9002DD4D16F0}" srcOrd="0" destOrd="0" presId="urn:microsoft.com/office/officeart/2005/8/layout/hierarchy1"/>
    <dgm:cxn modelId="{8B30FA5D-CAB4-4268-B1B0-A97BD08CE872}" type="presParOf" srcId="{0FB445E2-1A0D-45B9-8064-CD5742847A8F}" destId="{440D2183-4BFC-41DE-A951-BF06C8E6F4BE}" srcOrd="1" destOrd="0" presId="urn:microsoft.com/office/officeart/2005/8/layout/hierarchy1"/>
    <dgm:cxn modelId="{275BF74A-AAFA-48BE-911B-C6544FD64FC3}" type="presParOf" srcId="{EB242057-17F8-4B96-9876-C3BCE0518E3F}" destId="{DCA8450C-D4A0-44F1-891C-4284992ABAB9}" srcOrd="1" destOrd="0" presId="urn:microsoft.com/office/officeart/2005/8/layout/hierarchy1"/>
    <dgm:cxn modelId="{668C2DCB-0E11-4525-8ED1-F4E5F5BE9FF6}" type="presParOf" srcId="{DCA8450C-D4A0-44F1-891C-4284992ABAB9}" destId="{9DF11436-9095-4247-A785-C563CFD1781D}" srcOrd="0" destOrd="0" presId="urn:microsoft.com/office/officeart/2005/8/layout/hierarchy1"/>
    <dgm:cxn modelId="{5ABD0332-C7D1-4D36-9504-0CCDBE874E4F}" type="presParOf" srcId="{DCA8450C-D4A0-44F1-891C-4284992ABAB9}" destId="{C0A249F7-227A-405A-A737-3946981783F6}" srcOrd="1" destOrd="0" presId="urn:microsoft.com/office/officeart/2005/8/layout/hierarchy1"/>
    <dgm:cxn modelId="{75C020F7-43B6-4ECF-9AFB-E6F8AF5538A0}" type="presParOf" srcId="{C0A249F7-227A-405A-A737-3946981783F6}" destId="{FC116135-A3B1-4DAC-B9EE-52F153E7ABBA}" srcOrd="0" destOrd="0" presId="urn:microsoft.com/office/officeart/2005/8/layout/hierarchy1"/>
    <dgm:cxn modelId="{D8450A7A-E370-4BC5-AE73-FFD23603D59A}" type="presParOf" srcId="{FC116135-A3B1-4DAC-B9EE-52F153E7ABBA}" destId="{FC9D6B04-FD70-4C43-BE55-0DA6FC4F3F66}" srcOrd="0" destOrd="0" presId="urn:microsoft.com/office/officeart/2005/8/layout/hierarchy1"/>
    <dgm:cxn modelId="{56578E6F-EE9E-41E8-B229-65C2EDA45883}" type="presParOf" srcId="{FC116135-A3B1-4DAC-B9EE-52F153E7ABBA}" destId="{9728D557-29A7-4FE4-A2AC-0817B0719F23}" srcOrd="1" destOrd="0" presId="urn:microsoft.com/office/officeart/2005/8/layout/hierarchy1"/>
    <dgm:cxn modelId="{66BDD00B-E605-45EA-B6FE-B89DD366FFFC}" type="presParOf" srcId="{C0A249F7-227A-405A-A737-3946981783F6}" destId="{8B358C1D-82A9-492E-89FE-1EC395C5A1FB}" srcOrd="1" destOrd="0" presId="urn:microsoft.com/office/officeart/2005/8/layout/hierarchy1"/>
    <dgm:cxn modelId="{8573AC30-956E-48E8-8A3B-F5EA0A2BC329}" type="presParOf" srcId="{8B358C1D-82A9-492E-89FE-1EC395C5A1FB}" destId="{0CFC9BA1-B918-4A7C-A232-AACF6B7D94D7}" srcOrd="0" destOrd="0" presId="urn:microsoft.com/office/officeart/2005/8/layout/hierarchy1"/>
    <dgm:cxn modelId="{3F3DB69F-8B62-4622-9B93-F9FDE8391181}" type="presParOf" srcId="{8B358C1D-82A9-492E-89FE-1EC395C5A1FB}" destId="{493AE7B6-FFC7-4452-99D4-3188A8A3557D}" srcOrd="1" destOrd="0" presId="urn:microsoft.com/office/officeart/2005/8/layout/hierarchy1"/>
    <dgm:cxn modelId="{558E80E1-8532-4FE7-8F5C-909748EE3477}" type="presParOf" srcId="{493AE7B6-FFC7-4452-99D4-3188A8A3557D}" destId="{D9822331-1C70-401E-862E-06353256CCDF}" srcOrd="0" destOrd="0" presId="urn:microsoft.com/office/officeart/2005/8/layout/hierarchy1"/>
    <dgm:cxn modelId="{2B2C1FDC-B962-4D97-82A6-D3472E265F1B}" type="presParOf" srcId="{D9822331-1C70-401E-862E-06353256CCDF}" destId="{BDB55664-1778-43C9-B261-50A24FEE23DA}" srcOrd="0" destOrd="0" presId="urn:microsoft.com/office/officeart/2005/8/layout/hierarchy1"/>
    <dgm:cxn modelId="{1AF6755C-7115-4EBF-BDBA-A1DC063882D3}" type="presParOf" srcId="{D9822331-1C70-401E-862E-06353256CCDF}" destId="{6A32228C-217B-43E6-805A-37613EC800EA}" srcOrd="1" destOrd="0" presId="urn:microsoft.com/office/officeart/2005/8/layout/hierarchy1"/>
    <dgm:cxn modelId="{299BE0D9-A131-4880-9F97-E4F7C8821D0C}" type="presParOf" srcId="{493AE7B6-FFC7-4452-99D4-3188A8A3557D}" destId="{3473C923-3BF2-46B7-8A4E-03277D94826C}" srcOrd="1" destOrd="0" presId="urn:microsoft.com/office/officeart/2005/8/layout/hierarchy1"/>
    <dgm:cxn modelId="{CD1D1059-9253-41BE-A03B-A7D6A2167A86}" type="presParOf" srcId="{DCA8450C-D4A0-44F1-891C-4284992ABAB9}" destId="{A1F46783-4A7A-4521-9870-EA507D32CA7B}" srcOrd="2" destOrd="0" presId="urn:microsoft.com/office/officeart/2005/8/layout/hierarchy1"/>
    <dgm:cxn modelId="{DFF83569-7C29-4A81-9FE0-60B13855230B}" type="presParOf" srcId="{DCA8450C-D4A0-44F1-891C-4284992ABAB9}" destId="{A8327851-0004-460D-852E-05622ABC8A71}" srcOrd="3" destOrd="0" presId="urn:microsoft.com/office/officeart/2005/8/layout/hierarchy1"/>
    <dgm:cxn modelId="{9366BF45-DB49-43F8-B48D-357C9C0867D1}" type="presParOf" srcId="{A8327851-0004-460D-852E-05622ABC8A71}" destId="{5BFDEB02-CF8E-4C90-A6EA-D381F7B8FE86}" srcOrd="0" destOrd="0" presId="urn:microsoft.com/office/officeart/2005/8/layout/hierarchy1"/>
    <dgm:cxn modelId="{351C7279-0DFA-4A27-9C64-DF13FDA08994}" type="presParOf" srcId="{5BFDEB02-CF8E-4C90-A6EA-D381F7B8FE86}" destId="{25CAF81B-BD39-4D5F-9800-8B7F081B9C82}" srcOrd="0" destOrd="0" presId="urn:microsoft.com/office/officeart/2005/8/layout/hierarchy1"/>
    <dgm:cxn modelId="{A5184305-A48D-491E-9801-FDC6C1E98171}" type="presParOf" srcId="{5BFDEB02-CF8E-4C90-A6EA-D381F7B8FE86}" destId="{BFC4B1D6-71EF-4A89-A8F4-392433C41B4D}" srcOrd="1" destOrd="0" presId="urn:microsoft.com/office/officeart/2005/8/layout/hierarchy1"/>
    <dgm:cxn modelId="{DE545286-09F4-492F-9DE8-BC625A3BF402}" type="presParOf" srcId="{A8327851-0004-460D-852E-05622ABC8A71}" destId="{1539FDDD-E568-4F73-A744-8DC07747C0CD}" srcOrd="1" destOrd="0" presId="urn:microsoft.com/office/officeart/2005/8/layout/hierarchy1"/>
    <dgm:cxn modelId="{E19AA824-618F-4586-A93F-9E3BF46A2694}" type="presParOf" srcId="{1539FDDD-E568-4F73-A744-8DC07747C0CD}" destId="{414F8599-7DBD-4407-8FD6-2371ABA82385}" srcOrd="0" destOrd="0" presId="urn:microsoft.com/office/officeart/2005/8/layout/hierarchy1"/>
    <dgm:cxn modelId="{C83AC54B-956D-45F5-B0BA-D454AD0F03F2}" type="presParOf" srcId="{1539FDDD-E568-4F73-A744-8DC07747C0CD}" destId="{11EE7446-AFEB-4FD5-B69B-E08CFB5B9827}" srcOrd="1" destOrd="0" presId="urn:microsoft.com/office/officeart/2005/8/layout/hierarchy1"/>
    <dgm:cxn modelId="{64327C2C-7424-486B-B4D8-A25E5D5B327B}" type="presParOf" srcId="{11EE7446-AFEB-4FD5-B69B-E08CFB5B9827}" destId="{AB0DA58A-9E9B-48F4-8F4C-6F6BC45FC8CF}" srcOrd="0" destOrd="0" presId="urn:microsoft.com/office/officeart/2005/8/layout/hierarchy1"/>
    <dgm:cxn modelId="{3989156D-298A-4EEC-925B-431E7F881DA3}" type="presParOf" srcId="{AB0DA58A-9E9B-48F4-8F4C-6F6BC45FC8CF}" destId="{A38A61B0-D380-4664-97FB-C15B4A7F26FC}" srcOrd="0" destOrd="0" presId="urn:microsoft.com/office/officeart/2005/8/layout/hierarchy1"/>
    <dgm:cxn modelId="{8148CA9A-063D-4B29-A683-584ED67F65B1}" type="presParOf" srcId="{AB0DA58A-9E9B-48F4-8F4C-6F6BC45FC8CF}" destId="{993AFE63-F940-4116-A7C9-A6E69B0392F5}" srcOrd="1" destOrd="0" presId="urn:microsoft.com/office/officeart/2005/8/layout/hierarchy1"/>
    <dgm:cxn modelId="{F5A93CF5-9CCD-45E6-A628-E69D7DDD35C0}" type="presParOf" srcId="{11EE7446-AFEB-4FD5-B69B-E08CFB5B9827}" destId="{513AAF73-135C-4620-971A-2565A86E3846}" srcOrd="1" destOrd="0" presId="urn:microsoft.com/office/officeart/2005/8/layout/hierarchy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14F8599-7DBD-4407-8FD6-2371ABA82385}">
      <dsp:nvSpPr>
        <dsp:cNvPr id="0" name=""/>
        <dsp:cNvSpPr/>
      </dsp:nvSpPr>
      <dsp:spPr>
        <a:xfrm>
          <a:off x="3851135" y="2892693"/>
          <a:ext cx="91440" cy="496828"/>
        </a:xfrm>
        <a:custGeom>
          <a:avLst/>
          <a:gdLst/>
          <a:ahLst/>
          <a:cxnLst/>
          <a:rect l="0" t="0" r="0" b="0"/>
          <a:pathLst>
            <a:path>
              <a:moveTo>
                <a:pt x="45720" y="0"/>
              </a:moveTo>
              <a:lnTo>
                <a:pt x="45720" y="404165"/>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A1F46783-4A7A-4521-9870-EA507D32CA7B}">
      <dsp:nvSpPr>
        <dsp:cNvPr id="0" name=""/>
        <dsp:cNvSpPr/>
      </dsp:nvSpPr>
      <dsp:spPr>
        <a:xfrm>
          <a:off x="3806454" y="1190011"/>
          <a:ext cx="91440" cy="541230"/>
        </a:xfrm>
        <a:custGeom>
          <a:avLst/>
          <a:gdLst/>
          <a:ahLst/>
          <a:cxnLst/>
          <a:rect l="0" t="0" r="0" b="0"/>
          <a:pathLst>
            <a:path>
              <a:moveTo>
                <a:pt x="45720" y="0"/>
              </a:moveTo>
              <a:lnTo>
                <a:pt x="45720" y="323469"/>
              </a:lnTo>
              <a:lnTo>
                <a:pt x="97778" y="323469"/>
              </a:lnTo>
              <a:lnTo>
                <a:pt x="97778" y="461309"/>
              </a:lnTo>
            </a:path>
          </a:pathLst>
        </a:custGeom>
        <a:noFill/>
        <a:ln w="12700" cap="flat" cmpd="sng" algn="ctr">
          <a:solidFill>
            <a:schemeClr val="accent1">
              <a:shade val="60000"/>
              <a:hueOff val="0"/>
              <a:satOff val="0"/>
              <a:lumOff val="0"/>
              <a:alphaOff val="0"/>
            </a:schemeClr>
          </a:solidFill>
          <a:prstDash val="solid"/>
          <a:miter lim="800000"/>
        </a:ln>
        <a:effectLst/>
        <a:sp3d z="-40000" prstMaterial="matte"/>
      </dsp:spPr>
      <dsp:style>
        <a:lnRef idx="2">
          <a:scrgbClr r="0" g="0" b="0"/>
        </a:lnRef>
        <a:fillRef idx="0">
          <a:scrgbClr r="0" g="0" b="0"/>
        </a:fillRef>
        <a:effectRef idx="0">
          <a:scrgbClr r="0" g="0" b="0"/>
        </a:effectRef>
        <a:fontRef idx="minor"/>
      </dsp:style>
    </dsp:sp>
    <dsp:sp modelId="{0CFC9BA1-B918-4A7C-A232-AACF6B7D94D7}">
      <dsp:nvSpPr>
        <dsp:cNvPr id="0" name=""/>
        <dsp:cNvSpPr/>
      </dsp:nvSpPr>
      <dsp:spPr>
        <a:xfrm>
          <a:off x="1487633" y="2857571"/>
          <a:ext cx="91440" cy="531950"/>
        </a:xfrm>
        <a:custGeom>
          <a:avLst/>
          <a:gdLst/>
          <a:ahLst/>
          <a:cxnLst/>
          <a:rect l="0" t="0" r="0" b="0"/>
          <a:pathLst>
            <a:path>
              <a:moveTo>
                <a:pt x="45720" y="0"/>
              </a:moveTo>
              <a:lnTo>
                <a:pt x="45720" y="432737"/>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9DF11436-9095-4247-A785-C563CFD1781D}">
      <dsp:nvSpPr>
        <dsp:cNvPr id="0" name=""/>
        <dsp:cNvSpPr/>
      </dsp:nvSpPr>
      <dsp:spPr>
        <a:xfrm>
          <a:off x="1533353" y="1190011"/>
          <a:ext cx="2318820" cy="506108"/>
        </a:xfrm>
        <a:custGeom>
          <a:avLst/>
          <a:gdLst/>
          <a:ahLst/>
          <a:cxnLst/>
          <a:rect l="0" t="0" r="0" b="0"/>
          <a:pathLst>
            <a:path>
              <a:moveTo>
                <a:pt x="1870631" y="0"/>
              </a:moveTo>
              <a:lnTo>
                <a:pt x="1870631" y="294898"/>
              </a:lnTo>
              <a:lnTo>
                <a:pt x="0" y="294898"/>
              </a:lnTo>
              <a:lnTo>
                <a:pt x="0" y="432737"/>
              </a:lnTo>
            </a:path>
          </a:pathLst>
        </a:custGeom>
        <a:noFill/>
        <a:ln w="12700" cap="flat" cmpd="sng" algn="ctr">
          <a:solidFill>
            <a:schemeClr val="accent1">
              <a:shade val="60000"/>
              <a:hueOff val="0"/>
              <a:satOff val="0"/>
              <a:lumOff val="0"/>
              <a:alphaOff val="0"/>
            </a:schemeClr>
          </a:solidFill>
          <a:prstDash val="solid"/>
          <a:miter lim="800000"/>
        </a:ln>
        <a:effectLst/>
        <a:sp3d z="-40000" prstMaterial="matte"/>
      </dsp:spPr>
      <dsp:style>
        <a:lnRef idx="2">
          <a:scrgbClr r="0" g="0" b="0"/>
        </a:lnRef>
        <a:fillRef idx="0">
          <a:scrgbClr r="0" g="0" b="0"/>
        </a:fillRef>
        <a:effectRef idx="0">
          <a:scrgbClr r="0" g="0" b="0"/>
        </a:effectRef>
        <a:fontRef idx="minor"/>
      </dsp:style>
    </dsp:sp>
    <dsp:sp modelId="{7EE45BA9-F88B-44A0-95F6-9002DD4D16F0}">
      <dsp:nvSpPr>
        <dsp:cNvPr id="0" name=""/>
        <dsp:cNvSpPr/>
      </dsp:nvSpPr>
      <dsp:spPr>
        <a:xfrm>
          <a:off x="2937646" y="28560"/>
          <a:ext cx="1829056" cy="1161451"/>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440D2183-4BFC-41DE-A951-BF06C8E6F4BE}">
      <dsp:nvSpPr>
        <dsp:cNvPr id="0" name=""/>
        <dsp:cNvSpPr/>
      </dsp:nvSpPr>
      <dsp:spPr>
        <a:xfrm>
          <a:off x="3140874" y="221627"/>
          <a:ext cx="1829056" cy="1161451"/>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buNone/>
          </a:pPr>
          <a:r>
            <a:rPr lang="tr-TR" sz="1100" kern="1200">
              <a:latin typeface="Calibri"/>
              <a:ea typeface="+mn-ea"/>
              <a:cs typeface="+mn-cs"/>
            </a:rPr>
            <a:t>UYGULANABİLECEK DİSİPLİN CEZALARI</a:t>
          </a:r>
        </a:p>
      </dsp:txBody>
      <dsp:txXfrm>
        <a:off x="3174892" y="255645"/>
        <a:ext cx="1761020" cy="1093415"/>
      </dsp:txXfrm>
    </dsp:sp>
    <dsp:sp modelId="{FC9D6B04-FD70-4C43-BE55-0DA6FC4F3F66}">
      <dsp:nvSpPr>
        <dsp:cNvPr id="0" name=""/>
        <dsp:cNvSpPr/>
      </dsp:nvSpPr>
      <dsp:spPr>
        <a:xfrm>
          <a:off x="618825" y="1696120"/>
          <a:ext cx="1829056" cy="1161451"/>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9728D557-29A7-4FE4-A2AC-0817B0719F23}">
      <dsp:nvSpPr>
        <dsp:cNvPr id="0" name=""/>
        <dsp:cNvSpPr/>
      </dsp:nvSpPr>
      <dsp:spPr>
        <a:xfrm>
          <a:off x="822054" y="1889187"/>
          <a:ext cx="1829056" cy="1161451"/>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buNone/>
          </a:pPr>
          <a:r>
            <a:rPr lang="tr-TR" sz="1100" kern="1200">
              <a:latin typeface="Calibri"/>
              <a:ea typeface="+mn-ea"/>
              <a:cs typeface="+mn-cs"/>
            </a:rPr>
            <a:t>Devlet yükseköğretim kurumlarının </a:t>
          </a:r>
          <a:r>
            <a:rPr lang="tr-TR" sz="1100" b="1" kern="1200">
              <a:latin typeface="Calibri"/>
              <a:ea typeface="+mn-ea"/>
              <a:cs typeface="+mn-cs"/>
            </a:rPr>
            <a:t>öğretim elemanları</a:t>
          </a:r>
        </a:p>
      </dsp:txBody>
      <dsp:txXfrm>
        <a:off x="856072" y="1923205"/>
        <a:ext cx="1761020" cy="1093415"/>
      </dsp:txXfrm>
    </dsp:sp>
    <dsp:sp modelId="{BDB55664-1778-43C9-B261-50A24FEE23DA}">
      <dsp:nvSpPr>
        <dsp:cNvPr id="0" name=""/>
        <dsp:cNvSpPr/>
      </dsp:nvSpPr>
      <dsp:spPr>
        <a:xfrm>
          <a:off x="490837" y="3389521"/>
          <a:ext cx="2085033" cy="2472334"/>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6A32228C-217B-43E6-805A-37613EC800EA}">
      <dsp:nvSpPr>
        <dsp:cNvPr id="0" name=""/>
        <dsp:cNvSpPr/>
      </dsp:nvSpPr>
      <dsp:spPr>
        <a:xfrm>
          <a:off x="694065" y="3582588"/>
          <a:ext cx="2085033" cy="2472334"/>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buNone/>
          </a:pPr>
          <a:r>
            <a:rPr lang="tr-TR" sz="1100" kern="1200">
              <a:latin typeface="Calibri"/>
              <a:ea typeface="+mn-ea"/>
              <a:cs typeface="+mn-cs"/>
            </a:rPr>
            <a:t>2547 Sayılı Kanunun 53/b. bendine göre;</a:t>
          </a:r>
        </a:p>
        <a:p>
          <a:pPr lvl="0" algn="l" defTabSz="488950">
            <a:lnSpc>
              <a:spcPct val="90000"/>
            </a:lnSpc>
            <a:spcBef>
              <a:spcPct val="0"/>
            </a:spcBef>
            <a:spcAft>
              <a:spcPct val="35000"/>
            </a:spcAft>
            <a:buNone/>
          </a:pPr>
          <a:r>
            <a:rPr lang="tr-TR" sz="1100" kern="1200">
              <a:latin typeface="Calibri"/>
              <a:ea typeface="+mn-ea"/>
              <a:cs typeface="+mn-cs"/>
            </a:rPr>
            <a:t>1- Uyarma, </a:t>
          </a:r>
        </a:p>
        <a:p>
          <a:pPr lvl="0" algn="l" defTabSz="488950">
            <a:lnSpc>
              <a:spcPct val="90000"/>
            </a:lnSpc>
            <a:spcBef>
              <a:spcPct val="0"/>
            </a:spcBef>
            <a:spcAft>
              <a:spcPct val="35000"/>
            </a:spcAft>
            <a:buNone/>
          </a:pPr>
          <a:r>
            <a:rPr lang="tr-TR" sz="1100" kern="1200">
              <a:latin typeface="Calibri"/>
              <a:ea typeface="+mn-ea"/>
              <a:cs typeface="+mn-cs"/>
            </a:rPr>
            <a:t>2- Kınama, </a:t>
          </a:r>
        </a:p>
        <a:p>
          <a:pPr lvl="0" algn="l" defTabSz="488950">
            <a:lnSpc>
              <a:spcPct val="90000"/>
            </a:lnSpc>
            <a:spcBef>
              <a:spcPct val="0"/>
            </a:spcBef>
            <a:spcAft>
              <a:spcPct val="35000"/>
            </a:spcAft>
            <a:buNone/>
          </a:pPr>
          <a:r>
            <a:rPr lang="tr-TR" sz="1100" kern="1200">
              <a:latin typeface="Calibri"/>
              <a:ea typeface="+mn-ea"/>
              <a:cs typeface="+mn-cs"/>
            </a:rPr>
            <a:t>3- Aylıktan Kesme</a:t>
          </a:r>
        </a:p>
        <a:p>
          <a:pPr lvl="0" algn="l" defTabSz="488950">
            <a:lnSpc>
              <a:spcPct val="90000"/>
            </a:lnSpc>
            <a:spcBef>
              <a:spcPct val="0"/>
            </a:spcBef>
            <a:spcAft>
              <a:spcPct val="35000"/>
            </a:spcAft>
            <a:buNone/>
          </a:pPr>
          <a:r>
            <a:rPr lang="tr-TR" sz="1100" kern="1200">
              <a:latin typeface="Calibri"/>
              <a:ea typeface="+mn-ea"/>
              <a:cs typeface="+mn-cs"/>
            </a:rPr>
            <a:t>4- Kademe ilerlemesinin durdurulması,</a:t>
          </a:r>
        </a:p>
        <a:p>
          <a:pPr lvl="0" algn="l" defTabSz="488950">
            <a:lnSpc>
              <a:spcPct val="90000"/>
            </a:lnSpc>
            <a:spcBef>
              <a:spcPct val="0"/>
            </a:spcBef>
            <a:spcAft>
              <a:spcPct val="35000"/>
            </a:spcAft>
            <a:buNone/>
          </a:pPr>
          <a:r>
            <a:rPr lang="tr-TR" sz="1100" kern="1200">
              <a:latin typeface="Calibri"/>
              <a:ea typeface="+mn-ea"/>
              <a:cs typeface="+mn-cs"/>
            </a:rPr>
            <a:t> 5- Üniversite öğretim mesleğinden çıkarma</a:t>
          </a:r>
        </a:p>
        <a:p>
          <a:pPr lvl="0" algn="l" defTabSz="488950">
            <a:lnSpc>
              <a:spcPct val="90000"/>
            </a:lnSpc>
            <a:spcBef>
              <a:spcPct val="0"/>
            </a:spcBef>
            <a:spcAft>
              <a:spcPct val="35000"/>
            </a:spcAft>
            <a:buNone/>
          </a:pPr>
          <a:r>
            <a:rPr lang="tr-TR" sz="1100" kern="1200">
              <a:latin typeface="Calibri"/>
              <a:ea typeface="+mn-ea"/>
              <a:cs typeface="+mn-cs"/>
            </a:rPr>
            <a:t>6- Kamu görevinden çıkarma </a:t>
          </a:r>
        </a:p>
      </dsp:txBody>
      <dsp:txXfrm>
        <a:off x="755134" y="3643657"/>
        <a:ext cx="1962895" cy="2350196"/>
      </dsp:txXfrm>
    </dsp:sp>
    <dsp:sp modelId="{25CAF81B-BD39-4D5F-9800-8B7F081B9C82}">
      <dsp:nvSpPr>
        <dsp:cNvPr id="0" name=""/>
        <dsp:cNvSpPr/>
      </dsp:nvSpPr>
      <dsp:spPr>
        <a:xfrm>
          <a:off x="2982327" y="1731242"/>
          <a:ext cx="1829056" cy="1161451"/>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BFC4B1D6-71EF-4A89-A8F4-392433C41B4D}">
      <dsp:nvSpPr>
        <dsp:cNvPr id="0" name=""/>
        <dsp:cNvSpPr/>
      </dsp:nvSpPr>
      <dsp:spPr>
        <a:xfrm>
          <a:off x="3185556" y="1924309"/>
          <a:ext cx="1829056" cy="1161451"/>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buNone/>
          </a:pPr>
          <a:r>
            <a:rPr lang="tr-TR" sz="1100" b="1" kern="1200">
              <a:latin typeface="Calibri"/>
              <a:ea typeface="+mn-ea"/>
              <a:cs typeface="+mn-cs"/>
            </a:rPr>
            <a:t>Memurlar</a:t>
          </a:r>
        </a:p>
      </dsp:txBody>
      <dsp:txXfrm>
        <a:off x="3219574" y="1958327"/>
        <a:ext cx="1761020" cy="1093415"/>
      </dsp:txXfrm>
    </dsp:sp>
    <dsp:sp modelId="{A38A61B0-D380-4664-97FB-C15B4A7F26FC}">
      <dsp:nvSpPr>
        <dsp:cNvPr id="0" name=""/>
        <dsp:cNvSpPr/>
      </dsp:nvSpPr>
      <dsp:spPr>
        <a:xfrm>
          <a:off x="2982327" y="3389521"/>
          <a:ext cx="1829056" cy="2548792"/>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993AFE63-F940-4116-A7C9-A6E69B0392F5}">
      <dsp:nvSpPr>
        <dsp:cNvPr id="0" name=""/>
        <dsp:cNvSpPr/>
      </dsp:nvSpPr>
      <dsp:spPr>
        <a:xfrm>
          <a:off x="3185556" y="3582588"/>
          <a:ext cx="1829056" cy="2548792"/>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buNone/>
          </a:pPr>
          <a:r>
            <a:rPr lang="tr-TR" sz="1100" kern="1200">
              <a:latin typeface="Calibri"/>
              <a:ea typeface="+mn-ea"/>
              <a:cs typeface="+mn-cs"/>
            </a:rPr>
            <a:t>657 sayılı Devlet Memurları Kanununun 125 inci maddesine göre</a:t>
          </a:r>
        </a:p>
        <a:p>
          <a:pPr lvl="0" algn="l" defTabSz="488950">
            <a:lnSpc>
              <a:spcPct val="90000"/>
            </a:lnSpc>
            <a:spcBef>
              <a:spcPct val="0"/>
            </a:spcBef>
            <a:spcAft>
              <a:spcPct val="35000"/>
            </a:spcAft>
            <a:buNone/>
          </a:pPr>
          <a:r>
            <a:rPr lang="tr-TR" sz="1100" kern="1200">
              <a:latin typeface="Calibri"/>
              <a:ea typeface="+mn-ea"/>
              <a:cs typeface="+mn-cs"/>
            </a:rPr>
            <a:t>1. uyarma</a:t>
          </a:r>
        </a:p>
        <a:p>
          <a:pPr lvl="0" algn="l" defTabSz="488950">
            <a:lnSpc>
              <a:spcPct val="90000"/>
            </a:lnSpc>
            <a:spcBef>
              <a:spcPct val="0"/>
            </a:spcBef>
            <a:spcAft>
              <a:spcPct val="35000"/>
            </a:spcAft>
            <a:buNone/>
          </a:pPr>
          <a:r>
            <a:rPr lang="tr-TR" sz="1100" kern="1200">
              <a:latin typeface="Calibri"/>
              <a:ea typeface="+mn-ea"/>
              <a:cs typeface="+mn-cs"/>
            </a:rPr>
            <a:t>2.Kınama</a:t>
          </a:r>
        </a:p>
        <a:p>
          <a:pPr lvl="0" algn="l" defTabSz="488950">
            <a:lnSpc>
              <a:spcPct val="90000"/>
            </a:lnSpc>
            <a:spcBef>
              <a:spcPct val="0"/>
            </a:spcBef>
            <a:spcAft>
              <a:spcPct val="35000"/>
            </a:spcAft>
            <a:buNone/>
          </a:pPr>
          <a:r>
            <a:rPr lang="tr-TR" sz="1100" kern="1200">
              <a:latin typeface="Calibri"/>
              <a:ea typeface="+mn-ea"/>
              <a:cs typeface="+mn-cs"/>
            </a:rPr>
            <a:t>3. Aylıktan Kesme</a:t>
          </a:r>
        </a:p>
        <a:p>
          <a:pPr lvl="0" algn="l" defTabSz="488950">
            <a:lnSpc>
              <a:spcPct val="90000"/>
            </a:lnSpc>
            <a:spcBef>
              <a:spcPct val="0"/>
            </a:spcBef>
            <a:spcAft>
              <a:spcPct val="35000"/>
            </a:spcAft>
            <a:buNone/>
          </a:pPr>
          <a:r>
            <a:rPr lang="tr-TR" sz="1100" kern="1200">
              <a:latin typeface="Calibri"/>
              <a:ea typeface="+mn-ea"/>
              <a:cs typeface="+mn-cs"/>
            </a:rPr>
            <a:t>4. Kademe İlerlemesinin Durdurulması</a:t>
          </a:r>
        </a:p>
        <a:p>
          <a:pPr lvl="0" algn="l" defTabSz="488950">
            <a:lnSpc>
              <a:spcPct val="90000"/>
            </a:lnSpc>
            <a:spcBef>
              <a:spcPct val="0"/>
            </a:spcBef>
            <a:spcAft>
              <a:spcPct val="35000"/>
            </a:spcAft>
            <a:buNone/>
          </a:pPr>
          <a:r>
            <a:rPr lang="tr-TR" sz="1100" kern="1200">
              <a:latin typeface="Calibri"/>
              <a:ea typeface="+mn-ea"/>
              <a:cs typeface="+mn-cs"/>
            </a:rPr>
            <a:t>5. Kamu görevinden çıkarma</a:t>
          </a:r>
        </a:p>
      </dsp:txBody>
      <dsp:txXfrm>
        <a:off x="3239127" y="3636159"/>
        <a:ext cx="1721914" cy="244165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8D13AD88-946E-4D0A-B791-C803F0CC8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18714</Words>
  <Characters>106674</Characters>
  <Application>Microsoft Office Word</Application>
  <DocSecurity>0</DocSecurity>
  <Lines>888</Lines>
  <Paragraphs>250</Paragraphs>
  <ScaleCrop>false</ScaleCrop>
  <HeadingPairs>
    <vt:vector size="2" baseType="variant">
      <vt:variant>
        <vt:lpstr>Konu Başlığı</vt:lpstr>
      </vt:variant>
      <vt:variant>
        <vt:i4>1</vt:i4>
      </vt:variant>
    </vt:vector>
  </HeadingPairs>
  <TitlesOfParts>
    <vt:vector size="1" baseType="lpstr">
      <vt:lpstr/>
    </vt:vector>
  </TitlesOfParts>
  <Company>SINOP UNIVERSITESI</Company>
  <LinksUpToDate>false</LinksUpToDate>
  <CharactersWithSpaces>125138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Dekan sekreterliği</cp:lastModifiedBy>
  <cp:revision>2</cp:revision>
  <cp:lastPrinted>2025-05-27T12:08:00Z</cp:lastPrinted>
  <dcterms:created xsi:type="dcterms:W3CDTF">2025-05-29T06:50:00Z</dcterms:created>
  <dcterms:modified xsi:type="dcterms:W3CDTF">2025-05-29T06:50:00Z</dcterms:modified>
</cp:coreProperties>
</file>